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106" w:rsidRPr="002E0106" w:rsidRDefault="002E0106" w:rsidP="002E0106">
      <w:pPr>
        <w:shd w:val="clear" w:color="auto" w:fill="FF9900"/>
        <w:tabs>
          <w:tab w:val="left" w:pos="2880"/>
          <w:tab w:val="left" w:pos="5760"/>
          <w:tab w:val="right" w:pos="8640"/>
        </w:tabs>
        <w:spacing w:after="0" w:line="240" w:lineRule="auto"/>
        <w:jc w:val="center"/>
        <w:rPr>
          <w:rFonts w:ascii="Helvetica" w:eastAsia="Garamond" w:hAnsi="Helvetica" w:cs="Helvetica"/>
          <w:b/>
          <w:color w:val="222222"/>
          <w:sz w:val="32"/>
          <w:szCs w:val="32"/>
          <w:lang w:val="pt-BR"/>
        </w:rPr>
      </w:pPr>
      <w:r>
        <w:rPr>
          <w:rFonts w:ascii="Helvetica" w:eastAsia="Garamond" w:hAnsi="Helvetica" w:cs="Helvetica"/>
          <w:b/>
          <w:color w:val="222222"/>
          <w:sz w:val="32"/>
          <w:szCs w:val="32"/>
          <w:lang w:val="pt-BR"/>
        </w:rPr>
        <w:t>Special Issue</w:t>
      </w:r>
    </w:p>
    <w:p w:rsidR="002E0106" w:rsidRPr="002E0106" w:rsidRDefault="002E0106" w:rsidP="002E0106">
      <w:pPr>
        <w:shd w:val="clear" w:color="auto" w:fill="FF9900"/>
        <w:tabs>
          <w:tab w:val="left" w:pos="2880"/>
          <w:tab w:val="left" w:pos="5760"/>
          <w:tab w:val="right" w:pos="8640"/>
        </w:tabs>
        <w:spacing w:after="0" w:line="240" w:lineRule="auto"/>
        <w:jc w:val="center"/>
        <w:rPr>
          <w:rFonts w:ascii="Helvetica" w:eastAsia="Garamond" w:hAnsi="Helvetica" w:cs="Helvetica"/>
          <w:b/>
          <w:color w:val="222222"/>
          <w:sz w:val="32"/>
          <w:szCs w:val="32"/>
          <w:lang w:val="pt-BR"/>
        </w:rPr>
      </w:pPr>
      <w:bookmarkStart w:id="0" w:name="_Hlk55122199"/>
      <w:r>
        <w:rPr>
          <w:rFonts w:ascii="Helvetica" w:eastAsia="Garamond" w:hAnsi="Helvetica" w:cs="Helvetica"/>
          <w:b/>
          <w:color w:val="222222"/>
          <w:sz w:val="32"/>
          <w:szCs w:val="32"/>
          <w:lang w:val="pt-BR"/>
        </w:rPr>
        <w:t>Indigenous Education and Peoples</w:t>
      </w:r>
      <w:r w:rsidRPr="002E0106">
        <w:rPr>
          <w:rFonts w:ascii="Helvetica" w:eastAsia="Garamond" w:hAnsi="Helvetica" w:cs="Helvetica"/>
          <w:b/>
          <w:color w:val="222222"/>
          <w:sz w:val="32"/>
          <w:szCs w:val="32"/>
          <w:lang w:val="pt-BR"/>
        </w:rPr>
        <w:t xml:space="preserve">: </w:t>
      </w:r>
    </w:p>
    <w:p w:rsidR="002E0106" w:rsidRPr="002E0106" w:rsidRDefault="002E0106" w:rsidP="002E0106">
      <w:pPr>
        <w:shd w:val="clear" w:color="auto" w:fill="FF9900"/>
        <w:tabs>
          <w:tab w:val="left" w:pos="2880"/>
          <w:tab w:val="left" w:pos="5760"/>
          <w:tab w:val="right" w:pos="8640"/>
        </w:tabs>
        <w:spacing w:after="0" w:line="240" w:lineRule="auto"/>
        <w:jc w:val="center"/>
        <w:rPr>
          <w:rFonts w:ascii="Helvetica" w:eastAsia="Garamond" w:hAnsi="Helvetica" w:cs="Helvetica"/>
          <w:b/>
          <w:color w:val="222222"/>
          <w:sz w:val="32"/>
          <w:szCs w:val="32"/>
          <w:lang w:val="pt-BR"/>
        </w:rPr>
      </w:pPr>
      <w:r>
        <w:rPr>
          <w:rFonts w:ascii="Helvetica" w:eastAsia="Garamond" w:hAnsi="Helvetica" w:cs="Helvetica"/>
          <w:b/>
          <w:color w:val="222222"/>
          <w:sz w:val="32"/>
          <w:szCs w:val="32"/>
          <w:lang w:val="pt-BR"/>
        </w:rPr>
        <w:t>Identities</w:t>
      </w:r>
      <w:r w:rsidRPr="002E0106">
        <w:rPr>
          <w:rFonts w:ascii="Helvetica" w:eastAsia="Garamond" w:hAnsi="Helvetica" w:cs="Helvetica"/>
          <w:b/>
          <w:color w:val="222222"/>
          <w:sz w:val="32"/>
          <w:szCs w:val="32"/>
          <w:lang w:val="pt-BR"/>
        </w:rPr>
        <w:t xml:space="preserve"> </w:t>
      </w:r>
      <w:r w:rsidR="005144F7">
        <w:rPr>
          <w:rFonts w:ascii="Helvetica" w:eastAsia="Garamond" w:hAnsi="Helvetica" w:cs="Helvetica"/>
          <w:b/>
          <w:color w:val="222222"/>
          <w:sz w:val="32"/>
          <w:szCs w:val="32"/>
          <w:lang w:val="pt-BR"/>
        </w:rPr>
        <w:t>in Construction and Reconstruction</w:t>
      </w:r>
      <w:r w:rsidRPr="002E0106">
        <w:rPr>
          <w:rFonts w:ascii="Helvetica" w:eastAsia="Garamond" w:hAnsi="Helvetica" w:cs="Helvetica"/>
          <w:b/>
          <w:color w:val="222222"/>
          <w:sz w:val="32"/>
          <w:szCs w:val="32"/>
          <w:lang w:val="pt-BR"/>
        </w:rPr>
        <w:t xml:space="preserve">                                    </w:t>
      </w:r>
    </w:p>
    <w:bookmarkEnd w:id="0"/>
    <w:p w:rsidR="002E0106" w:rsidRPr="00AA6851" w:rsidRDefault="002E0106" w:rsidP="002E0106">
      <w:pPr>
        <w:spacing w:after="0"/>
        <w:rPr>
          <w:rFonts w:ascii="Garamond" w:hAnsi="Garamond"/>
          <w:color w:val="000000"/>
          <w:spacing w:val="4"/>
          <w:position w:val="-6"/>
          <w:sz w:val="47"/>
        </w:rPr>
      </w:pPr>
      <w:r w:rsidRPr="00AA6851">
        <w:rPr>
          <w:rFonts w:ascii="Garamond" w:hAnsi="Garamond"/>
          <w:noProof/>
        </w:rPr>
        <w:drawing>
          <wp:anchor distT="0" distB="0" distL="114300" distR="114300" simplePos="0" relativeHeight="251659264" behindDoc="0" locked="0" layoutInCell="1" allowOverlap="1" wp14:anchorId="14788E6B" wp14:editId="6FFC5BA3">
            <wp:simplePos x="0" y="0"/>
            <wp:positionH relativeFrom="column">
              <wp:posOffset>3251835</wp:posOffset>
            </wp:positionH>
            <wp:positionV relativeFrom="paragraph">
              <wp:posOffset>40640</wp:posOffset>
            </wp:positionV>
            <wp:extent cx="2773680" cy="1767840"/>
            <wp:effectExtent l="0" t="0" r="0" b="0"/>
            <wp:wrapTight wrapText="bothSides">
              <wp:wrapPolygon edited="0">
                <wp:start x="9099" y="0"/>
                <wp:lineTo x="6330" y="1397"/>
                <wp:lineTo x="5736" y="1862"/>
                <wp:lineTo x="5835" y="2483"/>
                <wp:lineTo x="2374" y="3259"/>
                <wp:lineTo x="1780" y="3569"/>
                <wp:lineTo x="1681" y="7448"/>
                <wp:lineTo x="989" y="7448"/>
                <wp:lineTo x="890" y="8224"/>
                <wp:lineTo x="1088" y="9931"/>
                <wp:lineTo x="0" y="10086"/>
                <wp:lineTo x="0" y="11793"/>
                <wp:lineTo x="495" y="12414"/>
                <wp:lineTo x="495" y="13190"/>
                <wp:lineTo x="2868" y="14897"/>
                <wp:lineTo x="3857" y="14897"/>
                <wp:lineTo x="1484" y="17379"/>
                <wp:lineTo x="1286" y="18155"/>
                <wp:lineTo x="1286" y="18931"/>
                <wp:lineTo x="1582" y="19862"/>
                <wp:lineTo x="3264" y="21414"/>
                <wp:lineTo x="16516" y="21414"/>
                <wp:lineTo x="19780" y="19862"/>
                <wp:lineTo x="19780" y="17224"/>
                <wp:lineTo x="17802" y="16448"/>
                <wp:lineTo x="12066" y="14897"/>
                <wp:lineTo x="17604" y="13966"/>
                <wp:lineTo x="18297" y="12879"/>
                <wp:lineTo x="19187" y="12414"/>
                <wp:lineTo x="20473" y="11328"/>
                <wp:lineTo x="20374" y="9931"/>
                <wp:lineTo x="21462" y="8224"/>
                <wp:lineTo x="21462" y="7914"/>
                <wp:lineTo x="21363" y="6672"/>
                <wp:lineTo x="20571" y="5121"/>
                <wp:lineTo x="21066" y="4500"/>
                <wp:lineTo x="20967" y="3724"/>
                <wp:lineTo x="19681" y="2483"/>
                <wp:lineTo x="19780" y="1862"/>
                <wp:lineTo x="13055" y="155"/>
                <wp:lineTo x="9692" y="0"/>
                <wp:lineTo x="9099" y="0"/>
              </wp:wrapPolygon>
            </wp:wrapTight>
            <wp:docPr id="9" name="Picture 2" descr="logo-dual-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dual-colo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80"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851">
        <w:rPr>
          <w:rFonts w:ascii="Garamond" w:hAnsi="Garamond"/>
          <w:color w:val="000000"/>
          <w:spacing w:val="4"/>
          <w:position w:val="-6"/>
          <w:sz w:val="47"/>
        </w:rPr>
        <w:t>education policy analysis archives</w:t>
      </w:r>
    </w:p>
    <w:p w:rsidR="002E0106" w:rsidRPr="003C2AF1" w:rsidRDefault="002E0106" w:rsidP="002E0106">
      <w:pPr>
        <w:pStyle w:val="BodyTextIndent"/>
        <w:tabs>
          <w:tab w:val="left" w:pos="3870"/>
          <w:tab w:val="left" w:pos="5310"/>
        </w:tabs>
        <w:ind w:left="0" w:firstLine="0"/>
        <w:rPr>
          <w:rFonts w:ascii="Garamond" w:hAnsi="Garamond"/>
          <w:sz w:val="22"/>
        </w:rPr>
      </w:pPr>
      <w:r w:rsidRPr="003C2AF1">
        <w:rPr>
          <w:rFonts w:ascii="Garamond" w:hAnsi="Garamond"/>
          <w:sz w:val="22"/>
        </w:rPr>
        <w:t xml:space="preserve">A peer-reviewed, independent, </w:t>
      </w:r>
    </w:p>
    <w:p w:rsidR="002E0106" w:rsidRPr="003C2AF1" w:rsidRDefault="002E0106" w:rsidP="002E0106">
      <w:pPr>
        <w:pStyle w:val="BodyTextIndent"/>
        <w:tabs>
          <w:tab w:val="left" w:pos="3870"/>
          <w:tab w:val="left" w:pos="5310"/>
        </w:tabs>
        <w:ind w:left="0" w:firstLine="0"/>
        <w:rPr>
          <w:rFonts w:ascii="Garamond" w:hAnsi="Garamond"/>
          <w:sz w:val="22"/>
        </w:rPr>
      </w:pPr>
      <w:r w:rsidRPr="003C2AF1">
        <w:rPr>
          <w:rFonts w:ascii="Garamond" w:hAnsi="Garamond"/>
          <w:sz w:val="22"/>
        </w:rPr>
        <w:t>open access, multilingual journal</w:t>
      </w:r>
      <w:r w:rsidRPr="003C2AF1">
        <w:rPr>
          <w:rFonts w:ascii="Garamond" w:hAnsi="Garamond"/>
          <w:sz w:val="22"/>
        </w:rPr>
        <w:tab/>
      </w:r>
    </w:p>
    <w:p w:rsidR="002E0106" w:rsidRPr="003C2AF1" w:rsidRDefault="002E0106" w:rsidP="002E0106">
      <w:pPr>
        <w:pStyle w:val="BodyTextIndent"/>
        <w:tabs>
          <w:tab w:val="left" w:pos="3870"/>
          <w:tab w:val="left" w:pos="5310"/>
        </w:tabs>
        <w:ind w:left="0" w:firstLine="0"/>
        <w:rPr>
          <w:rFonts w:ascii="Garamond" w:hAnsi="Garamond"/>
          <w:sz w:val="22"/>
        </w:rPr>
      </w:pPr>
    </w:p>
    <w:p w:rsidR="002E0106" w:rsidRPr="003C2AF1" w:rsidRDefault="002E0106" w:rsidP="002E0106">
      <w:pPr>
        <w:pStyle w:val="BodyTextIndent"/>
        <w:tabs>
          <w:tab w:val="left" w:pos="3870"/>
          <w:tab w:val="left" w:pos="5310"/>
        </w:tabs>
        <w:ind w:left="0" w:firstLine="0"/>
        <w:rPr>
          <w:rFonts w:ascii="Garamond" w:hAnsi="Garamond"/>
          <w:sz w:val="22"/>
        </w:rPr>
      </w:pPr>
    </w:p>
    <w:p w:rsidR="002E0106" w:rsidRPr="003C2AF1" w:rsidRDefault="002E0106" w:rsidP="002E0106">
      <w:pPr>
        <w:pStyle w:val="BodyTextIndent"/>
        <w:tabs>
          <w:tab w:val="left" w:pos="3870"/>
          <w:tab w:val="left" w:pos="5310"/>
        </w:tabs>
        <w:ind w:left="0" w:firstLine="0"/>
        <w:rPr>
          <w:rFonts w:ascii="Garamond" w:hAnsi="Garamond"/>
          <w:sz w:val="22"/>
        </w:rPr>
      </w:pPr>
    </w:p>
    <w:p w:rsidR="002E0106" w:rsidRPr="003C2AF1" w:rsidRDefault="002E0106" w:rsidP="002E0106">
      <w:pPr>
        <w:pStyle w:val="BodyTextIndent"/>
        <w:tabs>
          <w:tab w:val="left" w:pos="3870"/>
          <w:tab w:val="left" w:pos="5310"/>
        </w:tabs>
        <w:ind w:left="0" w:firstLine="0"/>
        <w:rPr>
          <w:rFonts w:ascii="Garamond" w:hAnsi="Garamond"/>
          <w:sz w:val="22"/>
        </w:rPr>
      </w:pPr>
    </w:p>
    <w:p w:rsidR="002E0106" w:rsidRPr="003C2AF1" w:rsidRDefault="002E0106" w:rsidP="002E0106">
      <w:pPr>
        <w:pStyle w:val="BodyTextIndent"/>
        <w:tabs>
          <w:tab w:val="left" w:pos="3870"/>
          <w:tab w:val="left" w:pos="5310"/>
        </w:tabs>
        <w:ind w:left="0" w:firstLine="0"/>
        <w:rPr>
          <w:rFonts w:ascii="Garamond" w:hAnsi="Garamond"/>
          <w:sz w:val="22"/>
        </w:rPr>
      </w:pPr>
    </w:p>
    <w:p w:rsidR="002E0106" w:rsidRPr="003C2AF1" w:rsidRDefault="002E0106" w:rsidP="002E0106">
      <w:pPr>
        <w:pStyle w:val="BodyTextIndent"/>
        <w:tabs>
          <w:tab w:val="left" w:pos="3870"/>
          <w:tab w:val="left" w:pos="5310"/>
        </w:tabs>
        <w:ind w:left="0" w:firstLine="0"/>
        <w:rPr>
          <w:rFonts w:ascii="Garamond" w:hAnsi="Garamond"/>
        </w:rPr>
      </w:pPr>
      <w:r w:rsidRPr="003C2AF1">
        <w:rPr>
          <w:rFonts w:ascii="Garamond" w:hAnsi="Garamond"/>
        </w:rPr>
        <w:tab/>
      </w:r>
    </w:p>
    <w:p w:rsidR="002533C0" w:rsidRPr="002533C0" w:rsidRDefault="0066553F" w:rsidP="002E0106">
      <w:pPr>
        <w:tabs>
          <w:tab w:val="left" w:pos="2880"/>
          <w:tab w:val="left" w:pos="5760"/>
          <w:tab w:val="right" w:pos="8640"/>
        </w:tabs>
        <w:spacing w:after="0"/>
        <w:rPr>
          <w:rFonts w:ascii="Garamond" w:hAnsi="Garamond"/>
          <w:spacing w:val="4"/>
          <w:sz w:val="16"/>
          <w:lang w:val="pt-BR"/>
        </w:rPr>
      </w:pPr>
      <w:r>
        <w:rPr>
          <w:rFonts w:ascii="Garamond" w:hAnsi="Garamond"/>
          <w:noProof/>
          <w:spacing w:val="4"/>
          <w:sz w:val="18"/>
          <w:lang w:val="pt-BR"/>
        </w:rPr>
        <w:pict>
          <v:rect id="_x0000_i1025" style="width:425.2pt;height:.05pt" o:hrstd="t" o:hrnoshade="t" o:hr="t" fillcolor="#df6622" stroked="f"/>
        </w:pict>
      </w:r>
    </w:p>
    <w:p w:rsidR="002533C0" w:rsidRPr="002533C0" w:rsidRDefault="002533C0" w:rsidP="002E0106">
      <w:pPr>
        <w:tabs>
          <w:tab w:val="left" w:pos="2880"/>
          <w:tab w:val="left" w:pos="5760"/>
          <w:tab w:val="right" w:pos="8640"/>
        </w:tabs>
        <w:spacing w:after="0"/>
        <w:jc w:val="center"/>
        <w:rPr>
          <w:rFonts w:ascii="Garamond" w:hAnsi="Garamond"/>
          <w:spacing w:val="4"/>
          <w:lang w:val="pt-BR"/>
        </w:rPr>
      </w:pPr>
      <w:r w:rsidRPr="002533C0">
        <w:rPr>
          <w:rFonts w:ascii="Garamond" w:hAnsi="Garamond"/>
          <w:spacing w:val="4"/>
          <w:lang w:val="pt-BR"/>
        </w:rPr>
        <w:t>Volume 28 N</w:t>
      </w:r>
      <w:r w:rsidR="002E0106">
        <w:rPr>
          <w:rFonts w:ascii="Garamond" w:hAnsi="Garamond"/>
          <w:spacing w:val="4"/>
          <w:lang w:val="pt-BR"/>
        </w:rPr>
        <w:t>umber 161</w:t>
      </w:r>
      <w:r w:rsidRPr="002533C0">
        <w:rPr>
          <w:rFonts w:ascii="Garamond" w:hAnsi="Garamond"/>
          <w:spacing w:val="4"/>
          <w:lang w:val="pt-BR"/>
        </w:rPr>
        <w:t xml:space="preserve">  </w:t>
      </w:r>
      <w:r w:rsidRPr="002533C0">
        <w:rPr>
          <w:rFonts w:ascii="Garamond" w:hAnsi="Garamond"/>
          <w:spacing w:val="4"/>
          <w:lang w:val="pt-BR"/>
        </w:rPr>
        <w:tab/>
      </w:r>
      <w:r w:rsidR="002E0106">
        <w:rPr>
          <w:rFonts w:ascii="Garamond" w:hAnsi="Garamond"/>
          <w:spacing w:val="4"/>
          <w:lang w:val="pt-BR"/>
        </w:rPr>
        <w:t>November 2,</w:t>
      </w:r>
      <w:r w:rsidRPr="002533C0">
        <w:rPr>
          <w:rFonts w:ascii="Garamond" w:hAnsi="Garamond"/>
          <w:spacing w:val="4"/>
          <w:lang w:val="pt-BR"/>
        </w:rPr>
        <w:t xml:space="preserve"> 2020 </w:t>
      </w:r>
      <w:r w:rsidRPr="002533C0">
        <w:rPr>
          <w:rFonts w:ascii="Garamond" w:hAnsi="Garamond"/>
          <w:spacing w:val="4"/>
          <w:lang w:val="pt-BR"/>
        </w:rPr>
        <w:tab/>
        <w:t>ISSN 1068-2341</w:t>
      </w:r>
    </w:p>
    <w:p w:rsidR="002533C0" w:rsidRPr="002533C0" w:rsidRDefault="0066553F" w:rsidP="002E0106">
      <w:pPr>
        <w:tabs>
          <w:tab w:val="left" w:pos="2880"/>
          <w:tab w:val="left" w:pos="5760"/>
          <w:tab w:val="right" w:pos="8640"/>
        </w:tabs>
        <w:spacing w:after="0"/>
        <w:rPr>
          <w:rFonts w:ascii="Garamond" w:hAnsi="Garamond"/>
          <w:spacing w:val="4"/>
          <w:sz w:val="16"/>
          <w:lang w:val="pt-BR"/>
        </w:rPr>
      </w:pPr>
      <w:r>
        <w:rPr>
          <w:rFonts w:ascii="Garamond" w:hAnsi="Garamond"/>
          <w:noProof/>
          <w:spacing w:val="4"/>
          <w:sz w:val="18"/>
          <w:lang w:val="pt-BR"/>
        </w:rPr>
        <w:pict>
          <v:rect id="_x0000_i1026" style="width:425.2pt;height:.05pt" o:hrstd="t" o:hrnoshade="t" o:hr="t" fillcolor="#df6622" stroked="f"/>
        </w:pict>
      </w:r>
    </w:p>
    <w:p w:rsidR="002533C0" w:rsidRPr="004C00A5" w:rsidRDefault="002533C0" w:rsidP="002E0106">
      <w:pPr>
        <w:pStyle w:val="BodyText"/>
        <w:jc w:val="center"/>
        <w:rPr>
          <w:rFonts w:ascii="Garamond" w:hAnsi="Garamond"/>
          <w:sz w:val="16"/>
          <w:szCs w:val="16"/>
          <w:lang w:val="pt-BR"/>
        </w:rPr>
      </w:pPr>
    </w:p>
    <w:p w:rsidR="002533C0" w:rsidRPr="004C00A5" w:rsidRDefault="006872EA" w:rsidP="004C00A5">
      <w:pPr>
        <w:spacing w:after="0" w:line="240" w:lineRule="auto"/>
        <w:jc w:val="center"/>
        <w:rPr>
          <w:rFonts w:ascii="Times New Roman" w:eastAsia="Times New Roman" w:hAnsi="Times New Roman" w:cs="Times New Roman"/>
          <w:color w:val="000000"/>
          <w:sz w:val="27"/>
          <w:szCs w:val="27"/>
          <w:lang w:eastAsia="en-GB"/>
        </w:rPr>
      </w:pPr>
      <w:r>
        <w:rPr>
          <w:rFonts w:ascii="Garamond" w:eastAsia="Times New Roman" w:hAnsi="Garamond" w:cs="Times New Roman"/>
          <w:b/>
          <w:bCs/>
          <w:color w:val="000000"/>
          <w:sz w:val="36"/>
          <w:szCs w:val="36"/>
          <w:lang w:eastAsia="en-GB"/>
        </w:rPr>
        <w:t>Indigenous E</w:t>
      </w:r>
      <w:r w:rsidRPr="00E218EF">
        <w:rPr>
          <w:rFonts w:ascii="Garamond" w:eastAsia="Times New Roman" w:hAnsi="Garamond" w:cs="Times New Roman"/>
          <w:b/>
          <w:bCs/>
          <w:color w:val="000000"/>
          <w:sz w:val="36"/>
          <w:szCs w:val="36"/>
          <w:lang w:eastAsia="en-GB"/>
        </w:rPr>
        <w:t xml:space="preserve">ducation and Intercultural </w:t>
      </w:r>
      <w:r>
        <w:rPr>
          <w:rFonts w:ascii="Garamond" w:eastAsia="Times New Roman" w:hAnsi="Garamond" w:cs="Times New Roman"/>
          <w:b/>
          <w:bCs/>
          <w:color w:val="000000"/>
          <w:sz w:val="36"/>
          <w:szCs w:val="36"/>
          <w:lang w:eastAsia="en-GB"/>
        </w:rPr>
        <w:t>Dialogue: A C</w:t>
      </w:r>
      <w:r w:rsidRPr="00E218EF">
        <w:rPr>
          <w:rFonts w:ascii="Garamond" w:eastAsia="Times New Roman" w:hAnsi="Garamond" w:cs="Times New Roman"/>
          <w:b/>
          <w:bCs/>
          <w:color w:val="000000"/>
          <w:sz w:val="36"/>
          <w:szCs w:val="36"/>
          <w:lang w:eastAsia="en-GB"/>
        </w:rPr>
        <w:t>lass shared between </w:t>
      </w:r>
      <w:proofErr w:type="spellStart"/>
      <w:r w:rsidRPr="00E218EF">
        <w:rPr>
          <w:rFonts w:ascii="Garamond" w:eastAsia="Times New Roman" w:hAnsi="Garamond" w:cs="Times New Roman"/>
          <w:b/>
          <w:bCs/>
          <w:i/>
          <w:iCs/>
          <w:color w:val="000000"/>
          <w:sz w:val="36"/>
          <w:szCs w:val="36"/>
          <w:lang w:eastAsia="en-GB"/>
        </w:rPr>
        <w:t>Kaingang</w:t>
      </w:r>
      <w:proofErr w:type="spellEnd"/>
      <w:r w:rsidRPr="00E218EF">
        <w:rPr>
          <w:rFonts w:ascii="Garamond" w:eastAsia="Times New Roman" w:hAnsi="Garamond" w:cs="Times New Roman"/>
          <w:b/>
          <w:bCs/>
          <w:i/>
          <w:iCs/>
          <w:color w:val="000000"/>
          <w:sz w:val="36"/>
          <w:szCs w:val="36"/>
          <w:lang w:eastAsia="en-GB"/>
        </w:rPr>
        <w:t> </w:t>
      </w:r>
      <w:r w:rsidRPr="00E218EF">
        <w:rPr>
          <w:rFonts w:ascii="Garamond" w:eastAsia="Times New Roman" w:hAnsi="Garamond" w:cs="Times New Roman"/>
          <w:b/>
          <w:bCs/>
          <w:color w:val="000000"/>
          <w:sz w:val="36"/>
          <w:szCs w:val="36"/>
          <w:lang w:eastAsia="en-GB"/>
        </w:rPr>
        <w:t>unive</w:t>
      </w:r>
      <w:r>
        <w:rPr>
          <w:rFonts w:ascii="Garamond" w:eastAsia="Times New Roman" w:hAnsi="Garamond" w:cs="Times New Roman"/>
          <w:b/>
          <w:bCs/>
          <w:color w:val="000000"/>
          <w:sz w:val="36"/>
          <w:szCs w:val="36"/>
          <w:lang w:eastAsia="en-GB"/>
        </w:rPr>
        <w:t>rsity students from Brazil and S</w:t>
      </w:r>
      <w:r w:rsidRPr="00E218EF">
        <w:rPr>
          <w:rFonts w:ascii="Garamond" w:eastAsia="Times New Roman" w:hAnsi="Garamond" w:cs="Times New Roman"/>
          <w:b/>
          <w:bCs/>
          <w:color w:val="000000"/>
          <w:sz w:val="36"/>
          <w:szCs w:val="36"/>
          <w:lang w:eastAsia="en-GB"/>
        </w:rPr>
        <w:t>tudents from the United Kingdom</w:t>
      </w:r>
    </w:p>
    <w:p w:rsidR="002533C0" w:rsidRPr="002533C0" w:rsidRDefault="002533C0" w:rsidP="002E0106">
      <w:pPr>
        <w:spacing w:after="0"/>
        <w:rPr>
          <w:rFonts w:ascii="Garamond" w:hAnsi="Garamond"/>
          <w:b/>
          <w:bCs/>
          <w:lang w:val="es-ES"/>
        </w:rPr>
      </w:pPr>
    </w:p>
    <w:p w:rsidR="002533C0" w:rsidRPr="002533C0" w:rsidRDefault="002533C0" w:rsidP="002E0106">
      <w:pPr>
        <w:pStyle w:val="BodyText"/>
        <w:jc w:val="center"/>
        <w:rPr>
          <w:rFonts w:ascii="Garamond" w:hAnsi="Garamond"/>
          <w:i/>
          <w:sz w:val="32"/>
          <w:lang w:val="pt-BR"/>
        </w:rPr>
      </w:pPr>
      <w:r w:rsidRPr="002533C0">
        <w:rPr>
          <w:rFonts w:ascii="Garamond" w:hAnsi="Garamond"/>
          <w:i/>
          <w:sz w:val="32"/>
          <w:lang w:val="pt-BR"/>
        </w:rPr>
        <w:t>Jorge Alejandro Santos</w:t>
      </w:r>
    </w:p>
    <w:p w:rsidR="002533C0" w:rsidRPr="002533C0" w:rsidRDefault="002533C0" w:rsidP="002E0106">
      <w:pPr>
        <w:pStyle w:val="BodyText"/>
        <w:jc w:val="center"/>
        <w:rPr>
          <w:rFonts w:ascii="Garamond" w:hAnsi="Garamond"/>
          <w:szCs w:val="28"/>
          <w:lang w:val="es-ES"/>
        </w:rPr>
      </w:pPr>
      <w:r w:rsidRPr="002533C0">
        <w:rPr>
          <w:rFonts w:ascii="Garamond" w:hAnsi="Garamond"/>
          <w:szCs w:val="28"/>
          <w:lang w:val="es-ES"/>
        </w:rPr>
        <w:t>Universidad de Buenos Aires – UBA</w:t>
      </w:r>
    </w:p>
    <w:p w:rsidR="002533C0" w:rsidRPr="002533C0" w:rsidRDefault="002533C0" w:rsidP="002E0106">
      <w:pPr>
        <w:pStyle w:val="BodyText"/>
        <w:jc w:val="center"/>
        <w:rPr>
          <w:rFonts w:ascii="Garamond" w:hAnsi="Garamond"/>
          <w:sz w:val="24"/>
          <w:szCs w:val="24"/>
          <w:lang w:val="es-ES"/>
        </w:rPr>
      </w:pPr>
      <w:r w:rsidRPr="002533C0">
        <w:rPr>
          <w:rFonts w:ascii="Garamond" w:hAnsi="Garamond"/>
          <w:sz w:val="24"/>
          <w:szCs w:val="24"/>
          <w:lang w:val="es-ES"/>
        </w:rPr>
        <w:t>Argentina</w:t>
      </w:r>
    </w:p>
    <w:p w:rsidR="002533C0" w:rsidRPr="002533C0" w:rsidRDefault="002533C0" w:rsidP="002E0106">
      <w:pPr>
        <w:pStyle w:val="BodyText"/>
        <w:jc w:val="center"/>
        <w:rPr>
          <w:rFonts w:ascii="Garamond" w:hAnsi="Garamond"/>
          <w:i/>
          <w:sz w:val="24"/>
          <w:szCs w:val="24"/>
          <w:lang w:val="es-ES"/>
        </w:rPr>
      </w:pPr>
    </w:p>
    <w:p w:rsidR="002533C0" w:rsidRPr="002533C0" w:rsidRDefault="002533C0" w:rsidP="002E0106">
      <w:pPr>
        <w:pStyle w:val="BodyText"/>
        <w:jc w:val="center"/>
        <w:rPr>
          <w:rFonts w:ascii="Garamond" w:hAnsi="Garamond"/>
          <w:i/>
          <w:sz w:val="32"/>
          <w:lang w:val="pt-BR"/>
        </w:rPr>
      </w:pPr>
      <w:r w:rsidRPr="002533C0">
        <w:rPr>
          <w:rFonts w:ascii="Garamond" w:hAnsi="Garamond"/>
          <w:i/>
          <w:sz w:val="32"/>
          <w:lang w:val="pt-BR"/>
        </w:rPr>
        <w:t>Cláudia Battestin</w:t>
      </w:r>
    </w:p>
    <w:p w:rsidR="002533C0" w:rsidRPr="002533C0" w:rsidRDefault="002533C0" w:rsidP="002E0106">
      <w:pPr>
        <w:pStyle w:val="BodyText"/>
        <w:jc w:val="center"/>
        <w:rPr>
          <w:rFonts w:ascii="Garamond" w:hAnsi="Garamond"/>
          <w:szCs w:val="28"/>
          <w:lang w:val="pt-BR"/>
        </w:rPr>
      </w:pPr>
      <w:r w:rsidRPr="002533C0">
        <w:rPr>
          <w:rFonts w:ascii="Garamond" w:hAnsi="Garamond"/>
          <w:szCs w:val="28"/>
          <w:lang w:val="pt-BR"/>
        </w:rPr>
        <w:t>Universidade comunitária da região de Chapecó – Unochapecó</w:t>
      </w:r>
    </w:p>
    <w:p w:rsidR="002533C0" w:rsidRPr="002533C0" w:rsidRDefault="002533C0" w:rsidP="002E0106">
      <w:pPr>
        <w:pStyle w:val="BodyText"/>
        <w:jc w:val="center"/>
        <w:rPr>
          <w:rFonts w:ascii="Garamond" w:hAnsi="Garamond"/>
          <w:sz w:val="24"/>
          <w:szCs w:val="24"/>
          <w:lang w:val="pt-BR"/>
        </w:rPr>
      </w:pPr>
      <w:r w:rsidRPr="002533C0">
        <w:rPr>
          <w:rFonts w:ascii="Garamond" w:hAnsi="Garamond"/>
          <w:sz w:val="24"/>
          <w:szCs w:val="24"/>
          <w:lang w:val="pt-BR"/>
        </w:rPr>
        <w:t>Brasil</w:t>
      </w:r>
    </w:p>
    <w:p w:rsidR="002533C0" w:rsidRPr="002533C0" w:rsidRDefault="002533C0" w:rsidP="002E0106">
      <w:pPr>
        <w:pStyle w:val="BodyText"/>
        <w:jc w:val="center"/>
        <w:rPr>
          <w:rFonts w:ascii="Garamond" w:hAnsi="Garamond"/>
          <w:sz w:val="24"/>
          <w:szCs w:val="24"/>
          <w:lang w:val="pt-BR"/>
        </w:rPr>
      </w:pPr>
    </w:p>
    <w:p w:rsidR="002533C0" w:rsidRPr="002533C0" w:rsidRDefault="002533C0" w:rsidP="002E0106">
      <w:pPr>
        <w:pStyle w:val="BodyText"/>
        <w:jc w:val="center"/>
        <w:rPr>
          <w:rFonts w:ascii="Garamond" w:hAnsi="Garamond"/>
          <w:i/>
          <w:sz w:val="32"/>
          <w:lang w:val="pt-BR"/>
        </w:rPr>
      </w:pPr>
      <w:r w:rsidRPr="002533C0">
        <w:rPr>
          <w:rFonts w:ascii="Garamond" w:hAnsi="Garamond"/>
          <w:i/>
          <w:sz w:val="32"/>
          <w:lang w:val="pt-BR"/>
        </w:rPr>
        <w:t>Darren R</w:t>
      </w:r>
      <w:r w:rsidR="004C00A5">
        <w:rPr>
          <w:rFonts w:ascii="Garamond" w:hAnsi="Garamond"/>
          <w:i/>
          <w:sz w:val="32"/>
          <w:lang w:val="pt-BR"/>
        </w:rPr>
        <w:t>.</w:t>
      </w:r>
      <w:r w:rsidRPr="002533C0">
        <w:rPr>
          <w:rFonts w:ascii="Garamond" w:hAnsi="Garamond"/>
          <w:i/>
          <w:sz w:val="32"/>
          <w:lang w:val="pt-BR"/>
        </w:rPr>
        <w:t xml:space="preserve"> Reid</w:t>
      </w:r>
    </w:p>
    <w:p w:rsidR="002533C0" w:rsidRPr="002533C0" w:rsidRDefault="002533C0" w:rsidP="002E0106">
      <w:pPr>
        <w:pStyle w:val="BodyText"/>
        <w:jc w:val="center"/>
        <w:rPr>
          <w:rFonts w:ascii="Garamond" w:hAnsi="Garamond"/>
          <w:szCs w:val="28"/>
          <w:lang w:val="pt-BR"/>
        </w:rPr>
      </w:pPr>
      <w:r w:rsidRPr="002533C0">
        <w:rPr>
          <w:rFonts w:ascii="Garamond" w:hAnsi="Garamond"/>
          <w:szCs w:val="28"/>
          <w:lang w:val="pt-BR"/>
        </w:rPr>
        <w:t>Coventry University</w:t>
      </w:r>
    </w:p>
    <w:p w:rsidR="002533C0" w:rsidRPr="004C00A5" w:rsidRDefault="006872EA" w:rsidP="002E0106">
      <w:pPr>
        <w:pStyle w:val="BodyText"/>
        <w:jc w:val="center"/>
        <w:rPr>
          <w:rFonts w:ascii="Garamond" w:hAnsi="Garamond"/>
          <w:b/>
          <w:sz w:val="24"/>
          <w:szCs w:val="24"/>
          <w:lang w:val="pt-BR"/>
        </w:rPr>
      </w:pPr>
      <w:r w:rsidRPr="0079562F">
        <w:rPr>
          <w:rFonts w:ascii="Garamond" w:hAnsi="Garamond"/>
          <w:sz w:val="24"/>
          <w:szCs w:val="24"/>
          <w:lang w:val="pt-BR"/>
        </w:rPr>
        <w:t>United Kingdom</w:t>
      </w:r>
    </w:p>
    <w:p w:rsidR="004C00A5" w:rsidRDefault="004C00A5" w:rsidP="002E0106">
      <w:pPr>
        <w:pStyle w:val="BodyText"/>
        <w:jc w:val="center"/>
        <w:rPr>
          <w:rFonts w:ascii="Garamond" w:hAnsi="Garamond"/>
          <w:i/>
          <w:sz w:val="32"/>
          <w:lang w:val="pt-BR"/>
        </w:rPr>
      </w:pPr>
      <w:r>
        <w:rPr>
          <w:rFonts w:ascii="Garamond" w:hAnsi="Garamond"/>
          <w:i/>
          <w:sz w:val="32"/>
          <w:lang w:val="pt-BR"/>
        </w:rPr>
        <w:t>&amp;</w:t>
      </w:r>
    </w:p>
    <w:p w:rsidR="002533C0" w:rsidRPr="002533C0" w:rsidRDefault="002533C0" w:rsidP="002E0106">
      <w:pPr>
        <w:pStyle w:val="BodyText"/>
        <w:jc w:val="center"/>
        <w:rPr>
          <w:rFonts w:ascii="Garamond" w:hAnsi="Garamond"/>
          <w:szCs w:val="28"/>
          <w:lang w:val="pt-BR"/>
        </w:rPr>
      </w:pPr>
      <w:r w:rsidRPr="002533C0">
        <w:rPr>
          <w:rFonts w:ascii="Garamond" w:hAnsi="Garamond"/>
          <w:i/>
          <w:sz w:val="32"/>
          <w:lang w:val="pt-BR"/>
        </w:rPr>
        <w:t>Leonel Piovezana</w:t>
      </w:r>
      <w:r w:rsidRPr="002533C0">
        <w:rPr>
          <w:rFonts w:ascii="Garamond" w:hAnsi="Garamond"/>
          <w:lang w:val="pt-BR"/>
        </w:rPr>
        <w:cr/>
      </w:r>
      <w:r w:rsidRPr="002533C0">
        <w:rPr>
          <w:rFonts w:ascii="Garamond" w:hAnsi="Garamond"/>
          <w:szCs w:val="28"/>
          <w:lang w:val="pt-BR"/>
        </w:rPr>
        <w:t>Universidade comunitária da região de Chapecó - Unochapecó</w:t>
      </w:r>
    </w:p>
    <w:p w:rsidR="002533C0" w:rsidRPr="002533C0" w:rsidRDefault="002533C0" w:rsidP="002E0106">
      <w:pPr>
        <w:pStyle w:val="BodyText"/>
        <w:jc w:val="center"/>
        <w:rPr>
          <w:rFonts w:ascii="Garamond" w:hAnsi="Garamond"/>
          <w:lang w:val="pt-BR"/>
        </w:rPr>
      </w:pPr>
      <w:r w:rsidRPr="002533C0">
        <w:rPr>
          <w:rFonts w:ascii="Garamond" w:hAnsi="Garamond"/>
          <w:sz w:val="24"/>
          <w:lang w:val="pt-BR"/>
        </w:rPr>
        <w:t>Brasil</w:t>
      </w:r>
    </w:p>
    <w:p w:rsidR="002533C0" w:rsidRPr="002533C0" w:rsidRDefault="002533C0" w:rsidP="002E0106">
      <w:pPr>
        <w:spacing w:after="0"/>
        <w:ind w:right="117"/>
        <w:rPr>
          <w:rFonts w:ascii="Garamond" w:hAnsi="Garamond"/>
          <w:lang w:val="pt-BR"/>
        </w:rPr>
      </w:pPr>
    </w:p>
    <w:p w:rsidR="002533C0" w:rsidRPr="001A5EF6" w:rsidRDefault="001A5EF6" w:rsidP="001A5EF6">
      <w:pPr>
        <w:spacing w:after="0"/>
        <w:rPr>
          <w:rFonts w:ascii="Garamond" w:hAnsi="Garamond"/>
          <w:i/>
          <w:sz w:val="24"/>
          <w:szCs w:val="24"/>
          <w:lang w:val="pt-BR"/>
        </w:rPr>
      </w:pPr>
      <w:r>
        <w:rPr>
          <w:rFonts w:ascii="Garamond" w:hAnsi="Garamond"/>
          <w:b/>
          <w:sz w:val="24"/>
          <w:szCs w:val="24"/>
          <w:lang w:val="pt-BR"/>
        </w:rPr>
        <w:t>Citation:</w:t>
      </w:r>
      <w:r w:rsidR="002533C0" w:rsidRPr="0079562F">
        <w:rPr>
          <w:rFonts w:ascii="Garamond" w:hAnsi="Garamond"/>
          <w:sz w:val="24"/>
          <w:szCs w:val="24"/>
          <w:lang w:val="pt-BR"/>
        </w:rPr>
        <w:t xml:space="preserve"> Santos, A. J., Battestin, C., </w:t>
      </w:r>
      <w:r w:rsidR="006872EA" w:rsidRPr="001A5EF6">
        <w:rPr>
          <w:rFonts w:ascii="Garamond" w:hAnsi="Garamond"/>
          <w:sz w:val="24"/>
          <w:szCs w:val="24"/>
          <w:lang w:val="pt-BR"/>
        </w:rPr>
        <w:t>Reid, D</w:t>
      </w:r>
      <w:r w:rsidRPr="001A5EF6">
        <w:rPr>
          <w:rFonts w:ascii="Garamond" w:hAnsi="Garamond"/>
          <w:sz w:val="24"/>
          <w:szCs w:val="24"/>
          <w:lang w:val="pt-BR"/>
        </w:rPr>
        <w:t xml:space="preserve">. </w:t>
      </w:r>
      <w:r w:rsidR="006872EA" w:rsidRPr="001A5EF6">
        <w:rPr>
          <w:rFonts w:ascii="Garamond" w:hAnsi="Garamond"/>
          <w:sz w:val="24"/>
          <w:szCs w:val="24"/>
          <w:lang w:val="pt-BR"/>
        </w:rPr>
        <w:t>R</w:t>
      </w:r>
      <w:r w:rsidRPr="001A5EF6">
        <w:rPr>
          <w:rFonts w:ascii="Garamond" w:hAnsi="Garamond"/>
          <w:sz w:val="24"/>
          <w:szCs w:val="24"/>
          <w:lang w:val="pt-BR"/>
        </w:rPr>
        <w:t>.</w:t>
      </w:r>
      <w:r w:rsidR="002533C0" w:rsidRPr="001A5EF6">
        <w:rPr>
          <w:rFonts w:ascii="Garamond" w:hAnsi="Garamond"/>
          <w:sz w:val="24"/>
          <w:szCs w:val="24"/>
          <w:lang w:val="pt-BR"/>
        </w:rPr>
        <w:t>,</w:t>
      </w:r>
      <w:r w:rsidRPr="001A5EF6">
        <w:rPr>
          <w:rFonts w:ascii="Garamond" w:hAnsi="Garamond"/>
          <w:sz w:val="24"/>
          <w:szCs w:val="24"/>
          <w:lang w:val="pt-BR"/>
        </w:rPr>
        <w:t xml:space="preserve"> &amp;</w:t>
      </w:r>
      <w:r w:rsidR="002533C0" w:rsidRPr="0079562F">
        <w:rPr>
          <w:rFonts w:ascii="Garamond" w:hAnsi="Garamond"/>
          <w:sz w:val="24"/>
          <w:szCs w:val="24"/>
          <w:lang w:val="pt-BR"/>
        </w:rPr>
        <w:t xml:space="preserve"> Piovezana, L.</w:t>
      </w:r>
      <w:r w:rsidR="002533C0" w:rsidRPr="0079562F">
        <w:rPr>
          <w:rFonts w:ascii="Garamond" w:hAnsi="Garamond" w:cs="Arial"/>
          <w:sz w:val="24"/>
          <w:szCs w:val="24"/>
          <w:lang w:val="pt-BR"/>
        </w:rPr>
        <w:t xml:space="preserve"> (2020). </w:t>
      </w:r>
      <w:proofErr w:type="spellStart"/>
      <w:r w:rsidRPr="001A5EF6">
        <w:rPr>
          <w:rFonts w:ascii="Garamond" w:hAnsi="Garamond"/>
          <w:bCs/>
          <w:sz w:val="24"/>
          <w:szCs w:val="24"/>
          <w:lang w:val="es-ES"/>
        </w:rPr>
        <w:t>Indigenous</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education</w:t>
      </w:r>
      <w:proofErr w:type="spellEnd"/>
      <w:r w:rsidRPr="001A5EF6">
        <w:rPr>
          <w:rFonts w:ascii="Garamond" w:hAnsi="Garamond"/>
          <w:bCs/>
          <w:sz w:val="24"/>
          <w:szCs w:val="24"/>
          <w:lang w:val="es-ES"/>
        </w:rPr>
        <w:t xml:space="preserve"> and </w:t>
      </w:r>
      <w:r>
        <w:rPr>
          <w:rFonts w:ascii="Garamond" w:hAnsi="Garamond"/>
          <w:bCs/>
          <w:sz w:val="24"/>
          <w:szCs w:val="24"/>
          <w:lang w:val="es-ES"/>
        </w:rPr>
        <w:t>i</w:t>
      </w:r>
      <w:r w:rsidRPr="001A5EF6">
        <w:rPr>
          <w:rFonts w:ascii="Garamond" w:hAnsi="Garamond"/>
          <w:bCs/>
          <w:sz w:val="24"/>
          <w:szCs w:val="24"/>
          <w:lang w:val="es-ES"/>
        </w:rPr>
        <w:t xml:space="preserve">ntercultural dialogue: A </w:t>
      </w:r>
      <w:proofErr w:type="spellStart"/>
      <w:r w:rsidRPr="001A5EF6">
        <w:rPr>
          <w:rFonts w:ascii="Garamond" w:hAnsi="Garamond"/>
          <w:bCs/>
          <w:sz w:val="24"/>
          <w:szCs w:val="24"/>
          <w:lang w:val="es-ES"/>
        </w:rPr>
        <w:t>class</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shared</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between</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Kaingang</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university</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students</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from</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Brazil</w:t>
      </w:r>
      <w:proofErr w:type="spellEnd"/>
      <w:r w:rsidRPr="001A5EF6">
        <w:rPr>
          <w:rFonts w:ascii="Garamond" w:hAnsi="Garamond"/>
          <w:bCs/>
          <w:sz w:val="24"/>
          <w:szCs w:val="24"/>
          <w:lang w:val="es-ES"/>
        </w:rPr>
        <w:t xml:space="preserve"> and </w:t>
      </w:r>
      <w:proofErr w:type="spellStart"/>
      <w:r w:rsidRPr="001A5EF6">
        <w:rPr>
          <w:rFonts w:ascii="Garamond" w:hAnsi="Garamond"/>
          <w:bCs/>
          <w:sz w:val="24"/>
          <w:szCs w:val="24"/>
          <w:lang w:val="es-ES"/>
        </w:rPr>
        <w:t>students</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from</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the</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United</w:t>
      </w:r>
      <w:proofErr w:type="spellEnd"/>
      <w:r w:rsidRPr="001A5EF6">
        <w:rPr>
          <w:rFonts w:ascii="Garamond" w:hAnsi="Garamond"/>
          <w:bCs/>
          <w:sz w:val="24"/>
          <w:szCs w:val="24"/>
          <w:lang w:val="es-ES"/>
        </w:rPr>
        <w:t xml:space="preserve"> </w:t>
      </w:r>
      <w:proofErr w:type="spellStart"/>
      <w:r w:rsidRPr="001A5EF6">
        <w:rPr>
          <w:rFonts w:ascii="Garamond" w:hAnsi="Garamond"/>
          <w:bCs/>
          <w:sz w:val="24"/>
          <w:szCs w:val="24"/>
          <w:lang w:val="es-ES"/>
        </w:rPr>
        <w:t>Kingdom</w:t>
      </w:r>
      <w:proofErr w:type="spellEnd"/>
      <w:r w:rsidR="002533C0" w:rsidRPr="0079562F">
        <w:rPr>
          <w:rFonts w:ascii="Garamond" w:hAnsi="Garamond"/>
          <w:sz w:val="24"/>
          <w:szCs w:val="24"/>
          <w:lang w:val="es-ES"/>
        </w:rPr>
        <w:t xml:space="preserve">. </w:t>
      </w:r>
      <w:r>
        <w:rPr>
          <w:rFonts w:ascii="Garamond" w:hAnsi="Garamond"/>
          <w:i/>
          <w:sz w:val="24"/>
          <w:szCs w:val="24"/>
          <w:lang w:val="pt-BR"/>
        </w:rPr>
        <w:t>Education Policy Analysis Archives,</w:t>
      </w:r>
      <w:r w:rsidR="002533C0" w:rsidRPr="0079562F">
        <w:rPr>
          <w:rFonts w:ascii="Garamond" w:hAnsi="Garamond"/>
          <w:i/>
          <w:sz w:val="24"/>
          <w:szCs w:val="24"/>
          <w:lang w:val="pt-BR"/>
        </w:rPr>
        <w:t xml:space="preserve"> </w:t>
      </w:r>
      <w:r w:rsidR="002533C0" w:rsidRPr="001A5EF6">
        <w:rPr>
          <w:rFonts w:ascii="Garamond" w:hAnsi="Garamond"/>
          <w:i/>
          <w:sz w:val="24"/>
          <w:szCs w:val="24"/>
          <w:lang w:val="pt-BR"/>
        </w:rPr>
        <w:t>2</w:t>
      </w:r>
      <w:r w:rsidRPr="001A5EF6">
        <w:rPr>
          <w:rFonts w:ascii="Garamond" w:hAnsi="Garamond"/>
          <w:i/>
          <w:sz w:val="24"/>
          <w:szCs w:val="24"/>
          <w:lang w:val="pt-BR"/>
        </w:rPr>
        <w:t>8</w:t>
      </w:r>
      <w:r w:rsidR="002533C0" w:rsidRPr="001A5EF6">
        <w:rPr>
          <w:rFonts w:ascii="Garamond" w:hAnsi="Garamond"/>
          <w:sz w:val="24"/>
          <w:szCs w:val="24"/>
          <w:lang w:val="pt-BR"/>
        </w:rPr>
        <w:t>(</w:t>
      </w:r>
      <w:r w:rsidRPr="001A5EF6">
        <w:rPr>
          <w:rFonts w:ascii="Garamond" w:hAnsi="Garamond"/>
          <w:sz w:val="24"/>
          <w:szCs w:val="24"/>
          <w:lang w:val="pt-BR"/>
        </w:rPr>
        <w:t>161</w:t>
      </w:r>
      <w:r w:rsidR="002533C0" w:rsidRPr="001A5EF6">
        <w:rPr>
          <w:rFonts w:ascii="Garamond" w:hAnsi="Garamond"/>
          <w:sz w:val="24"/>
          <w:szCs w:val="24"/>
          <w:lang w:val="pt-BR"/>
        </w:rPr>
        <w:t xml:space="preserve">). </w:t>
      </w:r>
      <w:hyperlink r:id="rId9" w:history="1">
        <w:r w:rsidRPr="00303CF5">
          <w:rPr>
            <w:rStyle w:val="Hyperlink"/>
            <w:rFonts w:ascii="Garamond" w:hAnsi="Garamond"/>
            <w:sz w:val="24"/>
            <w:szCs w:val="24"/>
            <w:lang w:val="pt-BR"/>
          </w:rPr>
          <w:t>https://doi.org/10.14507/epaa.28.4782</w:t>
        </w:r>
      </w:hyperlink>
      <w:r>
        <w:rPr>
          <w:rFonts w:ascii="Garamond" w:hAnsi="Garamond"/>
          <w:sz w:val="24"/>
          <w:szCs w:val="24"/>
          <w:lang w:val="pt-BR"/>
        </w:rPr>
        <w:t xml:space="preserve"> This article is part of the special issue, </w:t>
      </w:r>
      <w:r w:rsidRPr="001A5EF6">
        <w:rPr>
          <w:rFonts w:ascii="Garamond" w:hAnsi="Garamond"/>
          <w:i/>
          <w:sz w:val="24"/>
          <w:szCs w:val="24"/>
          <w:lang w:val="pt-BR"/>
        </w:rPr>
        <w:t xml:space="preserve">Indigenous </w:t>
      </w:r>
      <w:r w:rsidRPr="001A5EF6">
        <w:rPr>
          <w:rFonts w:ascii="Garamond" w:hAnsi="Garamond"/>
          <w:i/>
          <w:sz w:val="24"/>
          <w:szCs w:val="24"/>
          <w:lang w:val="pt-BR"/>
        </w:rPr>
        <w:lastRenderedPageBreak/>
        <w:t>Education and Peoples: Identities</w:t>
      </w:r>
      <w:r w:rsidR="005144F7">
        <w:rPr>
          <w:rFonts w:ascii="Garamond" w:hAnsi="Garamond"/>
          <w:i/>
          <w:sz w:val="24"/>
          <w:szCs w:val="24"/>
          <w:lang w:val="pt-BR"/>
        </w:rPr>
        <w:t xml:space="preserve"> in Construction and Reconstruction</w:t>
      </w:r>
      <w:r>
        <w:rPr>
          <w:rFonts w:ascii="Garamond" w:hAnsi="Garamond"/>
          <w:i/>
          <w:sz w:val="24"/>
          <w:szCs w:val="24"/>
          <w:lang w:val="pt-BR"/>
        </w:rPr>
        <w:t xml:space="preserve">, </w:t>
      </w:r>
      <w:r>
        <w:rPr>
          <w:rFonts w:ascii="Garamond" w:hAnsi="Garamond"/>
          <w:sz w:val="24"/>
          <w:szCs w:val="24"/>
          <w:lang w:val="pt-BR"/>
        </w:rPr>
        <w:t xml:space="preserve">edited by Juliane Schser Angnes and </w:t>
      </w:r>
      <w:r w:rsidRPr="001A5EF6">
        <w:rPr>
          <w:rFonts w:ascii="Garamond" w:hAnsi="Garamond"/>
          <w:sz w:val="24"/>
          <w:szCs w:val="24"/>
          <w:lang w:val="pt-BR"/>
        </w:rPr>
        <w:t>Kaizo Iwakami Beltrão.</w:t>
      </w:r>
      <w:r w:rsidR="004C00A5">
        <w:rPr>
          <w:rStyle w:val="FootnoteReference"/>
          <w:rFonts w:ascii="Garamond" w:hAnsi="Garamond"/>
          <w:sz w:val="24"/>
          <w:szCs w:val="24"/>
          <w:lang w:val="pt-BR"/>
        </w:rPr>
        <w:footnoteReference w:id="1"/>
      </w:r>
      <w:r w:rsidRPr="001A5EF6">
        <w:rPr>
          <w:rFonts w:ascii="Garamond" w:hAnsi="Garamond"/>
          <w:i/>
          <w:sz w:val="24"/>
          <w:szCs w:val="24"/>
          <w:lang w:val="pt-BR"/>
        </w:rPr>
        <w:t xml:space="preserve">                                      </w:t>
      </w:r>
    </w:p>
    <w:p w:rsidR="001A5EF6" w:rsidRDefault="001A5EF6" w:rsidP="002E0106">
      <w:pPr>
        <w:spacing w:after="0"/>
        <w:rPr>
          <w:rFonts w:ascii="Garamond" w:hAnsi="Garamond"/>
          <w:b/>
          <w:bCs/>
          <w:sz w:val="24"/>
          <w:szCs w:val="24"/>
          <w:lang w:val="es-ES"/>
        </w:rPr>
      </w:pPr>
    </w:p>
    <w:p w:rsidR="002533C0" w:rsidRPr="0079562F" w:rsidRDefault="001A5EF6" w:rsidP="001A5EF6">
      <w:pPr>
        <w:spacing w:after="0" w:line="240" w:lineRule="auto"/>
        <w:rPr>
          <w:rFonts w:ascii="Garamond" w:hAnsi="Garamond"/>
          <w:sz w:val="24"/>
          <w:szCs w:val="24"/>
          <w:lang w:val="es-ES"/>
        </w:rPr>
      </w:pPr>
      <w:proofErr w:type="spellStart"/>
      <w:r>
        <w:rPr>
          <w:rFonts w:ascii="Garamond" w:hAnsi="Garamond"/>
          <w:b/>
          <w:bCs/>
          <w:sz w:val="24"/>
          <w:szCs w:val="24"/>
          <w:lang w:val="es-ES"/>
        </w:rPr>
        <w:t>Abstract</w:t>
      </w:r>
      <w:proofErr w:type="spellEnd"/>
      <w:r w:rsidR="002533C0" w:rsidRPr="0079562F">
        <w:rPr>
          <w:rFonts w:ascii="Garamond" w:hAnsi="Garamond"/>
          <w:b/>
          <w:bCs/>
          <w:sz w:val="24"/>
          <w:szCs w:val="24"/>
          <w:lang w:val="es-ES"/>
        </w:rPr>
        <w:t xml:space="preserve">: </w:t>
      </w:r>
      <w:r w:rsidR="002533C0" w:rsidRPr="0079562F">
        <w:rPr>
          <w:rFonts w:ascii="Garamond" w:hAnsi="Garamond"/>
          <w:sz w:val="24"/>
          <w:szCs w:val="24"/>
          <w:lang w:val="es-ES"/>
        </w:rPr>
        <w:t xml:space="preserve">El artículo presenta una experiencia de diálogo intercultural a través de una clase en compartida entre estudiantes brasileños del pueblo </w:t>
      </w:r>
      <w:proofErr w:type="spellStart"/>
      <w:r w:rsidR="002533C0" w:rsidRPr="0079562F">
        <w:rPr>
          <w:rFonts w:ascii="Garamond" w:hAnsi="Garamond"/>
          <w:i/>
          <w:iCs/>
          <w:sz w:val="24"/>
          <w:szCs w:val="24"/>
          <w:lang w:val="es-ES"/>
        </w:rPr>
        <w:t>Kaingang</w:t>
      </w:r>
      <w:proofErr w:type="spellEnd"/>
      <w:r w:rsidR="002533C0" w:rsidRPr="0079562F">
        <w:rPr>
          <w:rFonts w:ascii="Garamond" w:hAnsi="Garamond"/>
          <w:sz w:val="24"/>
          <w:szCs w:val="24"/>
          <w:lang w:val="es-ES"/>
        </w:rPr>
        <w:t xml:space="preserve"> y estudiantes de historia de la Universidad de Coventry del Reino Unido. Está inspirada en la propuesta de la filosofía intercultural que postula al diálogo entre culturas como método para articular un proyecto alternativo al proceso de globalización actual, sustentado en la diversidad de las culturas entendidas como reservas de humanidad capaces de brindar recursos para una mundialización solidaria, basada en la cooperación entre pueblos y culturas. La construcción de este diálogo requiere de acciones y propuestas concretas que lleven adelante lo meramente enunciado filosóficamente. Creemos que el ámbito educativo, y en especial la educación y la escuela indígena, es un espacio inmejorable para articular el diálogo intercultural de manera práctica y concreta. Por eso además de presentar la experiencia se evalúan cualitativamente sus resultados, mostrando el impacto positivo que tuvo en los dos grupos que participaron en ella.</w:t>
      </w:r>
    </w:p>
    <w:p w:rsidR="002533C0" w:rsidRPr="0079562F" w:rsidRDefault="002533C0" w:rsidP="001A5EF6">
      <w:pPr>
        <w:spacing w:after="0" w:line="240" w:lineRule="auto"/>
        <w:rPr>
          <w:rFonts w:ascii="Garamond" w:hAnsi="Garamond"/>
          <w:i/>
          <w:iCs/>
          <w:sz w:val="24"/>
          <w:szCs w:val="24"/>
          <w:lang w:val="es-ES"/>
        </w:rPr>
      </w:pPr>
      <w:r w:rsidRPr="0079562F">
        <w:rPr>
          <w:rFonts w:ascii="Garamond" w:hAnsi="Garamond"/>
          <w:b/>
          <w:bCs/>
          <w:sz w:val="24"/>
          <w:szCs w:val="24"/>
          <w:lang w:val="es-ES"/>
        </w:rPr>
        <w:t xml:space="preserve">Palabras - clave: </w:t>
      </w:r>
      <w:r w:rsidRPr="0079562F">
        <w:rPr>
          <w:rFonts w:ascii="Garamond" w:hAnsi="Garamond"/>
          <w:sz w:val="24"/>
          <w:szCs w:val="24"/>
          <w:lang w:val="es-ES"/>
        </w:rPr>
        <w:t xml:space="preserve">Educación; diálogo; interculturalidad; indígena; </w:t>
      </w:r>
      <w:proofErr w:type="spellStart"/>
      <w:r w:rsidRPr="0079562F">
        <w:rPr>
          <w:rFonts w:ascii="Garamond" w:hAnsi="Garamond"/>
          <w:i/>
          <w:iCs/>
          <w:sz w:val="24"/>
          <w:szCs w:val="24"/>
          <w:lang w:val="es-ES"/>
        </w:rPr>
        <w:t>Kaingang</w:t>
      </w:r>
      <w:proofErr w:type="spellEnd"/>
    </w:p>
    <w:p w:rsidR="002533C0" w:rsidRPr="0079562F" w:rsidRDefault="002533C0" w:rsidP="001A5EF6">
      <w:pPr>
        <w:pStyle w:val="Abstract"/>
        <w:ind w:left="0" w:right="0"/>
        <w:rPr>
          <w:lang w:val="es-ES"/>
        </w:rPr>
      </w:pPr>
    </w:p>
    <w:p w:rsidR="002533C0" w:rsidRPr="0079562F" w:rsidRDefault="002533C0" w:rsidP="001A5EF6">
      <w:pPr>
        <w:spacing w:after="0" w:line="240" w:lineRule="auto"/>
        <w:rPr>
          <w:rFonts w:ascii="Garamond" w:hAnsi="Garamond"/>
          <w:b/>
          <w:sz w:val="24"/>
          <w:szCs w:val="24"/>
        </w:rPr>
      </w:pPr>
      <w:r w:rsidRPr="0079562F">
        <w:rPr>
          <w:rFonts w:ascii="Garamond" w:hAnsi="Garamond"/>
          <w:b/>
          <w:sz w:val="24"/>
          <w:szCs w:val="24"/>
        </w:rPr>
        <w:t xml:space="preserve">Indigenous education and Intercultural dialogue: </w:t>
      </w:r>
      <w:r w:rsidR="001A5EF6">
        <w:rPr>
          <w:rFonts w:ascii="Garamond" w:hAnsi="Garamond"/>
          <w:b/>
          <w:sz w:val="24"/>
          <w:szCs w:val="24"/>
        </w:rPr>
        <w:t>A</w:t>
      </w:r>
      <w:r w:rsidRPr="0079562F">
        <w:rPr>
          <w:rFonts w:ascii="Garamond" w:hAnsi="Garamond"/>
          <w:b/>
          <w:sz w:val="24"/>
          <w:szCs w:val="24"/>
        </w:rPr>
        <w:t xml:space="preserve"> class shared between </w:t>
      </w:r>
      <w:proofErr w:type="spellStart"/>
      <w:r w:rsidRPr="0079562F">
        <w:rPr>
          <w:rFonts w:ascii="Garamond" w:hAnsi="Garamond"/>
          <w:b/>
          <w:i/>
          <w:sz w:val="24"/>
          <w:szCs w:val="24"/>
        </w:rPr>
        <w:t>Kaingang</w:t>
      </w:r>
      <w:proofErr w:type="spellEnd"/>
      <w:r w:rsidRPr="0079562F">
        <w:rPr>
          <w:rFonts w:ascii="Garamond" w:hAnsi="Garamond"/>
          <w:b/>
          <w:sz w:val="24"/>
          <w:szCs w:val="24"/>
        </w:rPr>
        <w:t xml:space="preserve"> university students from Brazil and students from the United Kingdom</w:t>
      </w:r>
    </w:p>
    <w:p w:rsidR="002533C0" w:rsidRPr="0079562F" w:rsidRDefault="002533C0" w:rsidP="001A5EF6">
      <w:pPr>
        <w:spacing w:after="0" w:line="240" w:lineRule="auto"/>
        <w:rPr>
          <w:rFonts w:ascii="Garamond" w:hAnsi="Garamond"/>
          <w:sz w:val="24"/>
          <w:szCs w:val="24"/>
        </w:rPr>
      </w:pPr>
      <w:r w:rsidRPr="0079562F">
        <w:rPr>
          <w:rFonts w:ascii="Garamond" w:hAnsi="Garamond"/>
          <w:b/>
          <w:sz w:val="24"/>
          <w:szCs w:val="24"/>
        </w:rPr>
        <w:t>Abstract:</w:t>
      </w:r>
      <w:r w:rsidRPr="0079562F">
        <w:rPr>
          <w:rFonts w:ascii="Garamond" w:hAnsi="Garamond"/>
          <w:sz w:val="24"/>
          <w:szCs w:val="24"/>
        </w:rPr>
        <w:t xml:space="preserve"> The article presents an experience of intercultural dialogue through a class shared among Brazilian students of the </w:t>
      </w:r>
      <w:proofErr w:type="spellStart"/>
      <w:r w:rsidRPr="0079562F">
        <w:rPr>
          <w:rFonts w:ascii="Garamond" w:hAnsi="Garamond"/>
          <w:i/>
          <w:sz w:val="24"/>
          <w:szCs w:val="24"/>
        </w:rPr>
        <w:t>Kaingang</w:t>
      </w:r>
      <w:proofErr w:type="spellEnd"/>
      <w:r w:rsidRPr="0079562F">
        <w:rPr>
          <w:rFonts w:ascii="Garamond" w:hAnsi="Garamond"/>
          <w:sz w:val="24"/>
          <w:szCs w:val="24"/>
        </w:rPr>
        <w:t xml:space="preserve"> people and history students of Coventry University in the United Kingdom. It is inspired by the proposal of intercultural philosophy that postulates the dialogue between cultures as a method to articulate an alternative project to the current process of globalization, based on the diversity of cultures understood as reserves of humanity capable of providing resources for a globalization based on cooperation between peoples and cultures. The construction of this dialogue requires concrete actions and proposals that carry forward what is merely stated philosophically. We believe that the educational field, in particular the indigenous school, is an excellent space to articulate the intercultural dialogue in a practical and concrete way. Therefore, in addition to presenting the experience, its results are evaluated qualitatively, showing the positive impact it had on the two groups that participated in it. </w:t>
      </w:r>
    </w:p>
    <w:p w:rsidR="002533C0" w:rsidRPr="0079562F" w:rsidRDefault="002533C0" w:rsidP="001A5EF6">
      <w:pPr>
        <w:spacing w:after="0" w:line="240" w:lineRule="auto"/>
        <w:rPr>
          <w:rFonts w:ascii="Garamond" w:hAnsi="Garamond"/>
          <w:sz w:val="24"/>
          <w:szCs w:val="24"/>
        </w:rPr>
      </w:pPr>
      <w:r w:rsidRPr="0079562F">
        <w:rPr>
          <w:rFonts w:ascii="Garamond" w:hAnsi="Garamond"/>
          <w:b/>
          <w:sz w:val="24"/>
          <w:szCs w:val="24"/>
        </w:rPr>
        <w:t>Key words</w:t>
      </w:r>
      <w:r w:rsidRPr="0079562F">
        <w:rPr>
          <w:rFonts w:ascii="Garamond" w:hAnsi="Garamond"/>
          <w:sz w:val="24"/>
          <w:szCs w:val="24"/>
        </w:rPr>
        <w:t xml:space="preserve">: Education; dialogue; interculturality; indigenous; </w:t>
      </w:r>
      <w:proofErr w:type="spellStart"/>
      <w:r w:rsidRPr="0079562F">
        <w:rPr>
          <w:rFonts w:ascii="Garamond" w:hAnsi="Garamond"/>
          <w:i/>
          <w:sz w:val="24"/>
          <w:szCs w:val="24"/>
        </w:rPr>
        <w:t>Kaingang</w:t>
      </w:r>
      <w:proofErr w:type="spellEnd"/>
    </w:p>
    <w:p w:rsidR="002533C0" w:rsidRPr="0079562F" w:rsidRDefault="002533C0" w:rsidP="002E0106">
      <w:pPr>
        <w:spacing w:after="0"/>
        <w:rPr>
          <w:rFonts w:ascii="Garamond" w:hAnsi="Garamond"/>
          <w:sz w:val="24"/>
          <w:szCs w:val="24"/>
        </w:rPr>
      </w:pPr>
    </w:p>
    <w:p w:rsidR="002533C0" w:rsidRPr="0079562F" w:rsidRDefault="002533C0" w:rsidP="001A5EF6">
      <w:pPr>
        <w:spacing w:after="0" w:line="240" w:lineRule="auto"/>
        <w:rPr>
          <w:rFonts w:ascii="Garamond" w:hAnsi="Garamond"/>
          <w:sz w:val="24"/>
          <w:szCs w:val="24"/>
          <w:lang w:val="pt-BR"/>
        </w:rPr>
      </w:pPr>
      <w:r w:rsidRPr="0079562F">
        <w:rPr>
          <w:rFonts w:ascii="Garamond" w:hAnsi="Garamond"/>
          <w:b/>
          <w:bCs/>
          <w:sz w:val="24"/>
          <w:szCs w:val="24"/>
          <w:lang w:val="pt-BR"/>
        </w:rPr>
        <w:t xml:space="preserve">Educação indígena e diálogo intercultural: Uma aula compartilhada entre estudantes universitários </w:t>
      </w:r>
      <w:r w:rsidRPr="0079562F">
        <w:rPr>
          <w:rFonts w:ascii="Garamond" w:hAnsi="Garamond"/>
          <w:b/>
          <w:bCs/>
          <w:i/>
          <w:sz w:val="24"/>
          <w:szCs w:val="24"/>
          <w:lang w:val="pt-BR"/>
        </w:rPr>
        <w:t>Kaingang</w:t>
      </w:r>
      <w:r w:rsidRPr="0079562F">
        <w:rPr>
          <w:rFonts w:ascii="Garamond" w:hAnsi="Garamond"/>
          <w:b/>
          <w:bCs/>
          <w:sz w:val="24"/>
          <w:szCs w:val="24"/>
          <w:lang w:val="pt-BR"/>
        </w:rPr>
        <w:t xml:space="preserve"> e estudantes do Reino Unido</w:t>
      </w:r>
    </w:p>
    <w:p w:rsidR="002533C0" w:rsidRPr="0079562F" w:rsidRDefault="002533C0" w:rsidP="001A5EF6">
      <w:pPr>
        <w:spacing w:after="0" w:line="240" w:lineRule="auto"/>
        <w:rPr>
          <w:rFonts w:ascii="Garamond" w:hAnsi="Garamond"/>
          <w:b/>
          <w:bCs/>
          <w:sz w:val="24"/>
          <w:szCs w:val="24"/>
          <w:lang w:val="pt-BR"/>
        </w:rPr>
      </w:pPr>
      <w:r w:rsidRPr="0079562F">
        <w:rPr>
          <w:rFonts w:ascii="Garamond" w:hAnsi="Garamond"/>
          <w:b/>
          <w:sz w:val="24"/>
          <w:szCs w:val="24"/>
          <w:lang w:val="pt-BR"/>
        </w:rPr>
        <w:t xml:space="preserve">Resumo: </w:t>
      </w:r>
      <w:r w:rsidRPr="0079562F">
        <w:rPr>
          <w:rFonts w:ascii="Garamond" w:hAnsi="Garamond"/>
          <w:sz w:val="24"/>
          <w:szCs w:val="24"/>
          <w:lang w:val="pt-BR"/>
        </w:rPr>
        <w:t xml:space="preserve">O artigo apresenta uma experiência de diálogo intercultural por meio de uma aula compartilhada entre estudantes brasileiros do povo </w:t>
      </w:r>
      <w:r w:rsidRPr="0079562F">
        <w:rPr>
          <w:rFonts w:ascii="Garamond" w:hAnsi="Garamond"/>
          <w:i/>
          <w:iCs/>
          <w:sz w:val="24"/>
          <w:szCs w:val="24"/>
          <w:lang w:val="pt-BR"/>
        </w:rPr>
        <w:t>Kaingang</w:t>
      </w:r>
      <w:r w:rsidRPr="0079562F">
        <w:rPr>
          <w:rFonts w:ascii="Garamond" w:hAnsi="Garamond"/>
          <w:sz w:val="24"/>
          <w:szCs w:val="24"/>
          <w:lang w:val="pt-BR"/>
        </w:rPr>
        <w:t xml:space="preserve"> e estudantes de história da Universidade de Coventry, no Reino Unido. É inspirado pela proposta da filosofia intercultural que propõe o diálogo entre culturas como forma de articular uma alternativa para o projeto atual processo de globalização, com base na diversidade de culturas entendida como reservas humanidade capaz de fornecer recursos para uma globalização da solidariedade, com base na cooperação entre povos e culturas. A construção desse diálogo requer ações concretas e propostas que levem adiante o que é meramente declarado filosoficamente. Acreditamos que o campo educacional, e especialmente a educação e a escola indígena, são um excelente espaço para articular o diálogo intercultural de maneira prática e concreta. Portanto, além de apresentar a experiência, seus resultados são avaliados qualitativamente, mostrando o impacto positivo que teve nos dois grupos que participaram.</w:t>
      </w:r>
    </w:p>
    <w:p w:rsidR="006872EA" w:rsidRPr="002519CB" w:rsidRDefault="002533C0" w:rsidP="002519CB">
      <w:pPr>
        <w:pStyle w:val="Abstract"/>
        <w:ind w:left="0" w:right="0"/>
        <w:rPr>
          <w:i/>
          <w:lang w:val="pt-BR"/>
        </w:rPr>
      </w:pPr>
      <w:r w:rsidRPr="0079562F">
        <w:rPr>
          <w:b/>
          <w:lang w:val="pt-BR"/>
        </w:rPr>
        <w:t>Palavras-chave:</w:t>
      </w:r>
      <w:r w:rsidRPr="0079562F">
        <w:rPr>
          <w:lang w:val="pt-BR"/>
        </w:rPr>
        <w:t xml:space="preserve"> Educação; diálogo; interculturalidade; indígena; </w:t>
      </w:r>
      <w:r w:rsidRPr="0079562F">
        <w:rPr>
          <w:i/>
          <w:lang w:val="pt-BR"/>
        </w:rPr>
        <w:t>Kaingang</w:t>
      </w:r>
    </w:p>
    <w:p w:rsidR="003E33FC" w:rsidRPr="00E218EF" w:rsidRDefault="003E33FC" w:rsidP="002E0106">
      <w:pPr>
        <w:spacing w:after="0" w:line="240" w:lineRule="auto"/>
        <w:jc w:val="center"/>
        <w:rPr>
          <w:rFonts w:ascii="Times New Roman" w:eastAsia="Times New Roman" w:hAnsi="Times New Roman" w:cs="Times New Roman"/>
          <w:color w:val="000000"/>
          <w:sz w:val="28"/>
          <w:szCs w:val="28"/>
          <w:lang w:eastAsia="en-GB"/>
        </w:rPr>
      </w:pPr>
      <w:r w:rsidRPr="00E218EF">
        <w:rPr>
          <w:rFonts w:ascii="Garamond" w:eastAsia="Times New Roman" w:hAnsi="Garamond" w:cs="Times New Roman"/>
          <w:b/>
          <w:bCs/>
          <w:color w:val="000000"/>
          <w:sz w:val="28"/>
          <w:szCs w:val="28"/>
          <w:lang w:eastAsia="en-GB"/>
        </w:rPr>
        <w:t>Introduction</w:t>
      </w:r>
    </w:p>
    <w:p w:rsidR="002E0106" w:rsidRDefault="002E0106" w:rsidP="002E0106">
      <w:pPr>
        <w:spacing w:after="0" w:line="240" w:lineRule="auto"/>
        <w:rPr>
          <w:rFonts w:ascii="Garamond" w:hAnsi="Garamond"/>
          <w:sz w:val="24"/>
          <w:szCs w:val="24"/>
        </w:rPr>
      </w:pPr>
      <w:r>
        <w:rPr>
          <w:rFonts w:ascii="Garamond" w:hAnsi="Garamond"/>
          <w:sz w:val="24"/>
          <w:szCs w:val="24"/>
        </w:rPr>
        <w:tab/>
      </w:r>
    </w:p>
    <w:p w:rsidR="00325714" w:rsidRPr="003C5CE9" w:rsidRDefault="002E0106" w:rsidP="002E0106">
      <w:pPr>
        <w:spacing w:after="0" w:line="240" w:lineRule="auto"/>
        <w:rPr>
          <w:rFonts w:ascii="Garamond" w:hAnsi="Garamond"/>
          <w:sz w:val="24"/>
          <w:szCs w:val="24"/>
        </w:rPr>
      </w:pPr>
      <w:r>
        <w:rPr>
          <w:rFonts w:ascii="Garamond" w:hAnsi="Garamond"/>
          <w:sz w:val="24"/>
          <w:szCs w:val="24"/>
        </w:rPr>
        <w:tab/>
      </w:r>
      <w:r w:rsidR="003C5CE9" w:rsidRPr="003C5CE9">
        <w:rPr>
          <w:rFonts w:ascii="Garamond" w:hAnsi="Garamond"/>
          <w:sz w:val="24"/>
          <w:szCs w:val="24"/>
        </w:rPr>
        <w:t xml:space="preserve">The objective of this article is to present an instance of intercultural dialogue and intercultural education within the framework of the Intercultural Indigenous Degrees of </w:t>
      </w:r>
      <w:proofErr w:type="spellStart"/>
      <w:r w:rsidR="003C5CE9" w:rsidRPr="003C5CE9">
        <w:rPr>
          <w:rFonts w:ascii="Garamond" w:hAnsi="Garamond"/>
          <w:sz w:val="24"/>
          <w:szCs w:val="24"/>
        </w:rPr>
        <w:t>Unochapecó</w:t>
      </w:r>
      <w:proofErr w:type="spellEnd"/>
      <w:r w:rsidR="003C5CE9" w:rsidRPr="003C5CE9">
        <w:rPr>
          <w:rFonts w:ascii="Garamond" w:hAnsi="Garamond"/>
          <w:sz w:val="24"/>
          <w:szCs w:val="24"/>
        </w:rPr>
        <w:t xml:space="preserve"> (Community University of the </w:t>
      </w:r>
      <w:proofErr w:type="spellStart"/>
      <w:r w:rsidR="003C5CE9" w:rsidRPr="003C5CE9">
        <w:rPr>
          <w:rFonts w:ascii="Garamond" w:hAnsi="Garamond"/>
          <w:sz w:val="24"/>
          <w:szCs w:val="24"/>
        </w:rPr>
        <w:t>Chapecó</w:t>
      </w:r>
      <w:proofErr w:type="spellEnd"/>
      <w:r w:rsidR="003C5CE9" w:rsidRPr="003C5CE9">
        <w:rPr>
          <w:rFonts w:ascii="Garamond" w:hAnsi="Garamond"/>
          <w:sz w:val="24"/>
          <w:szCs w:val="24"/>
        </w:rPr>
        <w:t xml:space="preserve"> region, Santa </w:t>
      </w:r>
      <w:proofErr w:type="spellStart"/>
      <w:r w:rsidR="003C5CE9" w:rsidRPr="003C5CE9">
        <w:rPr>
          <w:rFonts w:ascii="Garamond" w:hAnsi="Garamond"/>
          <w:sz w:val="24"/>
          <w:szCs w:val="24"/>
        </w:rPr>
        <w:t>Catarnia</w:t>
      </w:r>
      <w:proofErr w:type="spellEnd"/>
      <w:r w:rsidR="003C5CE9" w:rsidRPr="003C5CE9">
        <w:rPr>
          <w:rFonts w:ascii="Garamond" w:hAnsi="Garamond"/>
          <w:sz w:val="24"/>
          <w:szCs w:val="24"/>
        </w:rPr>
        <w:t>, Brazil) in collaboration the History undergraduate course of Coventry University in the United Kingdom</w:t>
      </w:r>
      <w:r w:rsidR="004C00A5">
        <w:rPr>
          <w:rFonts w:ascii="Garamond" w:hAnsi="Garamond"/>
          <w:sz w:val="24"/>
          <w:szCs w:val="24"/>
        </w:rPr>
        <w:t xml:space="preserve">. </w:t>
      </w:r>
    </w:p>
    <w:p w:rsidR="003C5CE9" w:rsidRDefault="003C5CE9"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w:t>
      </w:r>
      <w:r>
        <w:rPr>
          <w:rFonts w:ascii="Garamond" w:eastAsia="Times New Roman" w:hAnsi="Garamond" w:cs="Times New Roman"/>
          <w:color w:val="000000"/>
          <w:sz w:val="24"/>
          <w:szCs w:val="24"/>
          <w:lang w:eastAsia="en-GB"/>
        </w:rPr>
        <w:t>Since 2009, t</w:t>
      </w:r>
      <w:r w:rsidRPr="00E218EF">
        <w:rPr>
          <w:rFonts w:ascii="Garamond" w:eastAsia="Times New Roman" w:hAnsi="Garamond" w:cs="Times New Roman"/>
          <w:color w:val="000000"/>
          <w:sz w:val="24"/>
          <w:szCs w:val="24"/>
          <w:lang w:eastAsia="en-GB"/>
        </w:rPr>
        <w:t xml:space="preserve">he Community University of the </w:t>
      </w:r>
      <w:proofErr w:type="spellStart"/>
      <w:r w:rsidRPr="00E218EF">
        <w:rPr>
          <w:rFonts w:ascii="Garamond" w:eastAsia="Times New Roman" w:hAnsi="Garamond" w:cs="Times New Roman"/>
          <w:color w:val="000000"/>
          <w:sz w:val="24"/>
          <w:szCs w:val="24"/>
          <w:lang w:eastAsia="en-GB"/>
        </w:rPr>
        <w:t>Chapecó</w:t>
      </w:r>
      <w:proofErr w:type="spellEnd"/>
      <w:r w:rsidRPr="00E218EF">
        <w:rPr>
          <w:rFonts w:ascii="Garamond" w:eastAsia="Times New Roman" w:hAnsi="Garamond" w:cs="Times New Roman"/>
          <w:color w:val="000000"/>
          <w:sz w:val="24"/>
          <w:szCs w:val="24"/>
          <w:lang w:eastAsia="en-GB"/>
        </w:rPr>
        <w:t xml:space="preserve"> Region </w:t>
      </w:r>
      <w:r>
        <w:rPr>
          <w:rFonts w:ascii="Garamond" w:eastAsia="Times New Roman" w:hAnsi="Garamond" w:cs="Times New Roman"/>
          <w:color w:val="000000"/>
          <w:sz w:val="24"/>
          <w:szCs w:val="24"/>
          <w:lang w:eastAsia="en-GB"/>
        </w:rPr>
        <w:t>has</w:t>
      </w:r>
      <w:r w:rsidR="00650527">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operated</w:t>
      </w:r>
      <w:r w:rsidRPr="00E218EF">
        <w:rPr>
          <w:rFonts w:ascii="Garamond" w:eastAsia="Times New Roman" w:hAnsi="Garamond" w:cs="Times New Roman"/>
          <w:color w:val="000000"/>
          <w:sz w:val="24"/>
          <w:szCs w:val="24"/>
          <w:lang w:eastAsia="en-GB"/>
        </w:rPr>
        <w:t xml:space="preserve"> a training program for </w:t>
      </w:r>
      <w:r>
        <w:rPr>
          <w:rFonts w:ascii="Garamond" w:eastAsia="Times New Roman" w:hAnsi="Garamond" w:cs="Times New Roman"/>
          <w:color w:val="000000"/>
          <w:sz w:val="24"/>
          <w:szCs w:val="24"/>
          <w:lang w:eastAsia="en-GB"/>
        </w:rPr>
        <w:t>i</w:t>
      </w:r>
      <w:r w:rsidRPr="00E218EF">
        <w:rPr>
          <w:rFonts w:ascii="Garamond" w:eastAsia="Times New Roman" w:hAnsi="Garamond" w:cs="Times New Roman"/>
          <w:color w:val="000000"/>
          <w:sz w:val="24"/>
          <w:szCs w:val="24"/>
          <w:lang w:eastAsia="en-GB"/>
        </w:rPr>
        <w:t xml:space="preserve">ndigenous teachers </w:t>
      </w:r>
      <w:r>
        <w:rPr>
          <w:rFonts w:ascii="Garamond" w:eastAsia="Times New Roman" w:hAnsi="Garamond" w:cs="Times New Roman"/>
          <w:color w:val="000000"/>
          <w:sz w:val="24"/>
          <w:szCs w:val="24"/>
          <w:lang w:eastAsia="en-GB"/>
        </w:rPr>
        <w:t>that is designed to p</w:t>
      </w:r>
      <w:r w:rsidR="005A0C83">
        <w:rPr>
          <w:rFonts w:ascii="Garamond" w:eastAsia="Times New Roman" w:hAnsi="Garamond" w:cs="Times New Roman"/>
          <w:color w:val="000000"/>
          <w:sz w:val="24"/>
          <w:szCs w:val="24"/>
          <w:lang w:eastAsia="en-GB"/>
        </w:rPr>
        <w:t>roduce trained professionals that</w:t>
      </w:r>
      <w:r>
        <w:rPr>
          <w:rFonts w:ascii="Garamond" w:eastAsia="Times New Roman" w:hAnsi="Garamond" w:cs="Times New Roman"/>
          <w:color w:val="000000"/>
          <w:sz w:val="24"/>
          <w:szCs w:val="24"/>
          <w:lang w:eastAsia="en-GB"/>
        </w:rPr>
        <w:t xml:space="preserve"> hail from within these communities</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The program</w:t>
      </w:r>
      <w:r w:rsidRPr="00E218EF">
        <w:rPr>
          <w:rFonts w:ascii="Garamond" w:eastAsia="Times New Roman" w:hAnsi="Garamond" w:cs="Garamond"/>
          <w:color w:val="000000"/>
          <w:sz w:val="24"/>
          <w:szCs w:val="24"/>
          <w:lang w:eastAsia="en-GB"/>
        </w:rPr>
        <w:t> </w:t>
      </w:r>
      <w:r w:rsidR="00ED3A73">
        <w:rPr>
          <w:rFonts w:ascii="Garamond" w:eastAsia="Times New Roman" w:hAnsi="Garamond" w:cs="Times New Roman"/>
          <w:color w:val="000000"/>
          <w:sz w:val="24"/>
          <w:szCs w:val="24"/>
          <w:lang w:eastAsia="en-GB"/>
        </w:rPr>
        <w:t>has</w:t>
      </w:r>
      <w:r w:rsidRPr="00E218EF">
        <w:rPr>
          <w:rFonts w:ascii="Garamond" w:eastAsia="Times New Roman" w:hAnsi="Garamond" w:cs="Garamond"/>
          <w:color w:val="000000"/>
          <w:sz w:val="24"/>
          <w:szCs w:val="24"/>
          <w:lang w:eastAsia="en-GB"/>
        </w:rPr>
        <w:t> </w:t>
      </w:r>
      <w:r w:rsidRPr="00E218EF">
        <w:rPr>
          <w:rFonts w:ascii="Garamond" w:eastAsia="Times New Roman" w:hAnsi="Garamond" w:cs="Times New Roman"/>
          <w:color w:val="000000"/>
          <w:sz w:val="24"/>
          <w:szCs w:val="24"/>
          <w:lang w:eastAsia="en-GB"/>
        </w:rPr>
        <w:t>b</w:t>
      </w:r>
      <w:r>
        <w:rPr>
          <w:rFonts w:ascii="Garamond" w:eastAsia="Times New Roman" w:hAnsi="Garamond" w:cs="Times New Roman"/>
          <w:color w:val="000000"/>
          <w:sz w:val="24"/>
          <w:szCs w:val="24"/>
          <w:lang w:eastAsia="en-GB"/>
        </w:rPr>
        <w:t>een successful in many respects and</w:t>
      </w:r>
      <w:r w:rsidRPr="00E218EF">
        <w:rPr>
          <w:rFonts w:ascii="Garamond" w:eastAsia="Times New Roman" w:hAnsi="Garamond" w:cs="Times New Roman"/>
          <w:color w:val="000000"/>
          <w:sz w:val="24"/>
          <w:szCs w:val="24"/>
          <w:lang w:eastAsia="en-GB"/>
        </w:rPr>
        <w:t xml:space="preserve"> has </w:t>
      </w:r>
      <w:r>
        <w:rPr>
          <w:rFonts w:ascii="Garamond" w:eastAsia="Times New Roman" w:hAnsi="Garamond" w:cs="Times New Roman"/>
          <w:color w:val="000000"/>
          <w:sz w:val="24"/>
          <w:szCs w:val="24"/>
          <w:lang w:eastAsia="en-GB"/>
        </w:rPr>
        <w:t>produced</w:t>
      </w:r>
      <w:r w:rsidRPr="00E218EF">
        <w:rPr>
          <w:rFonts w:ascii="Garamond" w:eastAsia="Times New Roman" w:hAnsi="Garamond" w:cs="Times New Roman"/>
          <w:color w:val="000000"/>
          <w:sz w:val="24"/>
          <w:szCs w:val="24"/>
          <w:lang w:eastAsia="en-GB"/>
        </w:rPr>
        <w:t xml:space="preserve"> a significant number of teachers who</w:t>
      </w:r>
      <w:r>
        <w:rPr>
          <w:rFonts w:ascii="Garamond" w:eastAsia="Times New Roman" w:hAnsi="Garamond" w:cs="Times New Roman"/>
          <w:color w:val="000000"/>
          <w:sz w:val="24"/>
          <w:szCs w:val="24"/>
          <w:lang w:eastAsia="en-GB"/>
        </w:rPr>
        <w:t xml:space="preserve"> have gone on to work professionally</w:t>
      </w:r>
      <w:r w:rsidR="004C00A5">
        <w:rPr>
          <w:rFonts w:ascii="Garamond" w:eastAsia="Times New Roman" w:hAnsi="Garamond" w:cs="Times New Roman"/>
          <w:color w:val="000000"/>
          <w:sz w:val="24"/>
          <w:szCs w:val="24"/>
          <w:lang w:eastAsia="en-GB"/>
        </w:rPr>
        <w:t xml:space="preserve">. </w:t>
      </w:r>
      <w:r w:rsidR="00650527">
        <w:rPr>
          <w:rFonts w:ascii="Garamond" w:eastAsia="Times New Roman" w:hAnsi="Garamond" w:cs="Times New Roman"/>
          <w:color w:val="000000"/>
          <w:sz w:val="24"/>
          <w:szCs w:val="24"/>
          <w:lang w:eastAsia="en-GB"/>
        </w:rPr>
        <w:t xml:space="preserve">However, </w:t>
      </w:r>
      <w:r w:rsidR="00BC6084">
        <w:rPr>
          <w:rFonts w:ascii="Garamond" w:eastAsia="Times New Roman" w:hAnsi="Garamond" w:cs="Times New Roman"/>
          <w:color w:val="000000"/>
          <w:sz w:val="24"/>
          <w:szCs w:val="24"/>
          <w:lang w:eastAsia="en-GB"/>
        </w:rPr>
        <w:t xml:space="preserve">the </w:t>
      </w:r>
      <w:r>
        <w:rPr>
          <w:rFonts w:ascii="Garamond" w:eastAsia="Times New Roman" w:hAnsi="Garamond" w:cs="Times New Roman"/>
          <w:color w:val="000000"/>
          <w:sz w:val="24"/>
          <w:szCs w:val="24"/>
          <w:lang w:eastAsia="en-GB"/>
        </w:rPr>
        <w:t>program</w:t>
      </w:r>
      <w:r w:rsidRPr="00E218EF">
        <w:rPr>
          <w:rFonts w:ascii="Garamond" w:eastAsia="Times New Roman" w:hAnsi="Garamond" w:cs="Times New Roman"/>
          <w:color w:val="000000"/>
          <w:sz w:val="24"/>
          <w:szCs w:val="24"/>
          <w:lang w:eastAsia="en-GB"/>
        </w:rPr>
        <w:t xml:space="preserve"> had to solve some specific </w:t>
      </w:r>
      <w:r w:rsidR="00BC6084">
        <w:rPr>
          <w:rFonts w:ascii="Garamond" w:eastAsia="Times New Roman" w:hAnsi="Garamond" w:cs="Times New Roman"/>
          <w:color w:val="000000"/>
          <w:sz w:val="24"/>
          <w:szCs w:val="24"/>
          <w:lang w:eastAsia="en-GB"/>
        </w:rPr>
        <w:t>issue</w:t>
      </w:r>
      <w:r w:rsidRPr="00E218EF">
        <w:rPr>
          <w:rFonts w:ascii="Garamond" w:eastAsia="Times New Roman" w:hAnsi="Garamond" w:cs="Times New Roman"/>
          <w:color w:val="000000"/>
          <w:sz w:val="24"/>
          <w:szCs w:val="24"/>
          <w:lang w:eastAsia="en-GB"/>
        </w:rPr>
        <w:t>s</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Particularly, it had to </w:t>
      </w:r>
      <w:r w:rsidRPr="00E218EF">
        <w:rPr>
          <w:rFonts w:ascii="Garamond" w:eastAsia="Times New Roman" w:hAnsi="Garamond" w:cs="Times New Roman"/>
          <w:color w:val="000000"/>
          <w:sz w:val="24"/>
          <w:szCs w:val="24"/>
          <w:lang w:eastAsia="en-GB"/>
        </w:rPr>
        <w:t xml:space="preserve">develop a strategy to reduce the </w:t>
      </w:r>
      <w:r w:rsidR="0025534E">
        <w:rPr>
          <w:rFonts w:ascii="Garamond" w:eastAsia="Times New Roman" w:hAnsi="Garamond" w:cs="Times New Roman"/>
          <w:color w:val="000000"/>
          <w:sz w:val="24"/>
          <w:szCs w:val="24"/>
          <w:lang w:eastAsia="en-GB"/>
        </w:rPr>
        <w:t>non-engagement</w:t>
      </w:r>
      <w:r>
        <w:rPr>
          <w:rFonts w:ascii="Garamond" w:eastAsia="Times New Roman" w:hAnsi="Garamond" w:cs="Times New Roman"/>
          <w:color w:val="000000"/>
          <w:sz w:val="24"/>
          <w:szCs w:val="24"/>
          <w:lang w:eastAsia="en-GB"/>
        </w:rPr>
        <w:t xml:space="preserve"> rate of indigenous students who had historically participated in university-level education.</w:t>
      </w:r>
    </w:p>
    <w:p w:rsidR="00ED3A73" w:rsidRDefault="003C5CE9"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The main strategy to reduce </w:t>
      </w:r>
      <w:r w:rsidR="0025534E">
        <w:rPr>
          <w:rFonts w:ascii="Garamond" w:eastAsia="Times New Roman" w:hAnsi="Garamond" w:cs="Times New Roman"/>
          <w:color w:val="000000"/>
          <w:sz w:val="24"/>
          <w:szCs w:val="24"/>
          <w:lang w:eastAsia="en-GB"/>
        </w:rPr>
        <w:t>non-engagement</w:t>
      </w:r>
      <w:r w:rsidRPr="00E218EF">
        <w:rPr>
          <w:rFonts w:ascii="Garamond" w:eastAsia="Times New Roman" w:hAnsi="Garamond" w:cs="Times New Roman"/>
          <w:color w:val="000000"/>
          <w:sz w:val="24"/>
          <w:szCs w:val="24"/>
          <w:lang w:eastAsia="en-GB"/>
        </w:rPr>
        <w:t>, as we poi</w:t>
      </w:r>
      <w:r>
        <w:rPr>
          <w:rFonts w:ascii="Garamond" w:eastAsia="Times New Roman" w:hAnsi="Garamond" w:cs="Times New Roman"/>
          <w:color w:val="000000"/>
          <w:sz w:val="24"/>
          <w:szCs w:val="24"/>
          <w:lang w:eastAsia="en-GB"/>
        </w:rPr>
        <w:t>nted out in previous articles (</w:t>
      </w:r>
      <w:r w:rsidRPr="00E218EF">
        <w:rPr>
          <w:rFonts w:ascii="Garamond" w:eastAsia="Times New Roman" w:hAnsi="Garamond" w:cs="Times New Roman"/>
          <w:color w:val="000000"/>
          <w:sz w:val="24"/>
          <w:szCs w:val="24"/>
          <w:lang w:eastAsia="en-GB"/>
        </w:rPr>
        <w:t>Sant</w:t>
      </w:r>
      <w:r w:rsidR="00650527">
        <w:rPr>
          <w:rFonts w:ascii="Garamond" w:eastAsia="Times New Roman" w:hAnsi="Garamond" w:cs="Times New Roman"/>
          <w:color w:val="000000"/>
          <w:sz w:val="24"/>
          <w:szCs w:val="24"/>
          <w:lang w:eastAsia="en-GB"/>
        </w:rPr>
        <w:t>os</w:t>
      </w:r>
      <w:r w:rsidR="004C00A5">
        <w:rPr>
          <w:rFonts w:ascii="Garamond" w:eastAsia="Times New Roman" w:hAnsi="Garamond" w:cs="Times New Roman"/>
          <w:color w:val="000000"/>
          <w:sz w:val="24"/>
          <w:szCs w:val="24"/>
          <w:lang w:eastAsia="en-GB"/>
        </w:rPr>
        <w:t xml:space="preserve"> et al.</w:t>
      </w:r>
      <w:r w:rsidR="00650527">
        <w:rPr>
          <w:rFonts w:ascii="Garamond" w:eastAsia="Times New Roman" w:hAnsi="Garamond" w:cs="Times New Roman"/>
          <w:color w:val="000000"/>
          <w:sz w:val="24"/>
          <w:szCs w:val="24"/>
          <w:lang w:eastAsia="en-GB"/>
        </w:rPr>
        <w:t>, 2018)</w:t>
      </w:r>
      <w:r w:rsidRPr="00E218EF">
        <w:rPr>
          <w:rFonts w:ascii="Garamond" w:eastAsia="Times New Roman" w:hAnsi="Garamond" w:cs="Times New Roman"/>
          <w:color w:val="000000"/>
          <w:sz w:val="24"/>
          <w:szCs w:val="24"/>
          <w:lang w:eastAsia="en-GB"/>
        </w:rPr>
        <w:t xml:space="preserve">, was </w:t>
      </w:r>
      <w:r w:rsidR="00ED3A73">
        <w:rPr>
          <w:rFonts w:ascii="Garamond" w:eastAsia="Times New Roman" w:hAnsi="Garamond" w:cs="Times New Roman"/>
          <w:color w:val="000000"/>
          <w:sz w:val="24"/>
          <w:szCs w:val="24"/>
          <w:lang w:eastAsia="en-GB"/>
        </w:rPr>
        <w:t xml:space="preserve">accomplished </w:t>
      </w:r>
      <w:r w:rsidR="00650527">
        <w:rPr>
          <w:rFonts w:ascii="Garamond" w:eastAsia="Times New Roman" w:hAnsi="Garamond" w:cs="Times New Roman"/>
          <w:color w:val="000000"/>
          <w:sz w:val="24"/>
          <w:szCs w:val="24"/>
          <w:lang w:eastAsia="en-GB"/>
        </w:rPr>
        <w:t xml:space="preserve">through the introduction of university-education on </w:t>
      </w:r>
      <w:r w:rsidRPr="00E218EF">
        <w:rPr>
          <w:rFonts w:ascii="Garamond" w:eastAsia="Times New Roman" w:hAnsi="Garamond" w:cs="Times New Roman"/>
          <w:color w:val="000000"/>
          <w:sz w:val="24"/>
          <w:szCs w:val="24"/>
          <w:lang w:eastAsia="en-GB"/>
        </w:rPr>
        <w:t>Indigenous Lands</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That is, instead of the students</w:t>
      </w:r>
      <w:r w:rsidR="00650527">
        <w:rPr>
          <w:rFonts w:ascii="Garamond" w:eastAsia="Times New Roman" w:hAnsi="Garamond" w:cs="Times New Roman"/>
          <w:color w:val="000000"/>
          <w:sz w:val="24"/>
          <w:szCs w:val="24"/>
          <w:lang w:eastAsia="en-GB"/>
        </w:rPr>
        <w:t xml:space="preserve"> having to</w:t>
      </w:r>
      <w:r w:rsidRPr="00E218EF">
        <w:rPr>
          <w:rFonts w:ascii="Garamond" w:eastAsia="Times New Roman" w:hAnsi="Garamond" w:cs="Times New Roman"/>
          <w:color w:val="000000"/>
          <w:sz w:val="24"/>
          <w:szCs w:val="24"/>
          <w:lang w:eastAsia="en-GB"/>
        </w:rPr>
        <w:t xml:space="preserve"> leav</w:t>
      </w:r>
      <w:r w:rsidR="00650527">
        <w:rPr>
          <w:rFonts w:ascii="Garamond" w:eastAsia="Times New Roman" w:hAnsi="Garamond" w:cs="Times New Roman"/>
          <w:color w:val="000000"/>
          <w:sz w:val="24"/>
          <w:szCs w:val="24"/>
          <w:lang w:eastAsia="en-GB"/>
        </w:rPr>
        <w:t>e</w:t>
      </w:r>
      <w:r w:rsidRPr="00E218EF">
        <w:rPr>
          <w:rFonts w:ascii="Garamond" w:eastAsia="Times New Roman" w:hAnsi="Garamond" w:cs="Times New Roman"/>
          <w:color w:val="000000"/>
          <w:sz w:val="24"/>
          <w:szCs w:val="24"/>
          <w:lang w:eastAsia="en-GB"/>
        </w:rPr>
        <w:t xml:space="preserve"> indigenous land </w:t>
      </w:r>
      <w:r w:rsidR="00650527">
        <w:rPr>
          <w:rFonts w:ascii="Garamond" w:eastAsia="Times New Roman" w:hAnsi="Garamond" w:cs="Times New Roman"/>
          <w:color w:val="000000"/>
          <w:sz w:val="24"/>
          <w:szCs w:val="24"/>
          <w:lang w:eastAsia="en-GB"/>
        </w:rPr>
        <w:t xml:space="preserve">and travel to the city for their education, </w:t>
      </w:r>
      <w:r w:rsidRPr="00E218EF">
        <w:rPr>
          <w:rFonts w:ascii="Garamond" w:eastAsia="Times New Roman" w:hAnsi="Garamond" w:cs="Times New Roman"/>
          <w:color w:val="000000"/>
          <w:sz w:val="24"/>
          <w:szCs w:val="24"/>
          <w:lang w:eastAsia="en-GB"/>
        </w:rPr>
        <w:t xml:space="preserve">the university and its teachers </w:t>
      </w:r>
      <w:r w:rsidR="00650527">
        <w:rPr>
          <w:rFonts w:ascii="Garamond" w:eastAsia="Times New Roman" w:hAnsi="Garamond" w:cs="Times New Roman"/>
          <w:color w:val="000000"/>
          <w:sz w:val="24"/>
          <w:szCs w:val="24"/>
          <w:lang w:eastAsia="en-GB"/>
        </w:rPr>
        <w:t>would instead travel to, and teach within, indigenous communities</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In previous studies</w:t>
      </w:r>
      <w:r w:rsidR="00650527">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we argued that </w:t>
      </w:r>
      <w:r w:rsidR="00650527">
        <w:rPr>
          <w:rFonts w:ascii="Garamond" w:eastAsia="Times New Roman" w:hAnsi="Garamond" w:cs="Times New Roman"/>
          <w:color w:val="000000"/>
          <w:sz w:val="24"/>
          <w:szCs w:val="24"/>
          <w:lang w:eastAsia="en-GB"/>
        </w:rPr>
        <w:t xml:space="preserve">three conceptual borders </w:t>
      </w:r>
      <w:r w:rsidR="00ED3A73">
        <w:rPr>
          <w:rFonts w:ascii="Garamond" w:eastAsia="Times New Roman" w:hAnsi="Garamond" w:cs="Times New Roman"/>
          <w:color w:val="000000"/>
          <w:sz w:val="24"/>
          <w:szCs w:val="24"/>
          <w:lang w:eastAsia="en-GB"/>
        </w:rPr>
        <w:t>were</w:t>
      </w:r>
      <w:r w:rsidR="00650527">
        <w:rPr>
          <w:rFonts w:ascii="Garamond" w:eastAsia="Times New Roman" w:hAnsi="Garamond" w:cs="Times New Roman"/>
          <w:color w:val="000000"/>
          <w:sz w:val="24"/>
          <w:szCs w:val="24"/>
          <w:lang w:eastAsia="en-GB"/>
        </w:rPr>
        <w:t xml:space="preserve"> the primary causes</w:t>
      </w:r>
      <w:r w:rsidRPr="00E218EF">
        <w:rPr>
          <w:rFonts w:ascii="Garamond" w:eastAsia="Times New Roman" w:hAnsi="Garamond" w:cs="Times New Roman"/>
          <w:color w:val="000000"/>
          <w:sz w:val="24"/>
          <w:szCs w:val="24"/>
          <w:lang w:eastAsia="en-GB"/>
        </w:rPr>
        <w:t xml:space="preserve"> of </w:t>
      </w:r>
      <w:r w:rsidR="00650527">
        <w:rPr>
          <w:rFonts w:ascii="Garamond" w:eastAsia="Times New Roman" w:hAnsi="Garamond" w:cs="Times New Roman"/>
          <w:color w:val="000000"/>
          <w:sz w:val="24"/>
          <w:szCs w:val="24"/>
          <w:lang w:eastAsia="en-GB"/>
        </w:rPr>
        <w:t xml:space="preserve">adult indigenous </w:t>
      </w:r>
      <w:r w:rsidR="0025534E">
        <w:rPr>
          <w:rFonts w:ascii="Garamond" w:eastAsia="Times New Roman" w:hAnsi="Garamond" w:cs="Times New Roman"/>
          <w:color w:val="000000"/>
          <w:sz w:val="24"/>
          <w:szCs w:val="24"/>
          <w:lang w:eastAsia="en-GB"/>
        </w:rPr>
        <w:t>non-engagement</w:t>
      </w:r>
      <w:r w:rsidRPr="00E218EF">
        <w:rPr>
          <w:rFonts w:ascii="Garamond" w:eastAsia="Times New Roman" w:hAnsi="Garamond" w:cs="Times New Roman"/>
          <w:color w:val="000000"/>
          <w:sz w:val="24"/>
          <w:szCs w:val="24"/>
          <w:lang w:eastAsia="en-GB"/>
        </w:rPr>
        <w:t>: p</w:t>
      </w:r>
      <w:r w:rsidR="00650527">
        <w:rPr>
          <w:rFonts w:ascii="Garamond" w:eastAsia="Times New Roman" w:hAnsi="Garamond" w:cs="Times New Roman"/>
          <w:color w:val="000000"/>
          <w:sz w:val="24"/>
          <w:szCs w:val="24"/>
          <w:lang w:eastAsia="en-GB"/>
        </w:rPr>
        <w:t>hysical, cultural and economic</w:t>
      </w:r>
      <w:r w:rsidR="004C00A5">
        <w:rPr>
          <w:rFonts w:ascii="Garamond" w:eastAsia="Times New Roman" w:hAnsi="Garamond" w:cs="Times New Roman"/>
          <w:color w:val="000000"/>
          <w:sz w:val="24"/>
          <w:szCs w:val="24"/>
          <w:lang w:eastAsia="en-GB"/>
        </w:rPr>
        <w:t xml:space="preserve">. </w:t>
      </w:r>
      <w:r w:rsidR="00650527">
        <w:rPr>
          <w:rFonts w:ascii="Garamond" w:eastAsia="Times New Roman" w:hAnsi="Garamond" w:cs="Times New Roman"/>
          <w:color w:val="000000"/>
          <w:sz w:val="24"/>
          <w:szCs w:val="24"/>
          <w:lang w:eastAsia="en-GB"/>
        </w:rPr>
        <w:t>P</w:t>
      </w:r>
      <w:r w:rsidRPr="00E218EF">
        <w:rPr>
          <w:rFonts w:ascii="Garamond" w:eastAsia="Times New Roman" w:hAnsi="Garamond" w:cs="Times New Roman"/>
          <w:color w:val="000000"/>
          <w:sz w:val="24"/>
          <w:szCs w:val="24"/>
          <w:lang w:eastAsia="en-GB"/>
        </w:rPr>
        <w:t xml:space="preserve">hysical borders </w:t>
      </w:r>
      <w:r w:rsidR="00ED3A73">
        <w:rPr>
          <w:rFonts w:ascii="Garamond" w:eastAsia="Times New Roman" w:hAnsi="Garamond" w:cs="Times New Roman"/>
          <w:color w:val="000000"/>
          <w:sz w:val="24"/>
          <w:szCs w:val="24"/>
          <w:lang w:eastAsia="en-GB"/>
        </w:rPr>
        <w:t>were</w:t>
      </w:r>
      <w:r w:rsidR="00650527">
        <w:rPr>
          <w:rFonts w:ascii="Garamond" w:eastAsia="Times New Roman" w:hAnsi="Garamond" w:cs="Times New Roman"/>
          <w:color w:val="000000"/>
          <w:sz w:val="24"/>
          <w:szCs w:val="24"/>
          <w:lang w:eastAsia="en-GB"/>
        </w:rPr>
        <w:t xml:space="preserve"> created by the need to travel from the comfort and security of indigenous lands to the physically separate, and potentially hostile, environment of the city</w:t>
      </w:r>
      <w:r w:rsidR="004C00A5">
        <w:rPr>
          <w:rFonts w:ascii="Garamond" w:eastAsia="Times New Roman" w:hAnsi="Garamond" w:cs="Times New Roman"/>
          <w:color w:val="000000"/>
          <w:sz w:val="24"/>
          <w:szCs w:val="24"/>
          <w:lang w:eastAsia="en-GB"/>
        </w:rPr>
        <w:t xml:space="preserve">. </w:t>
      </w:r>
      <w:r w:rsidR="00ED3A73">
        <w:rPr>
          <w:rFonts w:ascii="Garamond" w:eastAsia="Times New Roman" w:hAnsi="Garamond" w:cs="Times New Roman"/>
          <w:color w:val="000000"/>
          <w:sz w:val="24"/>
          <w:szCs w:val="24"/>
          <w:lang w:eastAsia="en-GB"/>
        </w:rPr>
        <w:t xml:space="preserve">Cultural borders were </w:t>
      </w:r>
      <w:r w:rsidR="00BE4A4B">
        <w:rPr>
          <w:rFonts w:ascii="Garamond" w:eastAsia="Times New Roman" w:hAnsi="Garamond" w:cs="Times New Roman"/>
          <w:color w:val="000000"/>
          <w:sz w:val="24"/>
          <w:szCs w:val="24"/>
          <w:lang w:eastAsia="en-GB"/>
        </w:rPr>
        <w:t>created by</w:t>
      </w:r>
      <w:r w:rsidR="00650527">
        <w:rPr>
          <w:rFonts w:ascii="Garamond" w:eastAsia="Times New Roman" w:hAnsi="Garamond" w:cs="Times New Roman"/>
          <w:color w:val="000000"/>
          <w:sz w:val="24"/>
          <w:szCs w:val="24"/>
          <w:lang w:eastAsia="en-GB"/>
        </w:rPr>
        <w:t xml:space="preserve"> </w:t>
      </w:r>
      <w:r w:rsidR="00BC6084">
        <w:rPr>
          <w:rFonts w:ascii="Garamond" w:eastAsia="Times New Roman" w:hAnsi="Garamond" w:cs="Times New Roman"/>
          <w:color w:val="000000"/>
          <w:sz w:val="24"/>
          <w:szCs w:val="24"/>
          <w:lang w:eastAsia="en-GB"/>
        </w:rPr>
        <w:t xml:space="preserve">negative </w:t>
      </w:r>
      <w:r w:rsidR="00650527">
        <w:rPr>
          <w:rFonts w:ascii="Garamond" w:eastAsia="Times New Roman" w:hAnsi="Garamond" w:cs="Times New Roman"/>
          <w:color w:val="000000"/>
          <w:sz w:val="24"/>
          <w:szCs w:val="24"/>
          <w:lang w:eastAsia="en-GB"/>
        </w:rPr>
        <w:t xml:space="preserve">preconceptions and prejudices </w:t>
      </w:r>
      <w:r w:rsidR="00ED3A73">
        <w:rPr>
          <w:rFonts w:ascii="Garamond" w:eastAsia="Times New Roman" w:hAnsi="Garamond" w:cs="Times New Roman"/>
          <w:color w:val="000000"/>
          <w:sz w:val="24"/>
          <w:szCs w:val="24"/>
          <w:lang w:eastAsia="en-GB"/>
        </w:rPr>
        <w:t>that</w:t>
      </w:r>
      <w:r w:rsidR="00650527">
        <w:rPr>
          <w:rFonts w:ascii="Garamond" w:eastAsia="Times New Roman" w:hAnsi="Garamond" w:cs="Times New Roman"/>
          <w:color w:val="000000"/>
          <w:sz w:val="24"/>
          <w:szCs w:val="24"/>
          <w:lang w:eastAsia="en-GB"/>
        </w:rPr>
        <w:t xml:space="preserve"> continue to be harbour</w:t>
      </w:r>
      <w:r w:rsidR="00BE4A4B">
        <w:rPr>
          <w:rFonts w:ascii="Garamond" w:eastAsia="Times New Roman" w:hAnsi="Garamond" w:cs="Times New Roman"/>
          <w:color w:val="000000"/>
          <w:sz w:val="24"/>
          <w:szCs w:val="24"/>
          <w:lang w:eastAsia="en-GB"/>
        </w:rPr>
        <w:t>ed</w:t>
      </w:r>
      <w:r w:rsidR="00650527">
        <w:rPr>
          <w:rFonts w:ascii="Garamond" w:eastAsia="Times New Roman" w:hAnsi="Garamond" w:cs="Times New Roman"/>
          <w:color w:val="000000"/>
          <w:sz w:val="24"/>
          <w:szCs w:val="24"/>
          <w:lang w:eastAsia="en-GB"/>
        </w:rPr>
        <w:t xml:space="preserve"> by many non-indigenous people</w:t>
      </w:r>
      <w:r w:rsidR="00BC6084">
        <w:rPr>
          <w:rFonts w:ascii="Garamond" w:eastAsia="Times New Roman" w:hAnsi="Garamond" w:cs="Times New Roman"/>
          <w:color w:val="000000"/>
          <w:sz w:val="24"/>
          <w:szCs w:val="24"/>
          <w:lang w:eastAsia="en-GB"/>
        </w:rPr>
        <w:t>; o</w:t>
      </w:r>
      <w:r w:rsidR="00BE4A4B">
        <w:rPr>
          <w:rFonts w:ascii="Garamond" w:eastAsia="Times New Roman" w:hAnsi="Garamond" w:cs="Times New Roman"/>
          <w:color w:val="000000"/>
          <w:sz w:val="24"/>
          <w:szCs w:val="24"/>
          <w:lang w:eastAsia="en-GB"/>
        </w:rPr>
        <w:t>utside of indigenous communities, many</w:t>
      </w:r>
      <w:r w:rsidR="00650527">
        <w:rPr>
          <w:rFonts w:ascii="Garamond" w:eastAsia="Times New Roman" w:hAnsi="Garamond" w:cs="Times New Roman"/>
          <w:color w:val="000000"/>
          <w:sz w:val="24"/>
          <w:szCs w:val="24"/>
          <w:lang w:eastAsia="en-GB"/>
        </w:rPr>
        <w:t xml:space="preserve"> possess little </w:t>
      </w:r>
      <w:r w:rsidRPr="00E218EF">
        <w:rPr>
          <w:rFonts w:ascii="Garamond" w:eastAsia="Times New Roman" w:hAnsi="Garamond" w:cs="Times New Roman"/>
          <w:color w:val="000000"/>
          <w:sz w:val="24"/>
          <w:szCs w:val="24"/>
          <w:lang w:eastAsia="en-GB"/>
        </w:rPr>
        <w:t>knowledge</w:t>
      </w:r>
      <w:r w:rsidR="00650527">
        <w:rPr>
          <w:rFonts w:ascii="Garamond" w:eastAsia="Times New Roman" w:hAnsi="Garamond" w:cs="Times New Roman"/>
          <w:color w:val="000000"/>
          <w:sz w:val="24"/>
          <w:szCs w:val="24"/>
          <w:lang w:eastAsia="en-GB"/>
        </w:rPr>
        <w:t xml:space="preserve"> about the </w:t>
      </w:r>
      <w:r w:rsidRPr="00E218EF">
        <w:rPr>
          <w:rFonts w:ascii="Garamond" w:eastAsia="Times New Roman" w:hAnsi="Garamond" w:cs="Times New Roman"/>
          <w:color w:val="000000"/>
          <w:sz w:val="24"/>
          <w:szCs w:val="24"/>
          <w:lang w:eastAsia="en-GB"/>
        </w:rPr>
        <w:t>culture, context and customs</w:t>
      </w:r>
      <w:r w:rsidR="004C00A5">
        <w:rPr>
          <w:rFonts w:ascii="Garamond" w:eastAsia="Times New Roman" w:hAnsi="Garamond" w:cs="Times New Roman"/>
          <w:color w:val="000000"/>
          <w:sz w:val="24"/>
          <w:szCs w:val="24"/>
          <w:lang w:eastAsia="en-GB"/>
        </w:rPr>
        <w:t xml:space="preserve">. </w:t>
      </w:r>
      <w:r w:rsidR="00BE4A4B">
        <w:rPr>
          <w:rFonts w:ascii="Garamond" w:eastAsia="Times New Roman" w:hAnsi="Garamond" w:cs="Times New Roman"/>
          <w:color w:val="000000"/>
          <w:sz w:val="24"/>
          <w:szCs w:val="24"/>
          <w:lang w:eastAsia="en-GB"/>
        </w:rPr>
        <w:t xml:space="preserve">Finally, </w:t>
      </w:r>
      <w:r w:rsidR="00ED3A73">
        <w:rPr>
          <w:rFonts w:ascii="Garamond" w:eastAsia="Times New Roman" w:hAnsi="Garamond" w:cs="Times New Roman"/>
          <w:color w:val="000000"/>
          <w:sz w:val="24"/>
          <w:szCs w:val="24"/>
          <w:lang w:eastAsia="en-GB"/>
        </w:rPr>
        <w:t>economic borders</w:t>
      </w:r>
      <w:r w:rsidR="00ED3A73" w:rsidRPr="00E218EF">
        <w:rPr>
          <w:rFonts w:ascii="Garamond" w:eastAsia="Times New Roman" w:hAnsi="Garamond" w:cs="Times New Roman"/>
          <w:color w:val="000000"/>
          <w:sz w:val="24"/>
          <w:szCs w:val="24"/>
          <w:lang w:eastAsia="en-GB"/>
        </w:rPr>
        <w:t xml:space="preserve"> </w:t>
      </w:r>
      <w:r w:rsidR="00ED3A73">
        <w:rPr>
          <w:rFonts w:ascii="Garamond" w:eastAsia="Times New Roman" w:hAnsi="Garamond" w:cs="Times New Roman"/>
          <w:color w:val="000000"/>
          <w:sz w:val="24"/>
          <w:szCs w:val="24"/>
          <w:lang w:eastAsia="en-GB"/>
        </w:rPr>
        <w:t xml:space="preserve">were created by the significant levels of poverty </w:t>
      </w:r>
      <w:r w:rsidR="00BE4A4B">
        <w:rPr>
          <w:rFonts w:ascii="Garamond" w:eastAsia="Times New Roman" w:hAnsi="Garamond" w:cs="Times New Roman"/>
          <w:color w:val="000000"/>
          <w:sz w:val="24"/>
          <w:szCs w:val="24"/>
          <w:lang w:eastAsia="en-GB"/>
        </w:rPr>
        <w:t>that</w:t>
      </w:r>
      <w:r w:rsidR="00ED3A73">
        <w:rPr>
          <w:rFonts w:ascii="Garamond" w:eastAsia="Times New Roman" w:hAnsi="Garamond" w:cs="Times New Roman"/>
          <w:color w:val="000000"/>
          <w:sz w:val="24"/>
          <w:szCs w:val="24"/>
          <w:lang w:eastAsia="en-GB"/>
        </w:rPr>
        <w:t xml:space="preserve"> affect so many indigenous peoples and communities – they are among the poorest peoples in Brazilian society.</w:t>
      </w:r>
    </w:p>
    <w:p w:rsidR="00ED3A73" w:rsidRDefault="00ED3A73"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Given these b</w:t>
      </w:r>
      <w:r w:rsidR="00BC6084">
        <w:rPr>
          <w:rFonts w:ascii="Garamond" w:eastAsia="Times New Roman" w:hAnsi="Garamond" w:cs="Times New Roman"/>
          <w:color w:val="000000"/>
          <w:sz w:val="24"/>
          <w:szCs w:val="24"/>
          <w:lang w:eastAsia="en-GB"/>
        </w:rPr>
        <w:t>arriers</w:t>
      </w:r>
      <w:r>
        <w:rPr>
          <w:rFonts w:ascii="Garamond" w:eastAsia="Times New Roman" w:hAnsi="Garamond" w:cs="Times New Roman"/>
          <w:color w:val="000000"/>
          <w:sz w:val="24"/>
          <w:szCs w:val="24"/>
          <w:lang w:eastAsia="en-GB"/>
        </w:rPr>
        <w:t>, prior</w:t>
      </w:r>
      <w:r w:rsidRPr="00E218EF">
        <w:rPr>
          <w:rFonts w:ascii="Garamond" w:eastAsia="Times New Roman" w:hAnsi="Garamond" w:cs="Times New Roman"/>
          <w:color w:val="000000"/>
          <w:sz w:val="24"/>
          <w:szCs w:val="24"/>
          <w:lang w:eastAsia="en-GB"/>
        </w:rPr>
        <w:t xml:space="preserve"> pedagogical policies</w:t>
      </w:r>
      <w:r>
        <w:rPr>
          <w:rFonts w:ascii="Garamond" w:eastAsia="Times New Roman" w:hAnsi="Garamond" w:cs="Times New Roman"/>
          <w:color w:val="000000"/>
          <w:sz w:val="24"/>
          <w:szCs w:val="24"/>
          <w:lang w:eastAsia="en-GB"/>
        </w:rPr>
        <w:t xml:space="preserve"> (which</w:t>
      </w:r>
      <w:r w:rsidRPr="00E218EF">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had </w:t>
      </w:r>
      <w:r w:rsidRPr="00E218EF">
        <w:rPr>
          <w:rFonts w:ascii="Garamond" w:eastAsia="Times New Roman" w:hAnsi="Garamond" w:cs="Times New Roman"/>
          <w:color w:val="000000"/>
          <w:sz w:val="24"/>
          <w:szCs w:val="24"/>
          <w:lang w:eastAsia="en-GB"/>
        </w:rPr>
        <w:t>sought to train indigenous teachers in the sam</w:t>
      </w:r>
      <w:r>
        <w:rPr>
          <w:rFonts w:ascii="Garamond" w:eastAsia="Times New Roman" w:hAnsi="Garamond" w:cs="Times New Roman"/>
          <w:color w:val="000000"/>
          <w:sz w:val="24"/>
          <w:szCs w:val="24"/>
          <w:lang w:eastAsia="en-GB"/>
        </w:rPr>
        <w:t>e place and in the same manner as non-indigenous teachers) were naïve, divorced from</w:t>
      </w:r>
      <w:r w:rsidR="00BC6084">
        <w:rPr>
          <w:rFonts w:ascii="Garamond" w:eastAsia="Times New Roman" w:hAnsi="Garamond" w:cs="Times New Roman"/>
          <w:color w:val="000000"/>
          <w:sz w:val="24"/>
          <w:szCs w:val="24"/>
          <w:lang w:eastAsia="en-GB"/>
        </w:rPr>
        <w:t xml:space="preserve"> the relevant cultural context </w:t>
      </w:r>
      <w:r>
        <w:rPr>
          <w:rFonts w:ascii="Garamond" w:eastAsia="Times New Roman" w:hAnsi="Garamond" w:cs="Times New Roman"/>
          <w:color w:val="000000"/>
          <w:sz w:val="24"/>
          <w:szCs w:val="24"/>
          <w:lang w:eastAsia="en-GB"/>
        </w:rPr>
        <w:t>and incapable of producing the desired results</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The </w:t>
      </w:r>
      <w:r>
        <w:rPr>
          <w:rFonts w:ascii="Garamond" w:eastAsia="Times New Roman" w:hAnsi="Garamond" w:cs="Times New Roman"/>
          <w:color w:val="000000"/>
          <w:sz w:val="24"/>
          <w:szCs w:val="24"/>
          <w:lang w:eastAsia="en-GB"/>
        </w:rPr>
        <w:t xml:space="preserve">revised </w:t>
      </w:r>
      <w:r w:rsidRPr="00E218EF">
        <w:rPr>
          <w:rFonts w:ascii="Garamond" w:eastAsia="Times New Roman" w:hAnsi="Garamond" w:cs="Times New Roman"/>
          <w:color w:val="000000"/>
          <w:sz w:val="24"/>
          <w:szCs w:val="24"/>
          <w:lang w:eastAsia="en-GB"/>
        </w:rPr>
        <w:t>strategy designed by </w:t>
      </w:r>
      <w:proofErr w:type="spellStart"/>
      <w:r w:rsidRPr="00E218EF">
        <w:rPr>
          <w:rFonts w:ascii="Garamond" w:eastAsia="Times New Roman" w:hAnsi="Garamond" w:cs="Times New Roman"/>
          <w:color w:val="000000"/>
          <w:sz w:val="24"/>
          <w:szCs w:val="24"/>
          <w:lang w:eastAsia="en-GB"/>
        </w:rPr>
        <w:t>Unochapecó</w:t>
      </w:r>
      <w:proofErr w:type="spellEnd"/>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with financial support from the Santa Catarina State Secretary of Education</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successful</w:t>
      </w:r>
      <w:r>
        <w:rPr>
          <w:rFonts w:ascii="Garamond" w:eastAsia="Times New Roman" w:hAnsi="Garamond" w:cs="Times New Roman"/>
          <w:color w:val="000000"/>
          <w:sz w:val="24"/>
          <w:szCs w:val="24"/>
          <w:lang w:eastAsia="en-GB"/>
        </w:rPr>
        <w:t xml:space="preserve">ly </w:t>
      </w:r>
      <w:r w:rsidRPr="00E218EF">
        <w:rPr>
          <w:rFonts w:ascii="Garamond" w:eastAsia="Times New Roman" w:hAnsi="Garamond" w:cs="Times New Roman"/>
          <w:color w:val="000000"/>
          <w:sz w:val="24"/>
          <w:szCs w:val="24"/>
          <w:lang w:eastAsia="en-GB"/>
        </w:rPr>
        <w:t>reverse</w:t>
      </w:r>
      <w:r w:rsidR="00BE4A4B">
        <w:rPr>
          <w:rFonts w:ascii="Garamond" w:eastAsia="Times New Roman" w:hAnsi="Garamond" w:cs="Times New Roman"/>
          <w:color w:val="000000"/>
          <w:sz w:val="24"/>
          <w:szCs w:val="24"/>
          <w:lang w:eastAsia="en-GB"/>
        </w:rPr>
        <w:t>d</w:t>
      </w:r>
      <w:r w:rsidRPr="00E218EF">
        <w:rPr>
          <w:rFonts w:ascii="Garamond" w:eastAsia="Times New Roman" w:hAnsi="Garamond" w:cs="Times New Roman"/>
          <w:color w:val="000000"/>
          <w:sz w:val="24"/>
          <w:szCs w:val="24"/>
          <w:lang w:eastAsia="en-GB"/>
        </w:rPr>
        <w:t xml:space="preserve"> the</w:t>
      </w:r>
      <w:r w:rsidR="00BE4A4B">
        <w:rPr>
          <w:rFonts w:ascii="Garamond" w:eastAsia="Times New Roman" w:hAnsi="Garamond" w:cs="Times New Roman"/>
          <w:color w:val="000000"/>
          <w:sz w:val="24"/>
          <w:szCs w:val="24"/>
          <w:lang w:eastAsia="en-GB"/>
        </w:rPr>
        <w:t xml:space="preserve"> </w:t>
      </w:r>
      <w:r w:rsidR="0025534E">
        <w:rPr>
          <w:rFonts w:ascii="Garamond" w:eastAsia="Times New Roman" w:hAnsi="Garamond" w:cs="Times New Roman"/>
          <w:color w:val="000000"/>
          <w:sz w:val="24"/>
          <w:szCs w:val="24"/>
          <w:lang w:eastAsia="en-GB"/>
        </w:rPr>
        <w:t>non-engagement</w:t>
      </w:r>
      <w:r w:rsidR="00BE4A4B">
        <w:rPr>
          <w:rFonts w:ascii="Garamond" w:eastAsia="Times New Roman" w:hAnsi="Garamond" w:cs="Times New Roman"/>
          <w:color w:val="000000"/>
          <w:sz w:val="24"/>
          <w:szCs w:val="24"/>
          <w:lang w:eastAsia="en-GB"/>
        </w:rPr>
        <w:t xml:space="preserve"> trend</w:t>
      </w:r>
      <w:r>
        <w:rPr>
          <w:rFonts w:ascii="Garamond" w:eastAsia="Times New Roman" w:hAnsi="Garamond" w:cs="Times New Roman"/>
          <w:color w:val="000000"/>
          <w:sz w:val="24"/>
          <w:szCs w:val="24"/>
          <w:lang w:eastAsia="en-GB"/>
        </w:rPr>
        <w:t>.</w:t>
      </w:r>
    </w:p>
    <w:p w:rsidR="00ED3A73" w:rsidRDefault="00BE4A4B"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In addition to</w:t>
      </w:r>
      <w:r w:rsidR="00BC6084">
        <w:rPr>
          <w:rFonts w:ascii="Garamond" w:eastAsia="Times New Roman" w:hAnsi="Garamond" w:cs="Times New Roman"/>
          <w:color w:val="000000"/>
          <w:sz w:val="24"/>
          <w:szCs w:val="24"/>
          <w:lang w:eastAsia="en-GB"/>
        </w:rPr>
        <w:t xml:space="preserve"> significantly</w:t>
      </w:r>
      <w:r>
        <w:rPr>
          <w:rFonts w:ascii="Garamond" w:eastAsia="Times New Roman" w:hAnsi="Garamond" w:cs="Times New Roman"/>
          <w:color w:val="000000"/>
          <w:sz w:val="24"/>
          <w:szCs w:val="24"/>
          <w:lang w:eastAsia="en-GB"/>
        </w:rPr>
        <w:t xml:space="preserve"> </w:t>
      </w:r>
      <w:r w:rsidR="00BC6084">
        <w:rPr>
          <w:rFonts w:ascii="Garamond" w:eastAsia="Times New Roman" w:hAnsi="Garamond" w:cs="Times New Roman"/>
          <w:color w:val="000000"/>
          <w:sz w:val="24"/>
          <w:szCs w:val="24"/>
          <w:lang w:eastAsia="en-GB"/>
        </w:rPr>
        <w:t xml:space="preserve">improving student engagement levels, the move to teaching on indigenous land served to increase </w:t>
      </w:r>
      <w:r>
        <w:rPr>
          <w:rFonts w:ascii="Garamond" w:eastAsia="Times New Roman" w:hAnsi="Garamond" w:cs="Times New Roman"/>
          <w:color w:val="000000"/>
          <w:sz w:val="24"/>
          <w:szCs w:val="24"/>
          <w:lang w:eastAsia="en-GB"/>
        </w:rPr>
        <w:t xml:space="preserve">the </w:t>
      </w:r>
      <w:r w:rsidR="00ED3A73" w:rsidRPr="00E218EF">
        <w:rPr>
          <w:rFonts w:ascii="Garamond" w:eastAsia="Times New Roman" w:hAnsi="Garamond" w:cs="Times New Roman"/>
          <w:color w:val="000000"/>
          <w:sz w:val="24"/>
          <w:szCs w:val="24"/>
          <w:lang w:eastAsia="en-GB"/>
        </w:rPr>
        <w:t>interc</w:t>
      </w:r>
      <w:r>
        <w:rPr>
          <w:rFonts w:ascii="Garamond" w:eastAsia="Times New Roman" w:hAnsi="Garamond" w:cs="Times New Roman"/>
          <w:color w:val="000000"/>
          <w:sz w:val="24"/>
          <w:szCs w:val="24"/>
          <w:lang w:eastAsia="en-GB"/>
        </w:rPr>
        <w:t>ultural literacy of the teaching staff who</w:t>
      </w:r>
      <w:r w:rsidR="00ED3A73" w:rsidRPr="00E218EF">
        <w:rPr>
          <w:rFonts w:ascii="Garamond" w:eastAsia="Times New Roman" w:hAnsi="Garamond" w:cs="Times New Roman"/>
          <w:color w:val="000000"/>
          <w:sz w:val="24"/>
          <w:szCs w:val="24"/>
          <w:lang w:eastAsia="en-GB"/>
        </w:rPr>
        <w:t xml:space="preserve"> participat</w:t>
      </w:r>
      <w:r>
        <w:rPr>
          <w:rFonts w:ascii="Garamond" w:eastAsia="Times New Roman" w:hAnsi="Garamond" w:cs="Times New Roman"/>
          <w:color w:val="000000"/>
          <w:sz w:val="24"/>
          <w:szCs w:val="24"/>
          <w:lang w:eastAsia="en-GB"/>
        </w:rPr>
        <w:t>ed</w:t>
      </w:r>
      <w:r w:rsidR="00ED3A73" w:rsidRPr="00E218EF">
        <w:rPr>
          <w:rFonts w:ascii="Garamond" w:eastAsia="Times New Roman" w:hAnsi="Garamond" w:cs="Times New Roman"/>
          <w:color w:val="000000"/>
          <w:sz w:val="24"/>
          <w:szCs w:val="24"/>
          <w:lang w:eastAsia="en-GB"/>
        </w:rPr>
        <w:t xml:space="preserve"> in the project</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In this </w:t>
      </w:r>
      <w:r w:rsidR="00BC6084">
        <w:rPr>
          <w:rFonts w:ascii="Garamond" w:eastAsia="Times New Roman" w:hAnsi="Garamond" w:cs="Times New Roman"/>
          <w:color w:val="000000"/>
          <w:sz w:val="24"/>
          <w:szCs w:val="24"/>
          <w:lang w:eastAsia="en-GB"/>
        </w:rPr>
        <w:t xml:space="preserve">new </w:t>
      </w:r>
      <w:r>
        <w:rPr>
          <w:rFonts w:ascii="Garamond" w:eastAsia="Times New Roman" w:hAnsi="Garamond" w:cs="Times New Roman"/>
          <w:color w:val="000000"/>
          <w:sz w:val="24"/>
          <w:szCs w:val="24"/>
          <w:lang w:eastAsia="en-GB"/>
        </w:rPr>
        <w:t>context, it was the indigenous student, not the teacher, who had the most intercultural experience</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Having had to live between two cultures throughout their lives, indigenous students possessed significant experience mediating </w:t>
      </w:r>
      <w:r w:rsidR="00ED3A73" w:rsidRPr="00E218EF">
        <w:rPr>
          <w:rFonts w:ascii="Garamond" w:eastAsia="Times New Roman" w:hAnsi="Garamond" w:cs="Times New Roman"/>
          <w:color w:val="000000"/>
          <w:sz w:val="24"/>
          <w:szCs w:val="24"/>
          <w:lang w:eastAsia="en-GB"/>
        </w:rPr>
        <w:t xml:space="preserve">the practices, customs and languages </w:t>
      </w:r>
      <w:r w:rsidR="00ED3A73" w:rsidRPr="00E218EF">
        <w:rPr>
          <w:rFonts w:ascii="Times New Roman" w:eastAsia="Times New Roman" w:hAnsi="Times New Roman" w:cs="Times New Roman"/>
          <w:color w:val="000000"/>
          <w:sz w:val="24"/>
          <w:szCs w:val="24"/>
          <w:lang w:eastAsia="en-GB"/>
        </w:rPr>
        <w:t>​​</w:t>
      </w:r>
      <w:r w:rsidR="00ED3A73" w:rsidRPr="00E218EF">
        <w:rPr>
          <w:rFonts w:ascii="Garamond" w:eastAsia="Times New Roman" w:hAnsi="Garamond" w:cs="Times New Roman"/>
          <w:color w:val="000000"/>
          <w:sz w:val="24"/>
          <w:szCs w:val="24"/>
          <w:lang w:eastAsia="en-GB"/>
        </w:rPr>
        <w:t xml:space="preserve">of </w:t>
      </w:r>
      <w:r>
        <w:rPr>
          <w:rFonts w:ascii="Garamond" w:eastAsia="Times New Roman" w:hAnsi="Garamond" w:cs="Times New Roman"/>
          <w:color w:val="000000"/>
          <w:sz w:val="24"/>
          <w:szCs w:val="24"/>
          <w:lang w:eastAsia="en-GB"/>
        </w:rPr>
        <w:t>the o</w:t>
      </w:r>
      <w:r w:rsidR="00ED3A73" w:rsidRPr="00E218EF">
        <w:rPr>
          <w:rFonts w:ascii="Garamond" w:eastAsia="Times New Roman" w:hAnsi="Garamond" w:cs="Times New Roman"/>
          <w:color w:val="000000"/>
          <w:sz w:val="24"/>
          <w:szCs w:val="24"/>
          <w:lang w:eastAsia="en-GB"/>
        </w:rPr>
        <w:t>ther</w:t>
      </w:r>
      <w:r w:rsidR="004C00A5">
        <w:rPr>
          <w:rFonts w:ascii="Garamond" w:eastAsia="Times New Roman" w:hAnsi="Garamond" w:cs="Times New Roman"/>
          <w:color w:val="000000"/>
          <w:sz w:val="24"/>
          <w:szCs w:val="24"/>
          <w:lang w:eastAsia="en-GB"/>
        </w:rPr>
        <w:t xml:space="preserve">. </w:t>
      </w:r>
      <w:r>
        <w:rPr>
          <w:rFonts w:ascii="Garamond" w:eastAsia="Times New Roman" w:hAnsi="Garamond" w:cs="Garamond"/>
          <w:color w:val="000000"/>
          <w:sz w:val="24"/>
          <w:szCs w:val="24"/>
          <w:lang w:eastAsia="en-GB"/>
        </w:rPr>
        <w:t>Conversely,</w:t>
      </w:r>
      <w:r>
        <w:rPr>
          <w:rFonts w:ascii="Garamond" w:eastAsia="Times New Roman" w:hAnsi="Garamond" w:cs="Times New Roman"/>
          <w:color w:val="000000"/>
          <w:sz w:val="24"/>
          <w:szCs w:val="24"/>
          <w:lang w:eastAsia="en-GB"/>
        </w:rPr>
        <w:t xml:space="preserve"> teaching staff</w:t>
      </w:r>
      <w:r w:rsidR="00ED3A73" w:rsidRPr="00E218EF">
        <w:rPr>
          <w:rFonts w:ascii="Garamond" w:eastAsia="Times New Roman" w:hAnsi="Garamond" w:cs="Times New Roman"/>
          <w:color w:val="000000"/>
          <w:sz w:val="24"/>
          <w:szCs w:val="24"/>
          <w:lang w:eastAsia="en-GB"/>
        </w:rPr>
        <w:t xml:space="preserve">, accustomed to education in the traditional university context, </w:t>
      </w:r>
      <w:r>
        <w:rPr>
          <w:rFonts w:ascii="Garamond" w:eastAsia="Times New Roman" w:hAnsi="Garamond" w:cs="Times New Roman"/>
          <w:color w:val="000000"/>
          <w:sz w:val="24"/>
          <w:szCs w:val="24"/>
          <w:lang w:eastAsia="en-GB"/>
        </w:rPr>
        <w:t>had little experience in this area and had to develop a new intercultural skillset once they began working on indigenous lands</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In order to decolonise their own pedagogical practices, they had to learn about the cultural context in which they now worked </w:t>
      </w:r>
      <w:r w:rsidR="00361F1E">
        <w:rPr>
          <w:rFonts w:ascii="Garamond" w:eastAsia="Times New Roman" w:hAnsi="Garamond" w:cs="Times New Roman"/>
          <w:color w:val="000000"/>
          <w:sz w:val="24"/>
          <w:szCs w:val="24"/>
          <w:lang w:eastAsia="en-GB"/>
        </w:rPr>
        <w:t>(</w:t>
      </w:r>
      <w:r w:rsidR="006872EA">
        <w:rPr>
          <w:rFonts w:ascii="Garamond" w:eastAsia="Times New Roman" w:hAnsi="Garamond" w:cs="Times New Roman"/>
          <w:color w:val="222222"/>
          <w:sz w:val="24"/>
          <w:szCs w:val="24"/>
          <w:lang w:eastAsia="en-GB"/>
        </w:rPr>
        <w:t>Santos</w:t>
      </w:r>
      <w:r w:rsidR="004C00A5">
        <w:rPr>
          <w:rFonts w:ascii="Garamond" w:eastAsia="Times New Roman" w:hAnsi="Garamond" w:cs="Times New Roman"/>
          <w:color w:val="222222"/>
          <w:sz w:val="24"/>
          <w:szCs w:val="24"/>
          <w:lang w:eastAsia="en-GB"/>
        </w:rPr>
        <w:t xml:space="preserve"> et al.</w:t>
      </w:r>
      <w:r w:rsidR="006872EA">
        <w:rPr>
          <w:rFonts w:ascii="Garamond" w:eastAsia="Times New Roman" w:hAnsi="Garamond" w:cs="Times New Roman"/>
          <w:color w:val="222222"/>
          <w:sz w:val="24"/>
          <w:szCs w:val="24"/>
          <w:lang w:eastAsia="en-GB"/>
        </w:rPr>
        <w:t>, 2018</w:t>
      </w:r>
      <w:r w:rsidR="00ED3A73" w:rsidRPr="00E218EF">
        <w:rPr>
          <w:rFonts w:ascii="Garamond" w:eastAsia="Times New Roman" w:hAnsi="Garamond" w:cs="Times New Roman"/>
          <w:color w:val="000000"/>
          <w:sz w:val="24"/>
          <w:szCs w:val="24"/>
          <w:lang w:eastAsia="en-GB"/>
        </w:rPr>
        <w:t>).</w:t>
      </w:r>
    </w:p>
    <w:p w:rsidR="0020208A" w:rsidRDefault="00FB2B98"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However, this strategy, despite its evident successes, created </w:t>
      </w:r>
      <w:r w:rsidR="00361F1E">
        <w:rPr>
          <w:rFonts w:ascii="Garamond" w:eastAsia="Times New Roman" w:hAnsi="Garamond" w:cs="Times New Roman"/>
          <w:color w:val="000000"/>
          <w:sz w:val="24"/>
          <w:szCs w:val="24"/>
          <w:lang w:eastAsia="en-GB"/>
        </w:rPr>
        <w:t>a problem</w:t>
      </w:r>
      <w:r>
        <w:rPr>
          <w:rFonts w:ascii="Garamond" w:eastAsia="Times New Roman" w:hAnsi="Garamond" w:cs="Times New Roman"/>
          <w:color w:val="000000"/>
          <w:sz w:val="24"/>
          <w:szCs w:val="24"/>
          <w:lang w:eastAsia="en-GB"/>
        </w:rPr>
        <w:t xml:space="preserve"> of its own</w:t>
      </w:r>
      <w:r w:rsidR="008D77C7">
        <w:rPr>
          <w:rFonts w:ascii="Garamond" w:eastAsia="Times New Roman" w:hAnsi="Garamond" w:cs="Times New Roman"/>
          <w:color w:val="000000"/>
          <w:sz w:val="24"/>
          <w:szCs w:val="24"/>
          <w:lang w:eastAsia="en-GB"/>
        </w:rPr>
        <w:t xml:space="preserve"> –</w:t>
      </w:r>
      <w:r w:rsidR="00361F1E">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w:t>
      </w:r>
      <w:r w:rsidR="00BE4A4B" w:rsidRPr="00E218EF">
        <w:rPr>
          <w:rFonts w:ascii="Garamond" w:eastAsia="Times New Roman" w:hAnsi="Garamond" w:cs="Times New Roman"/>
          <w:color w:val="000000"/>
          <w:sz w:val="24"/>
          <w:szCs w:val="24"/>
          <w:lang w:eastAsia="en-GB"/>
        </w:rPr>
        <w:t>educational inbreeding”</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Despite being hostile towards indigenous cultures, on-campus education can foster skills and experiences that are important for</w:t>
      </w:r>
      <w:r w:rsidR="00361F1E">
        <w:rPr>
          <w:rFonts w:ascii="Garamond" w:eastAsia="Times New Roman" w:hAnsi="Garamond" w:cs="Times New Roman"/>
          <w:color w:val="000000"/>
          <w:sz w:val="24"/>
          <w:szCs w:val="24"/>
          <w:lang w:eastAsia="en-GB"/>
        </w:rPr>
        <w:t xml:space="preserve"> future</w:t>
      </w:r>
      <w:r>
        <w:rPr>
          <w:rFonts w:ascii="Garamond" w:eastAsia="Times New Roman" w:hAnsi="Garamond" w:cs="Times New Roman"/>
          <w:color w:val="000000"/>
          <w:sz w:val="24"/>
          <w:szCs w:val="24"/>
          <w:lang w:eastAsia="en-GB"/>
        </w:rPr>
        <w:t xml:space="preserve"> educators </w:t>
      </w:r>
      <w:r w:rsidR="00361F1E">
        <w:rPr>
          <w:rFonts w:ascii="Garamond" w:eastAsia="Times New Roman" w:hAnsi="Garamond" w:cs="Times New Roman"/>
          <w:color w:val="000000"/>
          <w:sz w:val="24"/>
          <w:szCs w:val="24"/>
          <w:lang w:eastAsia="en-GB"/>
        </w:rPr>
        <w:t>and professionals, particularly for those who wish to pursue leadership or management positions</w:t>
      </w:r>
      <w:r w:rsidR="00BE4A4B" w:rsidRPr="00E218EF">
        <w:rPr>
          <w:rFonts w:ascii="Garamond" w:eastAsia="Times New Roman" w:hAnsi="Garamond" w:cs="Times New Roman"/>
          <w:color w:val="000000"/>
          <w:sz w:val="24"/>
          <w:szCs w:val="24"/>
          <w:lang w:eastAsia="en-GB"/>
        </w:rPr>
        <w:t xml:space="preserve">. It is important for </w:t>
      </w:r>
      <w:r w:rsidR="00361F1E">
        <w:rPr>
          <w:rFonts w:ascii="Garamond" w:eastAsia="Times New Roman" w:hAnsi="Garamond" w:cs="Times New Roman"/>
          <w:color w:val="000000"/>
          <w:sz w:val="24"/>
          <w:szCs w:val="24"/>
          <w:lang w:eastAsia="en-GB"/>
        </w:rPr>
        <w:t>future educators to learn how educational systems work outside of indigenous land so that they can represent (and mediate) the educational needs of their community at different levels of state, from the municipal and provincial level, through to the national level</w:t>
      </w:r>
      <w:r w:rsidR="004C00A5">
        <w:rPr>
          <w:rFonts w:ascii="Garamond" w:eastAsia="Times New Roman" w:hAnsi="Garamond" w:cs="Times New Roman"/>
          <w:color w:val="000000"/>
          <w:sz w:val="24"/>
          <w:szCs w:val="24"/>
          <w:lang w:eastAsia="en-GB"/>
        </w:rPr>
        <w:t xml:space="preserve">. </w:t>
      </w:r>
      <w:r w:rsidR="00361F1E">
        <w:rPr>
          <w:rFonts w:ascii="Garamond" w:eastAsia="Times New Roman" w:hAnsi="Garamond" w:cs="Times New Roman"/>
          <w:color w:val="000000"/>
          <w:sz w:val="24"/>
          <w:szCs w:val="24"/>
          <w:lang w:eastAsia="en-GB"/>
        </w:rPr>
        <w:t>It was therefore necessary to develop strategies that managed the discrepancy between the education</w:t>
      </w:r>
      <w:r w:rsidR="0020208A">
        <w:rPr>
          <w:rFonts w:ascii="Garamond" w:eastAsia="Times New Roman" w:hAnsi="Garamond" w:cs="Times New Roman"/>
          <w:color w:val="000000"/>
          <w:sz w:val="24"/>
          <w:szCs w:val="24"/>
          <w:lang w:eastAsia="en-GB"/>
        </w:rPr>
        <w:t>al experience which</w:t>
      </w:r>
      <w:r w:rsidR="00361F1E">
        <w:rPr>
          <w:rFonts w:ascii="Garamond" w:eastAsia="Times New Roman" w:hAnsi="Garamond" w:cs="Times New Roman"/>
          <w:color w:val="000000"/>
          <w:sz w:val="24"/>
          <w:szCs w:val="24"/>
          <w:lang w:eastAsia="en-GB"/>
        </w:rPr>
        <w:t xml:space="preserve"> </w:t>
      </w:r>
      <w:r w:rsidR="008D77C7">
        <w:rPr>
          <w:rFonts w:ascii="Garamond" w:eastAsia="Times New Roman" w:hAnsi="Garamond" w:cs="Times New Roman"/>
          <w:color w:val="000000"/>
          <w:sz w:val="24"/>
          <w:szCs w:val="24"/>
          <w:lang w:eastAsia="en-GB"/>
        </w:rPr>
        <w:t xml:space="preserve">was being achieved </w:t>
      </w:r>
      <w:r w:rsidR="00361F1E">
        <w:rPr>
          <w:rFonts w:ascii="Garamond" w:eastAsia="Times New Roman" w:hAnsi="Garamond" w:cs="Times New Roman"/>
          <w:color w:val="000000"/>
          <w:sz w:val="24"/>
          <w:szCs w:val="24"/>
          <w:lang w:eastAsia="en-GB"/>
        </w:rPr>
        <w:t xml:space="preserve">on indigenous land, and the additional community leadership skills </w:t>
      </w:r>
      <w:r w:rsidR="008D77C7">
        <w:rPr>
          <w:rFonts w:ascii="Garamond" w:eastAsia="Times New Roman" w:hAnsi="Garamond" w:cs="Times New Roman"/>
          <w:color w:val="000000"/>
          <w:sz w:val="24"/>
          <w:szCs w:val="24"/>
          <w:lang w:eastAsia="en-GB"/>
        </w:rPr>
        <w:t>that</w:t>
      </w:r>
      <w:r w:rsidR="00361F1E">
        <w:rPr>
          <w:rFonts w:ascii="Garamond" w:eastAsia="Times New Roman" w:hAnsi="Garamond" w:cs="Times New Roman"/>
          <w:color w:val="000000"/>
          <w:sz w:val="24"/>
          <w:szCs w:val="24"/>
          <w:lang w:eastAsia="en-GB"/>
        </w:rPr>
        <w:t xml:space="preserve"> </w:t>
      </w:r>
      <w:r w:rsidR="008D77C7">
        <w:rPr>
          <w:rFonts w:ascii="Garamond" w:eastAsia="Times New Roman" w:hAnsi="Garamond" w:cs="Times New Roman"/>
          <w:color w:val="000000"/>
          <w:sz w:val="24"/>
          <w:szCs w:val="24"/>
          <w:lang w:eastAsia="en-GB"/>
        </w:rPr>
        <w:t xml:space="preserve">indigenous students </w:t>
      </w:r>
      <w:r w:rsidR="0020208A">
        <w:rPr>
          <w:rFonts w:ascii="Garamond" w:eastAsia="Times New Roman" w:hAnsi="Garamond" w:cs="Times New Roman"/>
          <w:color w:val="000000"/>
          <w:sz w:val="24"/>
          <w:szCs w:val="24"/>
          <w:lang w:eastAsia="en-GB"/>
        </w:rPr>
        <w:t>were</w:t>
      </w:r>
      <w:r w:rsidR="008D77C7">
        <w:rPr>
          <w:rFonts w:ascii="Garamond" w:eastAsia="Times New Roman" w:hAnsi="Garamond" w:cs="Times New Roman"/>
          <w:color w:val="000000"/>
          <w:sz w:val="24"/>
          <w:szCs w:val="24"/>
          <w:lang w:eastAsia="en-GB"/>
        </w:rPr>
        <w:t xml:space="preserve"> not </w:t>
      </w:r>
      <w:r w:rsidR="0020208A">
        <w:rPr>
          <w:rFonts w:ascii="Garamond" w:eastAsia="Times New Roman" w:hAnsi="Garamond" w:cs="Times New Roman"/>
          <w:color w:val="000000"/>
          <w:sz w:val="24"/>
          <w:szCs w:val="24"/>
          <w:lang w:eastAsia="en-GB"/>
        </w:rPr>
        <w:t>receiving</w:t>
      </w:r>
      <w:r w:rsidR="008D77C7">
        <w:rPr>
          <w:rFonts w:ascii="Garamond" w:eastAsia="Times New Roman" w:hAnsi="Garamond" w:cs="Times New Roman"/>
          <w:color w:val="000000"/>
          <w:sz w:val="24"/>
          <w:szCs w:val="24"/>
          <w:lang w:eastAsia="en-GB"/>
        </w:rPr>
        <w:t xml:space="preserve"> </w:t>
      </w:r>
      <w:r w:rsidR="0020208A">
        <w:rPr>
          <w:rFonts w:ascii="Garamond" w:eastAsia="Times New Roman" w:hAnsi="Garamond" w:cs="Times New Roman"/>
          <w:color w:val="000000"/>
          <w:sz w:val="24"/>
          <w:szCs w:val="24"/>
          <w:lang w:eastAsia="en-GB"/>
        </w:rPr>
        <w:t>due to</w:t>
      </w:r>
      <w:r w:rsidR="008D77C7">
        <w:rPr>
          <w:rFonts w:ascii="Garamond" w:eastAsia="Times New Roman" w:hAnsi="Garamond" w:cs="Times New Roman"/>
          <w:color w:val="000000"/>
          <w:sz w:val="24"/>
          <w:szCs w:val="24"/>
          <w:lang w:eastAsia="en-GB"/>
        </w:rPr>
        <w:t xml:space="preserve"> their absence from campus.</w:t>
      </w:r>
    </w:p>
    <w:p w:rsidR="0020208A" w:rsidRDefault="0020208A"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In this article we will analyse a pedagogical </w:t>
      </w:r>
      <w:r w:rsidR="00135E84">
        <w:rPr>
          <w:rFonts w:ascii="Garamond" w:eastAsia="Times New Roman" w:hAnsi="Garamond" w:cs="Times New Roman"/>
          <w:color w:val="000000"/>
          <w:sz w:val="24"/>
          <w:szCs w:val="24"/>
          <w:lang w:eastAsia="en-GB"/>
        </w:rPr>
        <w:t>project</w:t>
      </w:r>
      <w:r>
        <w:rPr>
          <w:rFonts w:ascii="Garamond" w:eastAsia="Times New Roman" w:hAnsi="Garamond" w:cs="Times New Roman"/>
          <w:color w:val="000000"/>
          <w:sz w:val="24"/>
          <w:szCs w:val="24"/>
          <w:lang w:eastAsia="en-GB"/>
        </w:rPr>
        <w:t xml:space="preserve"> which sought to </w:t>
      </w:r>
      <w:r w:rsidR="00135E84">
        <w:rPr>
          <w:rFonts w:ascii="Garamond" w:eastAsia="Times New Roman" w:hAnsi="Garamond" w:cs="Times New Roman"/>
          <w:color w:val="000000"/>
          <w:sz w:val="24"/>
          <w:szCs w:val="24"/>
          <w:lang w:eastAsia="en-GB"/>
        </w:rPr>
        <w:t xml:space="preserve">overcome this weakness by facilitating a globalised, intercultural discourse between indigenous students and their peers from </w:t>
      </w:r>
      <w:r>
        <w:rPr>
          <w:rFonts w:ascii="Garamond" w:eastAsia="Times New Roman" w:hAnsi="Garamond" w:cs="Times New Roman"/>
          <w:color w:val="000000"/>
          <w:sz w:val="24"/>
          <w:szCs w:val="24"/>
          <w:lang w:eastAsia="en-GB"/>
        </w:rPr>
        <w:t>Coventry in the United Kingdom</w:t>
      </w:r>
      <w:r w:rsidRPr="00E218EF">
        <w:rPr>
          <w:rFonts w:ascii="Garamond" w:eastAsia="Times New Roman" w:hAnsi="Garamond" w:cs="Times New Roman"/>
          <w:color w:val="000000"/>
          <w:sz w:val="24"/>
          <w:szCs w:val="24"/>
          <w:lang w:eastAsia="en-GB"/>
        </w:rPr>
        <w:t>.</w:t>
      </w:r>
    </w:p>
    <w:p w:rsidR="00F81EA7" w:rsidRDefault="00BC6084"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In addition to providing indigenous students with a new type of learning experience, t</w:t>
      </w:r>
      <w:r w:rsidR="00135E84">
        <w:rPr>
          <w:rFonts w:ascii="Garamond" w:eastAsia="Times New Roman" w:hAnsi="Garamond" w:cs="Times New Roman"/>
          <w:color w:val="000000"/>
          <w:sz w:val="24"/>
          <w:szCs w:val="24"/>
          <w:lang w:eastAsia="en-GB"/>
        </w:rPr>
        <w:t>his project was</w:t>
      </w:r>
      <w:r w:rsidR="003E33FC">
        <w:rPr>
          <w:rFonts w:ascii="Garamond" w:eastAsia="Times New Roman" w:hAnsi="Garamond" w:cs="Times New Roman"/>
          <w:color w:val="000000"/>
          <w:sz w:val="24"/>
          <w:szCs w:val="24"/>
          <w:lang w:eastAsia="en-GB"/>
        </w:rPr>
        <w:t xml:space="preserve"> also</w:t>
      </w:r>
      <w:r w:rsidR="00135E84">
        <w:rPr>
          <w:rFonts w:ascii="Garamond" w:eastAsia="Times New Roman" w:hAnsi="Garamond" w:cs="Times New Roman"/>
          <w:color w:val="000000"/>
          <w:sz w:val="24"/>
          <w:szCs w:val="24"/>
          <w:lang w:eastAsia="en-GB"/>
        </w:rPr>
        <w:t xml:space="preserve"> designed to significantly benefit the European students from Coventry University, many of whom lacked</w:t>
      </w:r>
      <w:r>
        <w:rPr>
          <w:rFonts w:ascii="Garamond" w:eastAsia="Times New Roman" w:hAnsi="Garamond" w:cs="Times New Roman"/>
          <w:color w:val="000000"/>
          <w:sz w:val="24"/>
          <w:szCs w:val="24"/>
          <w:lang w:eastAsia="en-GB"/>
        </w:rPr>
        <w:t xml:space="preserve"> prior</w:t>
      </w:r>
      <w:r w:rsidR="00135E84">
        <w:rPr>
          <w:rFonts w:ascii="Garamond" w:eastAsia="Times New Roman" w:hAnsi="Garamond" w:cs="Times New Roman"/>
          <w:color w:val="000000"/>
          <w:sz w:val="24"/>
          <w:szCs w:val="24"/>
          <w:lang w:eastAsia="en-GB"/>
        </w:rPr>
        <w:t xml:space="preserve"> intercultural experience in </w:t>
      </w:r>
      <w:r>
        <w:rPr>
          <w:rFonts w:ascii="Garamond" w:eastAsia="Times New Roman" w:hAnsi="Garamond" w:cs="Times New Roman"/>
          <w:color w:val="000000"/>
          <w:sz w:val="24"/>
          <w:szCs w:val="24"/>
          <w:lang w:eastAsia="en-GB"/>
        </w:rPr>
        <w:t xml:space="preserve">any specific type of </w:t>
      </w:r>
      <w:r w:rsidR="00135E84">
        <w:rPr>
          <w:rFonts w:ascii="Garamond" w:eastAsia="Times New Roman" w:hAnsi="Garamond" w:cs="Times New Roman"/>
          <w:color w:val="000000"/>
          <w:sz w:val="24"/>
          <w:szCs w:val="24"/>
          <w:lang w:eastAsia="en-GB"/>
        </w:rPr>
        <w:t>decolonised spaces</w:t>
      </w:r>
      <w:r w:rsidR="004C00A5">
        <w:rPr>
          <w:rFonts w:ascii="Garamond" w:eastAsia="Times New Roman" w:hAnsi="Garamond" w:cs="Times New Roman"/>
          <w:color w:val="000000"/>
          <w:sz w:val="24"/>
          <w:szCs w:val="24"/>
          <w:lang w:eastAsia="en-GB"/>
        </w:rPr>
        <w:t xml:space="preserve">. </w:t>
      </w:r>
      <w:r w:rsidR="00135E84">
        <w:rPr>
          <w:rFonts w:ascii="Garamond" w:eastAsia="Times New Roman" w:hAnsi="Garamond" w:cs="Times New Roman"/>
          <w:color w:val="000000"/>
          <w:sz w:val="24"/>
          <w:szCs w:val="24"/>
          <w:lang w:eastAsia="en-GB"/>
        </w:rPr>
        <w:t>As participants in the university’s History degree, they were already studying race relations in the Americas but their direct engagement with indigenous peoples was limited</w:t>
      </w:r>
      <w:r w:rsidR="004C00A5">
        <w:rPr>
          <w:rFonts w:ascii="Garamond" w:eastAsia="Times New Roman" w:hAnsi="Garamond" w:cs="Times New Roman"/>
          <w:color w:val="000000"/>
          <w:sz w:val="24"/>
          <w:szCs w:val="24"/>
          <w:lang w:eastAsia="en-GB"/>
        </w:rPr>
        <w:t xml:space="preserve">. </w:t>
      </w:r>
      <w:r w:rsidR="00135E84">
        <w:rPr>
          <w:rFonts w:ascii="Garamond" w:eastAsia="Times New Roman" w:hAnsi="Garamond" w:cs="Times New Roman"/>
          <w:color w:val="000000"/>
          <w:sz w:val="24"/>
          <w:szCs w:val="24"/>
          <w:lang w:eastAsia="en-GB"/>
        </w:rPr>
        <w:t>Aside from their university studies,</w:t>
      </w:r>
      <w:r w:rsidR="00F81EA7">
        <w:rPr>
          <w:rFonts w:ascii="Garamond" w:eastAsia="Times New Roman" w:hAnsi="Garamond" w:cs="Times New Roman"/>
          <w:color w:val="000000"/>
          <w:sz w:val="24"/>
          <w:szCs w:val="24"/>
          <w:lang w:eastAsia="en-GB"/>
        </w:rPr>
        <w:t xml:space="preserve"> most had been exposed to indigenous Americans through </w:t>
      </w:r>
      <w:r w:rsidR="00135E84">
        <w:rPr>
          <w:rFonts w:ascii="Garamond" w:eastAsia="Times New Roman" w:hAnsi="Garamond" w:cs="Times New Roman"/>
          <w:color w:val="000000"/>
          <w:sz w:val="24"/>
          <w:szCs w:val="24"/>
          <w:lang w:eastAsia="en-GB"/>
        </w:rPr>
        <w:t>problematic</w:t>
      </w:r>
      <w:r w:rsidR="003E33FC">
        <w:rPr>
          <w:rFonts w:ascii="Garamond" w:eastAsia="Times New Roman" w:hAnsi="Garamond" w:cs="Times New Roman"/>
          <w:color w:val="000000"/>
          <w:sz w:val="24"/>
          <w:szCs w:val="24"/>
          <w:lang w:eastAsia="en-GB"/>
        </w:rPr>
        <w:t xml:space="preserve">, colonialist </w:t>
      </w:r>
      <w:r w:rsidR="00135E84">
        <w:rPr>
          <w:rFonts w:ascii="Garamond" w:eastAsia="Times New Roman" w:hAnsi="Garamond" w:cs="Times New Roman"/>
          <w:color w:val="000000"/>
          <w:sz w:val="24"/>
          <w:szCs w:val="24"/>
          <w:lang w:eastAsia="en-GB"/>
        </w:rPr>
        <w:t xml:space="preserve">imagery which frequently appeared in the popular culture: cinema, television, digital streaming, and </w:t>
      </w:r>
      <w:r w:rsidR="00E257C2">
        <w:rPr>
          <w:rFonts w:ascii="Garamond" w:eastAsia="Times New Roman" w:hAnsi="Garamond" w:cs="Times New Roman"/>
          <w:color w:val="000000"/>
          <w:sz w:val="24"/>
          <w:szCs w:val="24"/>
          <w:lang w:eastAsia="en-GB"/>
        </w:rPr>
        <w:t>literature</w:t>
      </w:r>
      <w:r w:rsidR="004C00A5">
        <w:rPr>
          <w:rFonts w:ascii="Garamond" w:eastAsia="Times New Roman" w:hAnsi="Garamond" w:cs="Times New Roman"/>
          <w:color w:val="000000"/>
          <w:sz w:val="24"/>
          <w:szCs w:val="24"/>
          <w:lang w:eastAsia="en-GB"/>
        </w:rPr>
        <w:t xml:space="preserve">. </w:t>
      </w:r>
      <w:r w:rsidR="00E257C2">
        <w:rPr>
          <w:rFonts w:ascii="Garamond" w:eastAsia="Times New Roman" w:hAnsi="Garamond" w:cs="Times New Roman"/>
          <w:color w:val="000000"/>
          <w:sz w:val="24"/>
          <w:szCs w:val="24"/>
          <w:lang w:eastAsia="en-GB"/>
        </w:rPr>
        <w:t>This project would therefore help to redefine their relationship with indigenou</w:t>
      </w:r>
      <w:r w:rsidR="00F81EA7">
        <w:rPr>
          <w:rFonts w:ascii="Garamond" w:eastAsia="Times New Roman" w:hAnsi="Garamond" w:cs="Times New Roman"/>
          <w:color w:val="000000"/>
          <w:sz w:val="24"/>
          <w:szCs w:val="24"/>
          <w:lang w:eastAsia="en-GB"/>
        </w:rPr>
        <w:t>s America, transforming it from an abstract to a dialogue</w:t>
      </w:r>
      <w:r w:rsidR="003E33FC">
        <w:rPr>
          <w:rFonts w:ascii="Garamond" w:eastAsia="Times New Roman" w:hAnsi="Garamond" w:cs="Times New Roman"/>
          <w:color w:val="000000"/>
          <w:sz w:val="24"/>
          <w:szCs w:val="24"/>
          <w:lang w:eastAsia="en-GB"/>
        </w:rPr>
        <w:t>; one</w:t>
      </w:r>
      <w:r w:rsidR="00F81EA7">
        <w:rPr>
          <w:rFonts w:ascii="Garamond" w:eastAsia="Times New Roman" w:hAnsi="Garamond" w:cs="Times New Roman"/>
          <w:color w:val="000000"/>
          <w:sz w:val="24"/>
          <w:szCs w:val="24"/>
          <w:lang w:eastAsia="en-GB"/>
        </w:rPr>
        <w:t xml:space="preserve"> with real people who shared relatable goals and aspirations but whose lived experiences (and many of their cultural assumptions), could vary significantly</w:t>
      </w:r>
      <w:r w:rsidR="004C00A5">
        <w:rPr>
          <w:rFonts w:ascii="Garamond" w:eastAsia="Times New Roman" w:hAnsi="Garamond" w:cs="Times New Roman"/>
          <w:color w:val="000000"/>
          <w:sz w:val="24"/>
          <w:szCs w:val="24"/>
          <w:lang w:eastAsia="en-GB"/>
        </w:rPr>
        <w:t xml:space="preserve">. </w:t>
      </w:r>
      <w:r w:rsidR="00F81EA7">
        <w:rPr>
          <w:rFonts w:ascii="Garamond" w:eastAsia="Times New Roman" w:hAnsi="Garamond" w:cs="Times New Roman"/>
          <w:color w:val="000000"/>
          <w:sz w:val="24"/>
          <w:szCs w:val="24"/>
          <w:lang w:eastAsia="en-GB"/>
        </w:rPr>
        <w:t>That they were s</w:t>
      </w:r>
      <w:r w:rsidR="00340337">
        <w:rPr>
          <w:rFonts w:ascii="Garamond" w:eastAsia="Times New Roman" w:hAnsi="Garamond" w:cs="Times New Roman"/>
          <w:color w:val="000000"/>
          <w:sz w:val="24"/>
          <w:szCs w:val="24"/>
          <w:lang w:eastAsia="en-GB"/>
        </w:rPr>
        <w:t xml:space="preserve">haring a space built for equals, working within a framework of respect and understanding, </w:t>
      </w:r>
      <w:r w:rsidR="003E33FC">
        <w:rPr>
          <w:rFonts w:ascii="Garamond" w:eastAsia="Times New Roman" w:hAnsi="Garamond" w:cs="Times New Roman"/>
          <w:color w:val="000000"/>
          <w:sz w:val="24"/>
          <w:szCs w:val="24"/>
          <w:lang w:eastAsia="en-GB"/>
        </w:rPr>
        <w:t xml:space="preserve">something which </w:t>
      </w:r>
      <w:r w:rsidR="00340337">
        <w:rPr>
          <w:rFonts w:ascii="Garamond" w:eastAsia="Times New Roman" w:hAnsi="Garamond" w:cs="Times New Roman"/>
          <w:color w:val="000000"/>
          <w:sz w:val="24"/>
          <w:szCs w:val="24"/>
          <w:lang w:eastAsia="en-GB"/>
        </w:rPr>
        <w:t>allowed for significant intellectual</w:t>
      </w:r>
      <w:r w:rsidR="003E33FC">
        <w:rPr>
          <w:rFonts w:ascii="Garamond" w:eastAsia="Times New Roman" w:hAnsi="Garamond" w:cs="Times New Roman"/>
          <w:color w:val="000000"/>
          <w:sz w:val="24"/>
          <w:szCs w:val="24"/>
          <w:lang w:eastAsia="en-GB"/>
        </w:rPr>
        <w:t xml:space="preserve"> and personal</w:t>
      </w:r>
      <w:r w:rsidR="00340337">
        <w:rPr>
          <w:rFonts w:ascii="Garamond" w:eastAsia="Times New Roman" w:hAnsi="Garamond" w:cs="Times New Roman"/>
          <w:color w:val="000000"/>
          <w:sz w:val="24"/>
          <w:szCs w:val="24"/>
          <w:lang w:eastAsia="en-GB"/>
        </w:rPr>
        <w:t xml:space="preserve"> reflection</w:t>
      </w:r>
      <w:r>
        <w:rPr>
          <w:rFonts w:ascii="Garamond" w:eastAsia="Times New Roman" w:hAnsi="Garamond" w:cs="Times New Roman"/>
          <w:color w:val="000000"/>
          <w:sz w:val="24"/>
          <w:szCs w:val="24"/>
          <w:lang w:eastAsia="en-GB"/>
        </w:rPr>
        <w:t xml:space="preserve"> on their</w:t>
      </w:r>
      <w:r w:rsidR="003E33FC">
        <w:rPr>
          <w:rFonts w:ascii="Garamond" w:eastAsia="Times New Roman" w:hAnsi="Garamond" w:cs="Times New Roman"/>
          <w:color w:val="000000"/>
          <w:sz w:val="24"/>
          <w:szCs w:val="24"/>
          <w:lang w:eastAsia="en-GB"/>
        </w:rPr>
        <w:t xml:space="preserve"> </w:t>
      </w:r>
      <w:r w:rsidR="00340337">
        <w:rPr>
          <w:rFonts w:ascii="Garamond" w:eastAsia="Times New Roman" w:hAnsi="Garamond" w:cs="Times New Roman"/>
          <w:color w:val="000000"/>
          <w:sz w:val="24"/>
          <w:szCs w:val="24"/>
          <w:lang w:eastAsia="en-GB"/>
        </w:rPr>
        <w:t xml:space="preserve">part. </w:t>
      </w:r>
    </w:p>
    <w:p w:rsidR="003E33FC" w:rsidRDefault="003E33FC"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w:t>
      </w:r>
      <w:r>
        <w:rPr>
          <w:rFonts w:ascii="Garamond" w:eastAsia="Times New Roman" w:hAnsi="Garamond" w:cs="Times New Roman"/>
          <w:color w:val="000000"/>
          <w:sz w:val="24"/>
          <w:szCs w:val="24"/>
          <w:lang w:eastAsia="en-GB"/>
        </w:rPr>
        <w:t xml:space="preserve">            This article will provide an overview </w:t>
      </w:r>
      <w:r w:rsidRPr="00E218EF">
        <w:rPr>
          <w:rFonts w:ascii="Garamond" w:eastAsia="Times New Roman" w:hAnsi="Garamond" w:cs="Times New Roman"/>
          <w:color w:val="000000"/>
          <w:sz w:val="24"/>
          <w:szCs w:val="24"/>
          <w:lang w:eastAsia="en-GB"/>
        </w:rPr>
        <w:t xml:space="preserve">of the theoretical framework </w:t>
      </w:r>
      <w:r>
        <w:rPr>
          <w:rFonts w:ascii="Garamond" w:eastAsia="Times New Roman" w:hAnsi="Garamond" w:cs="Times New Roman"/>
          <w:color w:val="000000"/>
          <w:sz w:val="24"/>
          <w:szCs w:val="24"/>
          <w:lang w:eastAsia="en-GB"/>
        </w:rPr>
        <w:t>upon which this project</w:t>
      </w:r>
      <w:r w:rsidRPr="00E218EF">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was developed</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It will then describe the key characteristics of Intercultural Indigenous Bachelor’s degree at </w:t>
      </w:r>
      <w:proofErr w:type="spellStart"/>
      <w:r>
        <w:rPr>
          <w:rFonts w:ascii="Garamond" w:eastAsia="Times New Roman" w:hAnsi="Garamond" w:cs="Times New Roman"/>
          <w:color w:val="000000"/>
          <w:sz w:val="24"/>
          <w:szCs w:val="24"/>
          <w:lang w:eastAsia="en-GB"/>
        </w:rPr>
        <w:t>Uno</w:t>
      </w:r>
      <w:r w:rsidR="004C00A5">
        <w:rPr>
          <w:rFonts w:ascii="Garamond" w:eastAsia="Times New Roman" w:hAnsi="Garamond" w:cs="Times New Roman"/>
          <w:color w:val="000000"/>
          <w:sz w:val="24"/>
          <w:szCs w:val="24"/>
          <w:lang w:eastAsia="en-GB"/>
        </w:rPr>
        <w:t>c</w:t>
      </w:r>
      <w:r>
        <w:rPr>
          <w:rFonts w:ascii="Garamond" w:eastAsia="Times New Roman" w:hAnsi="Garamond" w:cs="Times New Roman"/>
          <w:color w:val="000000"/>
          <w:sz w:val="24"/>
          <w:szCs w:val="24"/>
          <w:lang w:eastAsia="en-GB"/>
        </w:rPr>
        <w:t>hapecó</w:t>
      </w:r>
      <w:proofErr w:type="spellEnd"/>
      <w:r>
        <w:rPr>
          <w:rFonts w:ascii="Garamond" w:eastAsia="Times New Roman" w:hAnsi="Garamond" w:cs="Times New Roman"/>
          <w:color w:val="000000"/>
          <w:sz w:val="24"/>
          <w:szCs w:val="24"/>
          <w:lang w:eastAsia="en-GB"/>
        </w:rPr>
        <w:t xml:space="preserve"> as well as providing the necessary context to understand its </w:t>
      </w:r>
      <w:proofErr w:type="spellStart"/>
      <w:r>
        <w:rPr>
          <w:rFonts w:ascii="Garamond" w:eastAsia="Times New Roman" w:hAnsi="Garamond" w:cs="Times New Roman"/>
          <w:i/>
          <w:color w:val="000000"/>
          <w:sz w:val="24"/>
          <w:szCs w:val="24"/>
          <w:lang w:eastAsia="en-GB"/>
        </w:rPr>
        <w:t>Kaingang</w:t>
      </w:r>
      <w:proofErr w:type="spellEnd"/>
      <w:r>
        <w:rPr>
          <w:rFonts w:ascii="Garamond" w:eastAsia="Times New Roman" w:hAnsi="Garamond" w:cs="Times New Roman"/>
          <w:color w:val="000000"/>
          <w:sz w:val="24"/>
          <w:szCs w:val="24"/>
          <w:lang w:eastAsia="en-GB"/>
        </w:rPr>
        <w:t xml:space="preserve"> participants</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It </w:t>
      </w:r>
      <w:r>
        <w:rPr>
          <w:rFonts w:ascii="Garamond" w:eastAsia="Times New Roman" w:hAnsi="Garamond" w:cs="Times New Roman"/>
          <w:color w:val="000000"/>
          <w:sz w:val="24"/>
          <w:szCs w:val="24"/>
          <w:lang w:eastAsia="en-GB"/>
        </w:rPr>
        <w:t>will then describe</w:t>
      </w:r>
      <w:r w:rsidRPr="00E218EF">
        <w:rPr>
          <w:rFonts w:ascii="Garamond" w:eastAsia="Times New Roman" w:hAnsi="Garamond" w:cs="Times New Roman"/>
          <w:color w:val="000000"/>
          <w:sz w:val="24"/>
          <w:szCs w:val="24"/>
          <w:lang w:eastAsia="en-GB"/>
        </w:rPr>
        <w:t xml:space="preserve"> the </w:t>
      </w:r>
      <w:r w:rsidR="004C00A5" w:rsidRPr="00E218EF">
        <w:rPr>
          <w:rFonts w:ascii="Garamond" w:eastAsia="Times New Roman" w:hAnsi="Garamond" w:cs="Times New Roman"/>
          <w:color w:val="000000"/>
          <w:sz w:val="24"/>
          <w:szCs w:val="24"/>
          <w:lang w:eastAsia="en-GB"/>
        </w:rPr>
        <w:t>character</w:t>
      </w:r>
      <w:r w:rsidR="004C00A5">
        <w:rPr>
          <w:rFonts w:ascii="Garamond" w:eastAsia="Times New Roman" w:hAnsi="Garamond" w:cs="Times New Roman"/>
          <w:color w:val="000000"/>
          <w:sz w:val="24"/>
          <w:szCs w:val="24"/>
          <w:lang w:eastAsia="en-GB"/>
        </w:rPr>
        <w:t>istics</w:t>
      </w:r>
      <w:r>
        <w:rPr>
          <w:rFonts w:ascii="Garamond" w:eastAsia="Times New Roman" w:hAnsi="Garamond" w:cs="Times New Roman"/>
          <w:color w:val="000000"/>
          <w:sz w:val="24"/>
          <w:szCs w:val="24"/>
          <w:lang w:eastAsia="en-GB"/>
        </w:rPr>
        <w:t xml:space="preserve"> and interests of its</w:t>
      </w:r>
      <w:r w:rsidRPr="00E218EF">
        <w:rPr>
          <w:rFonts w:ascii="Garamond" w:eastAsia="Times New Roman" w:hAnsi="Garamond" w:cs="Times New Roman"/>
          <w:color w:val="000000"/>
          <w:sz w:val="24"/>
          <w:szCs w:val="24"/>
          <w:lang w:eastAsia="en-GB"/>
        </w:rPr>
        <w:t xml:space="preserve"> E</w:t>
      </w:r>
      <w:r>
        <w:rPr>
          <w:rFonts w:ascii="Garamond" w:eastAsia="Times New Roman" w:hAnsi="Garamond" w:cs="Times New Roman"/>
          <w:color w:val="000000"/>
          <w:sz w:val="24"/>
          <w:szCs w:val="24"/>
          <w:lang w:eastAsia="en-GB"/>
        </w:rPr>
        <w:t>uropean participants, as well as the objectives that both</w:t>
      </w:r>
      <w:r w:rsidRPr="00E218EF">
        <w:rPr>
          <w:rFonts w:ascii="Garamond" w:eastAsia="Times New Roman" w:hAnsi="Garamond" w:cs="Times New Roman"/>
          <w:color w:val="000000"/>
          <w:sz w:val="24"/>
          <w:szCs w:val="24"/>
          <w:lang w:eastAsia="en-GB"/>
        </w:rPr>
        <w:t xml:space="preserve"> groups</w:t>
      </w:r>
      <w:r>
        <w:rPr>
          <w:rFonts w:ascii="Garamond" w:eastAsia="Times New Roman" w:hAnsi="Garamond" w:cs="Times New Roman"/>
          <w:color w:val="000000"/>
          <w:sz w:val="24"/>
          <w:szCs w:val="24"/>
          <w:lang w:eastAsia="en-GB"/>
        </w:rPr>
        <w:t xml:space="preserve"> aimed to achieve through their participation</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The </w:t>
      </w:r>
      <w:r w:rsidR="00BC6084">
        <w:rPr>
          <w:rFonts w:ascii="Garamond" w:eastAsia="Times New Roman" w:hAnsi="Garamond" w:cs="Times New Roman"/>
          <w:color w:val="000000"/>
          <w:sz w:val="24"/>
          <w:szCs w:val="24"/>
          <w:lang w:eastAsia="en-GB"/>
        </w:rPr>
        <w:t>intercultural dialogue</w:t>
      </w:r>
      <w:r>
        <w:rPr>
          <w:rFonts w:ascii="Garamond" w:eastAsia="Times New Roman" w:hAnsi="Garamond" w:cs="Times New Roman"/>
          <w:color w:val="000000"/>
          <w:sz w:val="24"/>
          <w:szCs w:val="24"/>
          <w:lang w:eastAsia="en-GB"/>
        </w:rPr>
        <w:t xml:space="preserve"> will then then be described, followed by a presentation of </w:t>
      </w:r>
      <w:r w:rsidRPr="00E218EF">
        <w:rPr>
          <w:rFonts w:ascii="Garamond" w:eastAsia="Times New Roman" w:hAnsi="Garamond" w:cs="Times New Roman"/>
          <w:color w:val="000000"/>
          <w:sz w:val="24"/>
          <w:szCs w:val="24"/>
          <w:lang w:eastAsia="en-GB"/>
        </w:rPr>
        <w:t xml:space="preserve">the results achieved evaluated through qualitative methods, especially interviews and informal questions from the teachers to the participants after </w:t>
      </w:r>
      <w:r>
        <w:rPr>
          <w:rFonts w:ascii="Garamond" w:eastAsia="Times New Roman" w:hAnsi="Garamond" w:cs="Times New Roman"/>
          <w:color w:val="000000"/>
          <w:sz w:val="24"/>
          <w:szCs w:val="24"/>
          <w:lang w:eastAsia="en-GB"/>
        </w:rPr>
        <w:t>the experience. In the </w:t>
      </w:r>
      <w:r w:rsidR="00BC6084">
        <w:rPr>
          <w:rFonts w:ascii="Garamond" w:eastAsia="Times New Roman" w:hAnsi="Garamond" w:cs="Times New Roman"/>
          <w:color w:val="000000"/>
          <w:sz w:val="24"/>
          <w:szCs w:val="24"/>
          <w:lang w:eastAsia="en-GB"/>
        </w:rPr>
        <w:t xml:space="preserve">final </w:t>
      </w:r>
      <w:r>
        <w:rPr>
          <w:rFonts w:ascii="Garamond" w:eastAsia="Times New Roman" w:hAnsi="Garamond" w:cs="Times New Roman"/>
          <w:color w:val="000000"/>
          <w:sz w:val="24"/>
          <w:szCs w:val="24"/>
          <w:lang w:eastAsia="en-GB"/>
        </w:rPr>
        <w:t>section we will present our</w:t>
      </w:r>
      <w:r w:rsidRPr="00E218EF">
        <w:rPr>
          <w:rFonts w:ascii="Garamond" w:eastAsia="Times New Roman" w:hAnsi="Garamond" w:cs="Times New Roman"/>
          <w:color w:val="000000"/>
          <w:sz w:val="24"/>
          <w:szCs w:val="24"/>
          <w:lang w:eastAsia="en-GB"/>
        </w:rPr>
        <w:t> findings.</w:t>
      </w:r>
    </w:p>
    <w:p w:rsidR="003E33FC" w:rsidRDefault="003E33FC" w:rsidP="002E0106">
      <w:pPr>
        <w:spacing w:after="0" w:line="240" w:lineRule="auto"/>
        <w:ind w:firstLine="720"/>
        <w:rPr>
          <w:rFonts w:ascii="Garamond" w:eastAsia="Times New Roman" w:hAnsi="Garamond" w:cs="Times New Roman"/>
          <w:color w:val="000000"/>
          <w:sz w:val="24"/>
          <w:szCs w:val="24"/>
          <w:lang w:eastAsia="en-GB"/>
        </w:rPr>
      </w:pPr>
    </w:p>
    <w:p w:rsidR="003E33FC" w:rsidRPr="00E218EF" w:rsidRDefault="003E33FC" w:rsidP="002E0106">
      <w:pPr>
        <w:spacing w:after="0" w:line="240" w:lineRule="auto"/>
        <w:jc w:val="center"/>
        <w:rPr>
          <w:rFonts w:ascii="Times New Roman" w:eastAsia="Times New Roman" w:hAnsi="Times New Roman" w:cs="Times New Roman"/>
          <w:color w:val="000000"/>
          <w:sz w:val="28"/>
          <w:szCs w:val="28"/>
          <w:lang w:eastAsia="en-GB"/>
        </w:rPr>
      </w:pPr>
      <w:r w:rsidRPr="00E218EF">
        <w:rPr>
          <w:rFonts w:ascii="Garamond" w:eastAsia="Times New Roman" w:hAnsi="Garamond" w:cs="Times New Roman"/>
          <w:b/>
          <w:bCs/>
          <w:color w:val="000000"/>
          <w:sz w:val="28"/>
          <w:szCs w:val="28"/>
          <w:lang w:eastAsia="en-GB"/>
        </w:rPr>
        <w:t xml:space="preserve">Theoretical </w:t>
      </w:r>
      <w:r w:rsidR="002E0106">
        <w:rPr>
          <w:rFonts w:ascii="Garamond" w:eastAsia="Times New Roman" w:hAnsi="Garamond" w:cs="Times New Roman"/>
          <w:b/>
          <w:bCs/>
          <w:color w:val="000000"/>
          <w:sz w:val="28"/>
          <w:szCs w:val="28"/>
          <w:lang w:eastAsia="en-GB"/>
        </w:rPr>
        <w:t>M</w:t>
      </w:r>
      <w:r w:rsidRPr="00E218EF">
        <w:rPr>
          <w:rFonts w:ascii="Garamond" w:eastAsia="Times New Roman" w:hAnsi="Garamond" w:cs="Times New Roman"/>
          <w:b/>
          <w:bCs/>
          <w:color w:val="000000"/>
          <w:sz w:val="28"/>
          <w:szCs w:val="28"/>
          <w:lang w:eastAsia="en-GB"/>
        </w:rPr>
        <w:t xml:space="preserve">ethodological </w:t>
      </w:r>
      <w:r w:rsidR="002E0106">
        <w:rPr>
          <w:rFonts w:ascii="Garamond" w:eastAsia="Times New Roman" w:hAnsi="Garamond" w:cs="Times New Roman"/>
          <w:b/>
          <w:bCs/>
          <w:color w:val="000000"/>
          <w:sz w:val="28"/>
          <w:szCs w:val="28"/>
          <w:lang w:eastAsia="en-GB"/>
        </w:rPr>
        <w:t>F</w:t>
      </w:r>
      <w:r w:rsidRPr="00E218EF">
        <w:rPr>
          <w:rFonts w:ascii="Garamond" w:eastAsia="Times New Roman" w:hAnsi="Garamond" w:cs="Times New Roman"/>
          <w:b/>
          <w:bCs/>
          <w:color w:val="000000"/>
          <w:sz w:val="28"/>
          <w:szCs w:val="28"/>
          <w:lang w:eastAsia="en-GB"/>
        </w:rPr>
        <w:t xml:space="preserve">ramework of the </w:t>
      </w:r>
      <w:r w:rsidR="002E0106">
        <w:rPr>
          <w:rFonts w:ascii="Garamond" w:eastAsia="Times New Roman" w:hAnsi="Garamond" w:cs="Times New Roman"/>
          <w:b/>
          <w:bCs/>
          <w:color w:val="000000"/>
          <w:sz w:val="28"/>
          <w:szCs w:val="28"/>
          <w:lang w:eastAsia="en-GB"/>
        </w:rPr>
        <w:t>E</w:t>
      </w:r>
      <w:r w:rsidRPr="00E218EF">
        <w:rPr>
          <w:rFonts w:ascii="Garamond" w:eastAsia="Times New Roman" w:hAnsi="Garamond" w:cs="Times New Roman"/>
          <w:b/>
          <w:bCs/>
          <w:color w:val="000000"/>
          <w:sz w:val="28"/>
          <w:szCs w:val="28"/>
          <w:lang w:eastAsia="en-GB"/>
        </w:rPr>
        <w:t>xperience</w:t>
      </w:r>
    </w:p>
    <w:p w:rsidR="002E0106" w:rsidRDefault="002E0106" w:rsidP="002E0106">
      <w:pPr>
        <w:spacing w:after="0" w:line="240" w:lineRule="auto"/>
        <w:rPr>
          <w:rFonts w:ascii="Garamond" w:eastAsia="Times New Roman" w:hAnsi="Garamond" w:cs="Times New Roman"/>
          <w:color w:val="000000"/>
          <w:sz w:val="24"/>
          <w:szCs w:val="24"/>
          <w:lang w:eastAsia="en-GB"/>
        </w:rPr>
      </w:pPr>
    </w:p>
    <w:p w:rsidR="003E33FC" w:rsidRPr="0025534E" w:rsidRDefault="002E0106" w:rsidP="002E0106">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0025534E">
        <w:rPr>
          <w:rFonts w:ascii="Garamond" w:eastAsia="Times New Roman" w:hAnsi="Garamond" w:cs="Times New Roman"/>
          <w:color w:val="000000"/>
          <w:sz w:val="24"/>
          <w:szCs w:val="24"/>
          <w:lang w:eastAsia="en-GB"/>
        </w:rPr>
        <w:t>This project was developed within a theoretical framework informed by in</w:t>
      </w:r>
      <w:r w:rsidR="004C00A5">
        <w:rPr>
          <w:rFonts w:ascii="Garamond" w:eastAsia="Times New Roman" w:hAnsi="Garamond" w:cs="Times New Roman"/>
          <w:color w:val="000000"/>
          <w:sz w:val="24"/>
          <w:szCs w:val="24"/>
          <w:lang w:eastAsia="en-GB"/>
        </w:rPr>
        <w:t>ter</w:t>
      </w:r>
      <w:r w:rsidR="0025534E">
        <w:rPr>
          <w:rFonts w:ascii="Garamond" w:eastAsia="Times New Roman" w:hAnsi="Garamond" w:cs="Times New Roman"/>
          <w:color w:val="000000"/>
          <w:sz w:val="24"/>
          <w:szCs w:val="24"/>
          <w:lang w:eastAsia="en-GB"/>
        </w:rPr>
        <w:t xml:space="preserve">cultural philosophy and </w:t>
      </w:r>
      <w:r w:rsidR="0083793C">
        <w:rPr>
          <w:rFonts w:ascii="Garamond" w:eastAsia="Times New Roman" w:hAnsi="Garamond" w:cs="Times New Roman"/>
          <w:color w:val="000000"/>
          <w:sz w:val="24"/>
          <w:szCs w:val="24"/>
          <w:lang w:eastAsia="en-GB"/>
        </w:rPr>
        <w:t>Freirean pedagogy re-read from an intercultural perspective (</w:t>
      </w:r>
      <w:r w:rsidR="003E33FC" w:rsidRPr="00E218EF">
        <w:rPr>
          <w:rFonts w:ascii="Garamond" w:eastAsia="Times New Roman" w:hAnsi="Garamond" w:cs="Times New Roman"/>
          <w:color w:val="000000"/>
          <w:sz w:val="24"/>
          <w:szCs w:val="24"/>
          <w:lang w:eastAsia="en-GB"/>
        </w:rPr>
        <w:t>Santos, 2017)</w:t>
      </w:r>
      <w:r w:rsidR="004C00A5">
        <w:rPr>
          <w:rFonts w:ascii="Garamond" w:eastAsia="Times New Roman" w:hAnsi="Garamond" w:cs="Times New Roman"/>
          <w:color w:val="000000"/>
          <w:sz w:val="24"/>
          <w:szCs w:val="24"/>
          <w:lang w:eastAsia="en-GB"/>
        </w:rPr>
        <w:t xml:space="preserve">. </w:t>
      </w:r>
      <w:r w:rsidR="0083793C">
        <w:rPr>
          <w:rFonts w:ascii="Garamond" w:eastAsia="Times New Roman" w:hAnsi="Garamond" w:cs="Times New Roman"/>
          <w:color w:val="000000"/>
          <w:sz w:val="24"/>
          <w:szCs w:val="24"/>
          <w:lang w:eastAsia="en-GB"/>
        </w:rPr>
        <w:t>S</w:t>
      </w:r>
      <w:r w:rsidR="003E33FC" w:rsidRPr="00E218EF">
        <w:rPr>
          <w:rFonts w:ascii="Garamond" w:eastAsia="Times New Roman" w:hAnsi="Garamond" w:cs="Times New Roman"/>
          <w:color w:val="000000"/>
          <w:sz w:val="24"/>
          <w:szCs w:val="24"/>
          <w:lang w:eastAsia="en-GB"/>
        </w:rPr>
        <w:t>pecifically</w:t>
      </w:r>
      <w:r w:rsidR="0083793C">
        <w:rPr>
          <w:rFonts w:ascii="Garamond" w:eastAsia="Times New Roman" w:hAnsi="Garamond" w:cs="Times New Roman"/>
          <w:color w:val="000000"/>
          <w:sz w:val="24"/>
          <w:szCs w:val="24"/>
          <w:lang w:eastAsia="en-GB"/>
        </w:rPr>
        <w:t>, we</w:t>
      </w:r>
      <w:r w:rsidR="003E33FC" w:rsidRPr="00E218EF">
        <w:rPr>
          <w:rFonts w:ascii="Garamond" w:eastAsia="Times New Roman" w:hAnsi="Garamond" w:cs="Times New Roman"/>
          <w:color w:val="000000"/>
          <w:sz w:val="24"/>
          <w:szCs w:val="24"/>
          <w:lang w:eastAsia="en-GB"/>
        </w:rPr>
        <w:t> adhere</w:t>
      </w:r>
      <w:r w:rsidR="0025534E">
        <w:rPr>
          <w:rFonts w:ascii="Garamond" w:eastAsia="Times New Roman" w:hAnsi="Garamond" w:cs="Times New Roman"/>
          <w:color w:val="000000"/>
          <w:sz w:val="24"/>
          <w:szCs w:val="24"/>
          <w:lang w:eastAsia="en-GB"/>
        </w:rPr>
        <w:t>d</w:t>
      </w:r>
      <w:r w:rsidR="003E33FC" w:rsidRPr="00E218EF">
        <w:rPr>
          <w:rFonts w:ascii="Garamond" w:eastAsia="Times New Roman" w:hAnsi="Garamond" w:cs="Times New Roman"/>
          <w:color w:val="000000"/>
          <w:sz w:val="24"/>
          <w:szCs w:val="24"/>
          <w:lang w:eastAsia="en-GB"/>
        </w:rPr>
        <w:t xml:space="preserve"> to </w:t>
      </w:r>
      <w:r w:rsidR="0083793C">
        <w:rPr>
          <w:rFonts w:ascii="Garamond" w:eastAsia="Times New Roman" w:hAnsi="Garamond" w:cs="Times New Roman"/>
          <w:color w:val="000000"/>
          <w:sz w:val="24"/>
          <w:szCs w:val="24"/>
          <w:lang w:eastAsia="en-GB"/>
        </w:rPr>
        <w:t>Raul </w:t>
      </w:r>
      <w:proofErr w:type="spellStart"/>
      <w:r w:rsidR="0083793C">
        <w:rPr>
          <w:rFonts w:ascii="Garamond" w:eastAsia="Times New Roman" w:hAnsi="Garamond" w:cs="Times New Roman"/>
          <w:color w:val="000000"/>
          <w:sz w:val="24"/>
          <w:szCs w:val="24"/>
          <w:lang w:eastAsia="en-GB"/>
        </w:rPr>
        <w:t>Fornet</w:t>
      </w:r>
      <w:proofErr w:type="spellEnd"/>
      <w:r w:rsidR="0083793C">
        <w:rPr>
          <w:rFonts w:ascii="Garamond" w:eastAsia="Times New Roman" w:hAnsi="Garamond" w:cs="Times New Roman"/>
          <w:color w:val="000000"/>
          <w:sz w:val="24"/>
          <w:szCs w:val="24"/>
          <w:lang w:eastAsia="en-GB"/>
        </w:rPr>
        <w:t>-Betancour</w:t>
      </w:r>
      <w:r w:rsidR="004D1AB0">
        <w:rPr>
          <w:rFonts w:ascii="Garamond" w:eastAsia="Times New Roman" w:hAnsi="Garamond" w:cs="Times New Roman"/>
          <w:color w:val="000000"/>
          <w:sz w:val="24"/>
          <w:szCs w:val="24"/>
          <w:lang w:eastAsia="en-GB"/>
        </w:rPr>
        <w:t>t</w:t>
      </w:r>
      <w:r w:rsidR="0083793C">
        <w:rPr>
          <w:rFonts w:ascii="Garamond" w:eastAsia="Times New Roman" w:hAnsi="Garamond" w:cs="Times New Roman"/>
          <w:color w:val="000000"/>
          <w:sz w:val="24"/>
          <w:szCs w:val="24"/>
          <w:lang w:eastAsia="en-GB"/>
        </w:rPr>
        <w:t xml:space="preserve">’s (2000) proposal that </w:t>
      </w:r>
      <w:r w:rsidR="003E33FC" w:rsidRPr="00E218EF">
        <w:rPr>
          <w:rFonts w:ascii="Garamond" w:eastAsia="Times New Roman" w:hAnsi="Garamond" w:cs="Times New Roman"/>
          <w:color w:val="000000"/>
          <w:sz w:val="24"/>
          <w:szCs w:val="24"/>
          <w:lang w:eastAsia="en-GB"/>
        </w:rPr>
        <w:t>intercultural dialogue</w:t>
      </w:r>
      <w:r w:rsidR="0083793C">
        <w:rPr>
          <w:rFonts w:ascii="Garamond" w:eastAsia="Times New Roman" w:hAnsi="Garamond" w:cs="Times New Roman"/>
          <w:color w:val="000000"/>
          <w:sz w:val="24"/>
          <w:szCs w:val="24"/>
          <w:lang w:eastAsia="en-GB"/>
        </w:rPr>
        <w:t xml:space="preserve">s can </w:t>
      </w:r>
      <w:r w:rsidR="0025534E">
        <w:rPr>
          <w:rFonts w:ascii="Garamond" w:eastAsia="Times New Roman" w:hAnsi="Garamond" w:cs="Times New Roman"/>
          <w:color w:val="000000"/>
          <w:sz w:val="24"/>
          <w:szCs w:val="24"/>
          <w:lang w:eastAsia="en-GB"/>
        </w:rPr>
        <w:t>produce</w:t>
      </w:r>
      <w:r w:rsidR="003E33FC" w:rsidRPr="00E218EF">
        <w:rPr>
          <w:rFonts w:ascii="Garamond" w:eastAsia="Times New Roman" w:hAnsi="Garamond" w:cs="Times New Roman"/>
          <w:color w:val="000000"/>
          <w:sz w:val="24"/>
          <w:szCs w:val="24"/>
          <w:lang w:eastAsia="en-GB"/>
        </w:rPr>
        <w:t xml:space="preserve"> </w:t>
      </w:r>
      <w:r w:rsidR="006E6E0C">
        <w:rPr>
          <w:rFonts w:ascii="Garamond" w:eastAsia="Times New Roman" w:hAnsi="Garamond" w:cs="Times New Roman"/>
          <w:color w:val="000000"/>
          <w:sz w:val="24"/>
          <w:szCs w:val="24"/>
          <w:lang w:eastAsia="en-GB"/>
        </w:rPr>
        <w:t xml:space="preserve">an </w:t>
      </w:r>
      <w:r w:rsidR="003E33FC" w:rsidRPr="00E218EF">
        <w:rPr>
          <w:rFonts w:ascii="Garamond" w:eastAsia="Times New Roman" w:hAnsi="Garamond" w:cs="Times New Roman"/>
          <w:color w:val="000000"/>
          <w:sz w:val="24"/>
          <w:szCs w:val="24"/>
          <w:lang w:eastAsia="en-GB"/>
        </w:rPr>
        <w:t>alternative project to the current globalization process</w:t>
      </w:r>
      <w:r w:rsidR="004C00A5">
        <w:rPr>
          <w:rFonts w:ascii="Garamond" w:eastAsia="Times New Roman" w:hAnsi="Garamond" w:cs="Times New Roman"/>
          <w:color w:val="000000"/>
          <w:sz w:val="24"/>
          <w:szCs w:val="24"/>
          <w:lang w:eastAsia="en-GB"/>
        </w:rPr>
        <w:t xml:space="preserve">. </w:t>
      </w:r>
      <w:r w:rsidR="0025534E">
        <w:rPr>
          <w:rFonts w:ascii="Garamond" w:eastAsia="Times New Roman" w:hAnsi="Garamond" w:cs="Times New Roman"/>
          <w:color w:val="000000"/>
          <w:sz w:val="24"/>
          <w:szCs w:val="24"/>
          <w:lang w:eastAsia="en-GB"/>
        </w:rPr>
        <w:t xml:space="preserve">Rather than a force which will </w:t>
      </w:r>
      <w:r w:rsidR="004C00A5">
        <w:rPr>
          <w:rFonts w:ascii="Garamond" w:eastAsia="Times New Roman" w:hAnsi="Garamond" w:cs="Times New Roman"/>
          <w:color w:val="000000"/>
          <w:sz w:val="24"/>
          <w:szCs w:val="24"/>
          <w:lang w:eastAsia="en-GB"/>
        </w:rPr>
        <w:t>ultimately</w:t>
      </w:r>
      <w:r w:rsidR="0025534E">
        <w:rPr>
          <w:rFonts w:ascii="Garamond" w:eastAsia="Times New Roman" w:hAnsi="Garamond" w:cs="Times New Roman"/>
          <w:color w:val="000000"/>
          <w:sz w:val="24"/>
          <w:szCs w:val="24"/>
          <w:lang w:eastAsia="en-GB"/>
        </w:rPr>
        <w:t xml:space="preserve"> lead to cultural </w:t>
      </w:r>
      <w:proofErr w:type="spellStart"/>
      <w:r w:rsidR="0025534E">
        <w:rPr>
          <w:rFonts w:ascii="Garamond" w:eastAsia="Times New Roman" w:hAnsi="Garamond" w:cs="Times New Roman"/>
          <w:color w:val="000000"/>
          <w:sz w:val="24"/>
          <w:szCs w:val="24"/>
          <w:lang w:eastAsia="en-GB"/>
        </w:rPr>
        <w:t>homogonisation</w:t>
      </w:r>
      <w:proofErr w:type="spellEnd"/>
      <w:r w:rsidR="0025534E">
        <w:rPr>
          <w:rFonts w:ascii="Garamond" w:eastAsia="Times New Roman" w:hAnsi="Garamond" w:cs="Times New Roman"/>
          <w:color w:val="000000"/>
          <w:sz w:val="24"/>
          <w:szCs w:val="24"/>
          <w:lang w:eastAsia="en-GB"/>
        </w:rPr>
        <w:t xml:space="preserve">, this perspective instead conceptualises globalization as a process which is sustained by a plurality of cultures, each of which is capable of providing resources which can inform the whole; a model of globalization based upon </w:t>
      </w:r>
      <w:r w:rsidR="003E33FC" w:rsidRPr="00E218EF">
        <w:rPr>
          <w:rFonts w:ascii="Garamond" w:eastAsia="Times New Roman" w:hAnsi="Garamond" w:cs="Times New Roman"/>
          <w:color w:val="000000"/>
          <w:sz w:val="24"/>
          <w:szCs w:val="24"/>
          <w:lang w:eastAsia="en-GB"/>
        </w:rPr>
        <w:t>cooperation between peoples and cultures</w:t>
      </w:r>
      <w:r w:rsidR="0025534E">
        <w:rPr>
          <w:rFonts w:ascii="Garamond" w:eastAsia="Times New Roman" w:hAnsi="Garamond" w:cs="Times New Roman"/>
          <w:color w:val="000000"/>
          <w:sz w:val="24"/>
          <w:szCs w:val="24"/>
          <w:lang w:eastAsia="en-GB"/>
        </w:rPr>
        <w:t>,</w:t>
      </w:r>
      <w:r w:rsidR="003E33FC" w:rsidRPr="00E218EF">
        <w:rPr>
          <w:rFonts w:ascii="Garamond" w:eastAsia="Times New Roman" w:hAnsi="Garamond" w:cs="Times New Roman"/>
          <w:color w:val="000000"/>
          <w:sz w:val="24"/>
          <w:szCs w:val="24"/>
          <w:lang w:eastAsia="en-GB"/>
        </w:rPr>
        <w:t xml:space="preserve"> rather than</w:t>
      </w:r>
      <w:r w:rsidR="0025534E">
        <w:rPr>
          <w:rFonts w:ascii="Garamond" w:eastAsia="Times New Roman" w:hAnsi="Garamond" w:cs="Times New Roman"/>
          <w:color w:val="000000"/>
          <w:sz w:val="24"/>
          <w:szCs w:val="24"/>
          <w:lang w:eastAsia="en-GB"/>
        </w:rPr>
        <w:t xml:space="preserve"> co</w:t>
      </w:r>
      <w:r w:rsidR="006E6E0C">
        <w:rPr>
          <w:rFonts w:ascii="Garamond" w:eastAsia="Times New Roman" w:hAnsi="Garamond" w:cs="Times New Roman"/>
          <w:color w:val="000000"/>
          <w:sz w:val="24"/>
          <w:szCs w:val="24"/>
          <w:lang w:eastAsia="en-GB"/>
        </w:rPr>
        <w:t>mpetition between them, or</w:t>
      </w:r>
      <w:r w:rsidR="0025534E">
        <w:rPr>
          <w:rFonts w:ascii="Garamond" w:eastAsia="Times New Roman" w:hAnsi="Garamond" w:cs="Times New Roman"/>
          <w:color w:val="000000"/>
          <w:sz w:val="24"/>
          <w:szCs w:val="24"/>
          <w:lang w:eastAsia="en-GB"/>
        </w:rPr>
        <w:t xml:space="preserve"> the domination of some by others</w:t>
      </w:r>
      <w:r w:rsidR="003E33FC" w:rsidRPr="00E218EF">
        <w:rPr>
          <w:rFonts w:ascii="Garamond" w:eastAsia="Times New Roman" w:hAnsi="Garamond" w:cs="Times New Roman"/>
          <w:color w:val="000000"/>
          <w:sz w:val="24"/>
          <w:szCs w:val="24"/>
          <w:lang w:eastAsia="en-GB"/>
        </w:rPr>
        <w:t>.</w:t>
      </w:r>
    </w:p>
    <w:p w:rsidR="006E6E0C" w:rsidRDefault="003E33FC"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Intercultural dialogue</w:t>
      </w:r>
      <w:r w:rsidR="006E6E0C">
        <w:rPr>
          <w:rFonts w:ascii="Garamond" w:eastAsia="Times New Roman" w:hAnsi="Garamond" w:cs="Times New Roman"/>
          <w:color w:val="000000"/>
          <w:sz w:val="24"/>
          <w:szCs w:val="24"/>
          <w:lang w:eastAsia="en-GB"/>
        </w:rPr>
        <w:t>s are</w:t>
      </w:r>
      <w:r w:rsidRPr="00E218EF">
        <w:rPr>
          <w:rFonts w:ascii="Garamond" w:eastAsia="Times New Roman" w:hAnsi="Garamond" w:cs="Times New Roman"/>
          <w:color w:val="000000"/>
          <w:sz w:val="24"/>
          <w:szCs w:val="24"/>
          <w:lang w:eastAsia="en-GB"/>
        </w:rPr>
        <w:t xml:space="preserve"> </w:t>
      </w:r>
      <w:r w:rsidR="006E6E0C">
        <w:rPr>
          <w:rFonts w:ascii="Garamond" w:eastAsia="Times New Roman" w:hAnsi="Garamond" w:cs="Times New Roman"/>
          <w:color w:val="000000"/>
          <w:sz w:val="24"/>
          <w:szCs w:val="24"/>
          <w:lang w:eastAsia="en-GB"/>
        </w:rPr>
        <w:t>thus postulated as projects which can</w:t>
      </w:r>
      <w:r w:rsidRPr="00E218EF">
        <w:rPr>
          <w:rFonts w:ascii="Garamond" w:eastAsia="Times New Roman" w:hAnsi="Garamond" w:cs="Times New Roman"/>
          <w:color w:val="000000"/>
          <w:sz w:val="24"/>
          <w:szCs w:val="24"/>
          <w:lang w:eastAsia="en-GB"/>
        </w:rPr>
        <w:t xml:space="preserve"> articulate and generate an alternative response to the integration or assimilation of otherness in</w:t>
      </w:r>
      <w:r w:rsidR="006E6E0C">
        <w:rPr>
          <w:rFonts w:ascii="Garamond" w:eastAsia="Times New Roman" w:hAnsi="Garamond" w:cs="Times New Roman"/>
          <w:color w:val="000000"/>
          <w:sz w:val="24"/>
          <w:szCs w:val="24"/>
          <w:lang w:eastAsia="en-GB"/>
        </w:rPr>
        <w:t>to</w:t>
      </w:r>
      <w:r w:rsidRPr="00E218EF">
        <w:rPr>
          <w:rFonts w:ascii="Garamond" w:eastAsia="Times New Roman" w:hAnsi="Garamond" w:cs="Times New Roman"/>
          <w:color w:val="000000"/>
          <w:sz w:val="24"/>
          <w:szCs w:val="24"/>
          <w:lang w:eastAsia="en-GB"/>
        </w:rPr>
        <w:t xml:space="preserve"> a supposed </w:t>
      </w:r>
      <w:r w:rsidR="006E6E0C">
        <w:rPr>
          <w:rFonts w:ascii="Garamond" w:eastAsia="Times New Roman" w:hAnsi="Garamond" w:cs="Times New Roman"/>
          <w:color w:val="000000"/>
          <w:sz w:val="24"/>
          <w:szCs w:val="24"/>
          <w:lang w:eastAsia="en-GB"/>
        </w:rPr>
        <w:t>global</w:t>
      </w:r>
      <w:r w:rsidRPr="00E218EF">
        <w:rPr>
          <w:rFonts w:ascii="Garamond" w:eastAsia="Times New Roman" w:hAnsi="Garamond" w:cs="Times New Roman"/>
          <w:color w:val="000000"/>
          <w:sz w:val="24"/>
          <w:szCs w:val="24"/>
          <w:lang w:eastAsia="en-GB"/>
        </w:rPr>
        <w:t> m</w:t>
      </w:r>
      <w:r w:rsidR="006E6E0C">
        <w:rPr>
          <w:rFonts w:ascii="Garamond" w:eastAsia="Times New Roman" w:hAnsi="Garamond" w:cs="Times New Roman"/>
          <w:color w:val="000000"/>
          <w:sz w:val="24"/>
          <w:szCs w:val="24"/>
          <w:lang w:eastAsia="en-GB"/>
        </w:rPr>
        <w:t>onoculture which is</w:t>
      </w:r>
      <w:r w:rsidRPr="00E218EF">
        <w:rPr>
          <w:rFonts w:ascii="Garamond" w:eastAsia="Times New Roman" w:hAnsi="Garamond" w:cs="Times New Roman"/>
          <w:color w:val="000000"/>
          <w:sz w:val="24"/>
          <w:szCs w:val="24"/>
          <w:lang w:eastAsia="en-GB"/>
        </w:rPr>
        <w:t> predetermi</w:t>
      </w:r>
      <w:r w:rsidR="006E6E0C">
        <w:rPr>
          <w:rFonts w:ascii="Garamond" w:eastAsia="Times New Roman" w:hAnsi="Garamond" w:cs="Times New Roman"/>
          <w:color w:val="000000"/>
          <w:sz w:val="24"/>
          <w:szCs w:val="24"/>
          <w:lang w:eastAsia="en-GB"/>
        </w:rPr>
        <w:t>ned by the West and sustained by</w:t>
      </w:r>
      <w:r w:rsidRPr="00E218EF">
        <w:rPr>
          <w:rFonts w:ascii="Garamond" w:eastAsia="Times New Roman" w:hAnsi="Garamond" w:cs="Times New Roman"/>
          <w:color w:val="000000"/>
          <w:sz w:val="24"/>
          <w:szCs w:val="24"/>
          <w:lang w:eastAsia="en-GB"/>
        </w:rPr>
        <w:t xml:space="preserve"> the commercial and financial processes typical of neoliberal globalization</w:t>
      </w:r>
      <w:r w:rsidR="004C00A5">
        <w:rPr>
          <w:rFonts w:ascii="Garamond" w:eastAsia="Times New Roman" w:hAnsi="Garamond" w:cs="Times New Roman"/>
          <w:color w:val="000000"/>
          <w:sz w:val="24"/>
          <w:szCs w:val="24"/>
          <w:lang w:eastAsia="en-GB"/>
        </w:rPr>
        <w:t xml:space="preserve">. </w:t>
      </w:r>
      <w:r w:rsidR="006E6E0C">
        <w:rPr>
          <w:rFonts w:ascii="Garamond" w:eastAsia="Times New Roman" w:hAnsi="Garamond" w:cs="Times New Roman"/>
          <w:color w:val="000000"/>
          <w:sz w:val="24"/>
          <w:szCs w:val="24"/>
          <w:lang w:eastAsia="en-GB"/>
        </w:rPr>
        <w:t>A</w:t>
      </w:r>
      <w:r w:rsidRPr="00E218EF">
        <w:rPr>
          <w:rFonts w:ascii="Garamond" w:eastAsia="Times New Roman" w:hAnsi="Garamond" w:cs="Times New Roman"/>
          <w:color w:val="000000"/>
          <w:sz w:val="24"/>
          <w:szCs w:val="24"/>
          <w:lang w:eastAsia="en-GB"/>
        </w:rPr>
        <w:t xml:space="preserve"> respectful, empathetic, horizontal dialogue is </w:t>
      </w:r>
      <w:r w:rsidR="006E6E0C">
        <w:rPr>
          <w:rFonts w:ascii="Garamond" w:eastAsia="Times New Roman" w:hAnsi="Garamond" w:cs="Times New Roman"/>
          <w:color w:val="000000"/>
          <w:sz w:val="24"/>
          <w:szCs w:val="24"/>
          <w:lang w:eastAsia="en-GB"/>
        </w:rPr>
        <w:t xml:space="preserve">thus </w:t>
      </w:r>
      <w:r w:rsidRPr="00E218EF">
        <w:rPr>
          <w:rFonts w:ascii="Garamond" w:eastAsia="Times New Roman" w:hAnsi="Garamond" w:cs="Times New Roman"/>
          <w:color w:val="000000"/>
          <w:sz w:val="24"/>
          <w:szCs w:val="24"/>
          <w:lang w:eastAsia="en-GB"/>
        </w:rPr>
        <w:t xml:space="preserve">proposed as an instrument to reorganize the relations between </w:t>
      </w:r>
      <w:r w:rsidR="006E6E0C">
        <w:rPr>
          <w:rFonts w:ascii="Garamond" w:eastAsia="Times New Roman" w:hAnsi="Garamond" w:cs="Times New Roman"/>
          <w:color w:val="000000"/>
          <w:sz w:val="24"/>
          <w:szCs w:val="24"/>
          <w:lang w:eastAsia="en-GB"/>
        </w:rPr>
        <w:t xml:space="preserve">geographically and </w:t>
      </w:r>
      <w:proofErr w:type="spellStart"/>
      <w:r w:rsidR="006E6E0C">
        <w:rPr>
          <w:rFonts w:ascii="Garamond" w:eastAsia="Times New Roman" w:hAnsi="Garamond" w:cs="Times New Roman"/>
          <w:color w:val="000000"/>
          <w:sz w:val="24"/>
          <w:szCs w:val="24"/>
          <w:lang w:eastAsia="en-GB"/>
        </w:rPr>
        <w:t>culturaly</w:t>
      </w:r>
      <w:proofErr w:type="spellEnd"/>
      <w:r w:rsidR="006E6E0C">
        <w:rPr>
          <w:rFonts w:ascii="Garamond" w:eastAsia="Times New Roman" w:hAnsi="Garamond" w:cs="Times New Roman"/>
          <w:color w:val="000000"/>
          <w:sz w:val="24"/>
          <w:szCs w:val="24"/>
          <w:lang w:eastAsia="en-GB"/>
        </w:rPr>
        <w:t xml:space="preserve"> distinctive peoples based upon </w:t>
      </w:r>
      <w:r w:rsidRPr="00E218EF">
        <w:rPr>
          <w:rFonts w:ascii="Garamond" w:eastAsia="Times New Roman" w:hAnsi="Garamond" w:cs="Times New Roman"/>
          <w:color w:val="000000"/>
          <w:sz w:val="24"/>
          <w:szCs w:val="24"/>
          <w:lang w:eastAsia="en-GB"/>
        </w:rPr>
        <w:t>solidarity</w:t>
      </w:r>
      <w:r w:rsidR="006E6E0C">
        <w:rPr>
          <w:rFonts w:ascii="Garamond" w:eastAsia="Times New Roman" w:hAnsi="Garamond" w:cs="Times New Roman"/>
          <w:color w:val="000000"/>
          <w:sz w:val="24"/>
          <w:szCs w:val="24"/>
          <w:lang w:eastAsia="en-GB"/>
        </w:rPr>
        <w:t>, cooperation and communication</w:t>
      </w:r>
      <w:r w:rsidR="004C00A5">
        <w:rPr>
          <w:rFonts w:ascii="Garamond" w:eastAsia="Times New Roman" w:hAnsi="Garamond" w:cs="Times New Roman"/>
          <w:color w:val="000000"/>
          <w:sz w:val="24"/>
          <w:szCs w:val="24"/>
          <w:lang w:eastAsia="en-GB"/>
        </w:rPr>
        <w:t xml:space="preserve">. </w:t>
      </w:r>
      <w:r w:rsidR="006E6E0C">
        <w:rPr>
          <w:rFonts w:ascii="Garamond" w:eastAsia="Times New Roman" w:hAnsi="Garamond" w:cs="Times New Roman"/>
          <w:color w:val="000000"/>
          <w:sz w:val="24"/>
          <w:szCs w:val="24"/>
          <w:lang w:eastAsia="en-GB"/>
        </w:rPr>
        <w:t>In other words, one globe, many worlds.</w:t>
      </w:r>
    </w:p>
    <w:p w:rsidR="003E33FC" w:rsidRPr="00E218EF" w:rsidRDefault="003E33FC" w:rsidP="002E0106">
      <w:pPr>
        <w:spacing w:after="0" w:line="240" w:lineRule="auto"/>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4"/>
          <w:szCs w:val="24"/>
          <w:lang w:eastAsia="en-GB"/>
        </w:rPr>
        <w:t>              </w:t>
      </w:r>
      <w:proofErr w:type="spellStart"/>
      <w:r w:rsidR="006E6E0C">
        <w:rPr>
          <w:rFonts w:ascii="Garamond" w:eastAsia="Times New Roman" w:hAnsi="Garamond" w:cs="Times New Roman"/>
          <w:color w:val="000000"/>
          <w:sz w:val="24"/>
          <w:szCs w:val="24"/>
          <w:lang w:eastAsia="en-GB"/>
        </w:rPr>
        <w:t>Fornet</w:t>
      </w:r>
      <w:proofErr w:type="spellEnd"/>
      <w:r w:rsidR="006E6E0C">
        <w:rPr>
          <w:rFonts w:ascii="Garamond" w:eastAsia="Times New Roman" w:hAnsi="Garamond" w:cs="Times New Roman"/>
          <w:color w:val="000000"/>
          <w:sz w:val="24"/>
          <w:szCs w:val="24"/>
          <w:lang w:eastAsia="en-GB"/>
        </w:rPr>
        <w:t>-Betancour</w:t>
      </w:r>
      <w:r w:rsidR="004D1AB0">
        <w:rPr>
          <w:rFonts w:ascii="Garamond" w:eastAsia="Times New Roman" w:hAnsi="Garamond" w:cs="Times New Roman"/>
          <w:color w:val="000000"/>
          <w:sz w:val="24"/>
          <w:szCs w:val="24"/>
          <w:lang w:eastAsia="en-GB"/>
        </w:rPr>
        <w:t>t</w:t>
      </w:r>
      <w:r w:rsidR="006E6E0C">
        <w:rPr>
          <w:rFonts w:ascii="Garamond" w:eastAsia="Times New Roman" w:hAnsi="Garamond" w:cs="Times New Roman"/>
          <w:color w:val="000000"/>
          <w:sz w:val="24"/>
          <w:szCs w:val="24"/>
          <w:lang w:eastAsia="en-GB"/>
        </w:rPr>
        <w:t>’s proposal raises some important questions</w:t>
      </w:r>
      <w:r w:rsidRPr="00E218EF">
        <w:rPr>
          <w:rFonts w:ascii="Garamond" w:eastAsia="Times New Roman" w:hAnsi="Garamond" w:cs="Times New Roman"/>
          <w:color w:val="000000"/>
          <w:sz w:val="24"/>
          <w:szCs w:val="24"/>
          <w:lang w:eastAsia="en-GB"/>
        </w:rPr>
        <w:t>: in which area</w:t>
      </w:r>
      <w:r w:rsidR="006E6E0C">
        <w:rPr>
          <w:rFonts w:ascii="Garamond" w:eastAsia="Times New Roman" w:hAnsi="Garamond" w:cs="Times New Roman"/>
          <w:color w:val="000000"/>
          <w:sz w:val="24"/>
          <w:szCs w:val="24"/>
          <w:lang w:eastAsia="en-GB"/>
        </w:rPr>
        <w:t>s will this dialogue take place; between whom will they occur; w</w:t>
      </w:r>
      <w:r w:rsidRPr="00E218EF">
        <w:rPr>
          <w:rFonts w:ascii="Garamond" w:eastAsia="Times New Roman" w:hAnsi="Garamond" w:cs="Times New Roman"/>
          <w:color w:val="000000"/>
          <w:sz w:val="24"/>
          <w:szCs w:val="24"/>
          <w:lang w:eastAsia="en-GB"/>
        </w:rPr>
        <w:t xml:space="preserve">ho will be the interlocutor of cultures, who will </w:t>
      </w:r>
      <w:r w:rsidR="00BC6084">
        <w:rPr>
          <w:rFonts w:ascii="Garamond" w:eastAsia="Times New Roman" w:hAnsi="Garamond" w:cs="Times New Roman"/>
          <w:color w:val="000000"/>
          <w:sz w:val="24"/>
          <w:szCs w:val="24"/>
          <w:lang w:eastAsia="en-GB"/>
        </w:rPr>
        <w:t xml:space="preserve">act as cultural </w:t>
      </w:r>
      <w:r w:rsidRPr="00E218EF">
        <w:rPr>
          <w:rFonts w:ascii="Garamond" w:eastAsia="Times New Roman" w:hAnsi="Garamond" w:cs="Times New Roman"/>
          <w:color w:val="000000"/>
          <w:sz w:val="24"/>
          <w:szCs w:val="24"/>
          <w:lang w:eastAsia="en-GB"/>
        </w:rPr>
        <w:t>representatives?</w:t>
      </w:r>
    </w:p>
    <w:p w:rsidR="006779BB" w:rsidRDefault="003E33FC"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              We must realize that </w:t>
      </w:r>
      <w:r w:rsidR="00BC6084">
        <w:rPr>
          <w:rFonts w:ascii="Garamond" w:eastAsia="Times New Roman" w:hAnsi="Garamond" w:cs="Times New Roman"/>
          <w:color w:val="000000"/>
          <w:sz w:val="24"/>
          <w:szCs w:val="24"/>
          <w:lang w:eastAsia="en-GB"/>
        </w:rPr>
        <w:t xml:space="preserve">a true intercultural </w:t>
      </w:r>
      <w:r w:rsidRPr="00E218EF">
        <w:rPr>
          <w:rFonts w:ascii="Garamond" w:eastAsia="Times New Roman" w:hAnsi="Garamond" w:cs="Times New Roman"/>
          <w:color w:val="000000"/>
          <w:sz w:val="24"/>
          <w:szCs w:val="24"/>
          <w:lang w:eastAsia="en-GB"/>
        </w:rPr>
        <w:t>dialogue, which is so widely presumed, is absolutely impossible without conditions of equality</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It is even, as Panikkar (2006) maintains, an affront to speak of dialogue to those who are starving, who have been stripped of their human dignity or who do not </w:t>
      </w:r>
      <w:r w:rsidR="006779BB">
        <w:rPr>
          <w:rFonts w:ascii="Garamond" w:eastAsia="Times New Roman" w:hAnsi="Garamond" w:cs="Times New Roman"/>
          <w:color w:val="000000"/>
          <w:sz w:val="24"/>
          <w:szCs w:val="24"/>
          <w:lang w:eastAsia="en-GB"/>
        </w:rPr>
        <w:t>have a common frame of reference because of cultur</w:t>
      </w:r>
      <w:r w:rsidR="003F3E03">
        <w:rPr>
          <w:rFonts w:ascii="Garamond" w:eastAsia="Times New Roman" w:hAnsi="Garamond" w:cs="Times New Roman"/>
          <w:color w:val="000000"/>
          <w:sz w:val="24"/>
          <w:szCs w:val="24"/>
          <w:lang w:eastAsia="en-GB"/>
        </w:rPr>
        <w:t>al differences</w:t>
      </w:r>
      <w:r w:rsidR="006779BB">
        <w:rPr>
          <w:rFonts w:ascii="Garamond" w:eastAsia="Times New Roman" w:hAnsi="Garamond" w:cs="Times New Roman"/>
          <w:color w:val="000000"/>
          <w:sz w:val="24"/>
          <w:szCs w:val="24"/>
          <w:lang w:eastAsia="en-GB"/>
        </w:rPr>
        <w:t>.</w:t>
      </w:r>
    </w:p>
    <w:p w:rsidR="003F3E03" w:rsidRDefault="003E33FC"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              In the current context, </w:t>
      </w:r>
      <w:r w:rsidR="003F3E03">
        <w:rPr>
          <w:rFonts w:ascii="Garamond" w:eastAsia="Times New Roman" w:hAnsi="Garamond" w:cs="Times New Roman"/>
          <w:color w:val="000000"/>
          <w:sz w:val="24"/>
          <w:szCs w:val="24"/>
          <w:lang w:eastAsia="en-GB"/>
        </w:rPr>
        <w:t>spaces in which equal intercultural dialogues oc</w:t>
      </w:r>
      <w:r w:rsidR="009B3047">
        <w:rPr>
          <w:rFonts w:ascii="Garamond" w:eastAsia="Times New Roman" w:hAnsi="Garamond" w:cs="Times New Roman"/>
          <w:color w:val="000000"/>
          <w:sz w:val="24"/>
          <w:szCs w:val="24"/>
          <w:lang w:eastAsia="en-GB"/>
        </w:rPr>
        <w:t>cur are too</w:t>
      </w:r>
      <w:r w:rsidR="003F3E03">
        <w:rPr>
          <w:rFonts w:ascii="Garamond" w:eastAsia="Times New Roman" w:hAnsi="Garamond" w:cs="Times New Roman"/>
          <w:color w:val="000000"/>
          <w:sz w:val="24"/>
          <w:szCs w:val="24"/>
          <w:lang w:eastAsia="en-GB"/>
        </w:rPr>
        <w:t xml:space="preserve"> few</w:t>
      </w:r>
      <w:r w:rsidR="004C00A5">
        <w:rPr>
          <w:rFonts w:ascii="Garamond" w:eastAsia="Times New Roman" w:hAnsi="Garamond" w:cs="Times New Roman"/>
          <w:color w:val="000000"/>
          <w:sz w:val="24"/>
          <w:szCs w:val="24"/>
          <w:lang w:eastAsia="en-GB"/>
        </w:rPr>
        <w:t xml:space="preserve">. </w:t>
      </w:r>
      <w:r w:rsidR="003F3E03">
        <w:rPr>
          <w:rFonts w:ascii="Garamond" w:eastAsia="Times New Roman" w:hAnsi="Garamond" w:cs="Times New Roman"/>
          <w:color w:val="000000"/>
          <w:sz w:val="24"/>
          <w:szCs w:val="24"/>
          <w:lang w:eastAsia="en-GB"/>
        </w:rPr>
        <w:t xml:space="preserve">This is particularly problematic when the possibility of </w:t>
      </w:r>
      <w:r w:rsidR="009B3047">
        <w:rPr>
          <w:rFonts w:ascii="Garamond" w:eastAsia="Times New Roman" w:hAnsi="Garamond" w:cs="Times New Roman"/>
          <w:color w:val="000000"/>
          <w:sz w:val="24"/>
          <w:szCs w:val="24"/>
          <w:lang w:eastAsia="en-GB"/>
        </w:rPr>
        <w:t xml:space="preserve">intercultural dialogues are considered, particularly their ability to disrupt the </w:t>
      </w:r>
      <w:r w:rsidR="003F3E03">
        <w:rPr>
          <w:rFonts w:ascii="Garamond" w:eastAsia="Times New Roman" w:hAnsi="Garamond" w:cs="Times New Roman"/>
          <w:color w:val="000000"/>
          <w:sz w:val="24"/>
          <w:szCs w:val="24"/>
          <w:lang w:eastAsia="en-GB"/>
        </w:rPr>
        <w:t>hegemonic presence of neoliberal globalization.</w:t>
      </w:r>
    </w:p>
    <w:p w:rsidR="003E33FC" w:rsidRPr="00C5281C" w:rsidRDefault="003E33FC"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              The educational field, especially the school, </w:t>
      </w:r>
      <w:r w:rsidR="00BC6084">
        <w:rPr>
          <w:rFonts w:ascii="Garamond" w:eastAsia="Times New Roman" w:hAnsi="Garamond" w:cs="Times New Roman"/>
          <w:color w:val="000000"/>
          <w:sz w:val="24"/>
          <w:szCs w:val="24"/>
          <w:lang w:eastAsia="en-GB"/>
        </w:rPr>
        <w:t xml:space="preserve">is a space </w:t>
      </w:r>
      <w:r w:rsidRPr="00E218EF">
        <w:rPr>
          <w:rFonts w:ascii="Garamond" w:eastAsia="Times New Roman" w:hAnsi="Garamond" w:cs="Times New Roman"/>
          <w:color w:val="000000"/>
          <w:sz w:val="24"/>
          <w:szCs w:val="24"/>
          <w:lang w:eastAsia="en-GB"/>
        </w:rPr>
        <w:t>where intercultural dialogue</w:t>
      </w:r>
      <w:r w:rsidR="00C5281C">
        <w:rPr>
          <w:rFonts w:ascii="Garamond" w:eastAsia="Times New Roman" w:hAnsi="Garamond" w:cs="Times New Roman"/>
          <w:color w:val="000000"/>
          <w:sz w:val="24"/>
          <w:szCs w:val="24"/>
          <w:lang w:eastAsia="en-GB"/>
        </w:rPr>
        <w:t>s</w:t>
      </w:r>
      <w:r w:rsidRPr="00E218EF">
        <w:rPr>
          <w:rFonts w:ascii="Garamond" w:eastAsia="Times New Roman" w:hAnsi="Garamond" w:cs="Times New Roman"/>
          <w:color w:val="000000"/>
          <w:sz w:val="24"/>
          <w:szCs w:val="24"/>
          <w:lang w:eastAsia="en-GB"/>
        </w:rPr>
        <w:t xml:space="preserve"> could be practiced under acceptable conditions</w:t>
      </w:r>
      <w:r w:rsidR="00C5281C">
        <w:rPr>
          <w:rFonts w:ascii="Garamond" w:eastAsia="Times New Roman" w:hAnsi="Garamond" w:cs="Times New Roman"/>
          <w:color w:val="000000"/>
          <w:sz w:val="24"/>
          <w:szCs w:val="24"/>
          <w:lang w:eastAsia="en-GB"/>
        </w:rPr>
        <w:t xml:space="preserve"> – concrete action rather than rhetoric</w:t>
      </w:r>
      <w:r w:rsidR="004C00A5">
        <w:rPr>
          <w:rFonts w:ascii="Garamond" w:eastAsia="Times New Roman" w:hAnsi="Garamond" w:cs="Times New Roman"/>
          <w:color w:val="000000"/>
          <w:sz w:val="24"/>
          <w:szCs w:val="24"/>
          <w:lang w:eastAsia="en-GB"/>
        </w:rPr>
        <w:t xml:space="preserve">. </w:t>
      </w:r>
      <w:r w:rsidR="00C5281C">
        <w:rPr>
          <w:rFonts w:ascii="Garamond" w:eastAsia="Times New Roman" w:hAnsi="Garamond" w:cs="Times New Roman"/>
          <w:color w:val="000000"/>
          <w:sz w:val="24"/>
          <w:szCs w:val="24"/>
          <w:lang w:eastAsia="en-GB"/>
        </w:rPr>
        <w:t xml:space="preserve">This is especially true of schools in indigenous communities, teacher-training programs, and, in this specific case, the </w:t>
      </w:r>
      <w:proofErr w:type="spellStart"/>
      <w:r w:rsidR="00C5281C">
        <w:rPr>
          <w:rFonts w:ascii="Garamond" w:eastAsia="Times New Roman" w:hAnsi="Garamond" w:cs="Times New Roman"/>
          <w:color w:val="000000"/>
          <w:sz w:val="24"/>
          <w:szCs w:val="24"/>
          <w:lang w:eastAsia="en-GB"/>
        </w:rPr>
        <w:t>Indignenous</w:t>
      </w:r>
      <w:proofErr w:type="spellEnd"/>
      <w:r w:rsidR="00C5281C">
        <w:rPr>
          <w:rFonts w:ascii="Garamond" w:eastAsia="Times New Roman" w:hAnsi="Garamond" w:cs="Times New Roman"/>
          <w:color w:val="000000"/>
          <w:sz w:val="24"/>
          <w:szCs w:val="24"/>
          <w:lang w:eastAsia="en-GB"/>
        </w:rPr>
        <w:t xml:space="preserve"> Bachelor’s degrees offered by </w:t>
      </w:r>
      <w:proofErr w:type="spellStart"/>
      <w:r w:rsidR="00C5281C">
        <w:rPr>
          <w:rFonts w:ascii="Garamond" w:eastAsia="Times New Roman" w:hAnsi="Garamond" w:cs="Times New Roman"/>
          <w:color w:val="000000"/>
          <w:sz w:val="24"/>
          <w:szCs w:val="24"/>
          <w:lang w:eastAsia="en-GB"/>
        </w:rPr>
        <w:t>Unochapecó</w:t>
      </w:r>
      <w:proofErr w:type="spellEnd"/>
      <w:r w:rsidR="004C00A5">
        <w:rPr>
          <w:rFonts w:ascii="Garamond" w:eastAsia="Times New Roman" w:hAnsi="Garamond" w:cs="Times New Roman"/>
          <w:color w:val="000000"/>
          <w:sz w:val="24"/>
          <w:szCs w:val="24"/>
          <w:lang w:eastAsia="en-GB"/>
        </w:rPr>
        <w:t xml:space="preserve">. </w:t>
      </w:r>
      <w:r w:rsidR="00BC6084">
        <w:rPr>
          <w:rFonts w:ascii="Garamond" w:eastAsia="Times New Roman" w:hAnsi="Garamond" w:cs="Times New Roman"/>
          <w:color w:val="000000"/>
          <w:sz w:val="24"/>
          <w:szCs w:val="24"/>
          <w:lang w:eastAsia="en-GB"/>
        </w:rPr>
        <w:t>As a result</w:t>
      </w:r>
      <w:r w:rsidR="00C5281C">
        <w:rPr>
          <w:rFonts w:ascii="Garamond" w:eastAsia="Times New Roman" w:hAnsi="Garamond" w:cs="Times New Roman"/>
          <w:color w:val="000000"/>
          <w:sz w:val="24"/>
          <w:szCs w:val="24"/>
          <w:lang w:eastAsia="en-GB"/>
        </w:rPr>
        <w:t>, the dialogue wa</w:t>
      </w:r>
      <w:r w:rsidRPr="00E218EF">
        <w:rPr>
          <w:rFonts w:ascii="Garamond" w:eastAsia="Times New Roman" w:hAnsi="Garamond" w:cs="Times New Roman"/>
          <w:color w:val="000000"/>
          <w:sz w:val="24"/>
          <w:szCs w:val="24"/>
          <w:lang w:eastAsia="en-GB"/>
        </w:rPr>
        <w:t>s put into practice between </w:t>
      </w:r>
      <w:proofErr w:type="spellStart"/>
      <w:r w:rsidRPr="00E218EF">
        <w:rPr>
          <w:rFonts w:ascii="Garamond" w:eastAsia="Times New Roman" w:hAnsi="Garamond" w:cs="Times New Roman"/>
          <w:i/>
          <w:iCs/>
          <w:color w:val="000000"/>
          <w:sz w:val="24"/>
          <w:szCs w:val="24"/>
          <w:lang w:eastAsia="en-GB"/>
        </w:rPr>
        <w:t>Kaingang</w:t>
      </w:r>
      <w:proofErr w:type="spellEnd"/>
      <w:r w:rsidRPr="00E218EF">
        <w:rPr>
          <w:rFonts w:ascii="Garamond" w:eastAsia="Times New Roman" w:hAnsi="Garamond" w:cs="Times New Roman"/>
          <w:i/>
          <w:iCs/>
          <w:color w:val="000000"/>
          <w:sz w:val="24"/>
          <w:szCs w:val="24"/>
          <w:lang w:eastAsia="en-GB"/>
        </w:rPr>
        <w:t> </w:t>
      </w:r>
      <w:r w:rsidR="00C5281C">
        <w:rPr>
          <w:rFonts w:ascii="Garamond" w:eastAsia="Times New Roman" w:hAnsi="Garamond" w:cs="Times New Roman"/>
          <w:color w:val="000000"/>
          <w:sz w:val="24"/>
          <w:szCs w:val="24"/>
          <w:lang w:eastAsia="en-GB"/>
        </w:rPr>
        <w:t>indigenous students</w:t>
      </w:r>
      <w:r w:rsidR="00A30BB6">
        <w:rPr>
          <w:rFonts w:ascii="Garamond" w:eastAsia="Times New Roman" w:hAnsi="Garamond" w:cs="Times New Roman"/>
          <w:color w:val="000000"/>
          <w:sz w:val="24"/>
          <w:szCs w:val="24"/>
          <w:lang w:eastAsia="en-GB"/>
        </w:rPr>
        <w:t xml:space="preserve"> and </w:t>
      </w:r>
      <w:r w:rsidR="00C5281C">
        <w:rPr>
          <w:rFonts w:ascii="Garamond" w:eastAsia="Times New Roman" w:hAnsi="Garamond" w:cs="Times New Roman"/>
          <w:color w:val="000000"/>
          <w:sz w:val="24"/>
          <w:szCs w:val="24"/>
          <w:lang w:eastAsia="en-GB"/>
        </w:rPr>
        <w:t xml:space="preserve">students of </w:t>
      </w:r>
      <w:r w:rsidRPr="00E218EF">
        <w:rPr>
          <w:rFonts w:ascii="Garamond" w:eastAsia="Times New Roman" w:hAnsi="Garamond" w:cs="Times New Roman"/>
          <w:color w:val="000000"/>
          <w:sz w:val="24"/>
          <w:szCs w:val="24"/>
          <w:lang w:eastAsia="en-GB"/>
        </w:rPr>
        <w:t>Coventry</w:t>
      </w:r>
      <w:r w:rsidR="00C5281C">
        <w:rPr>
          <w:rFonts w:ascii="Garamond" w:eastAsia="Times New Roman" w:hAnsi="Garamond" w:cs="Times New Roman"/>
          <w:color w:val="000000"/>
          <w:sz w:val="24"/>
          <w:szCs w:val="24"/>
          <w:lang w:eastAsia="en-GB"/>
        </w:rPr>
        <w:t xml:space="preserve"> University</w:t>
      </w:r>
      <w:r w:rsidR="004C00A5">
        <w:rPr>
          <w:rFonts w:ascii="Garamond" w:eastAsia="Times New Roman" w:hAnsi="Garamond" w:cs="Times New Roman"/>
          <w:color w:val="000000"/>
          <w:sz w:val="24"/>
          <w:szCs w:val="24"/>
          <w:lang w:eastAsia="en-GB"/>
        </w:rPr>
        <w:t xml:space="preserve">. </w:t>
      </w:r>
      <w:r w:rsidR="00A30BB6">
        <w:rPr>
          <w:rFonts w:ascii="Garamond" w:eastAsia="Times New Roman" w:hAnsi="Garamond" w:cs="Times New Roman"/>
          <w:color w:val="000000"/>
          <w:sz w:val="24"/>
          <w:szCs w:val="24"/>
          <w:lang w:eastAsia="en-GB"/>
        </w:rPr>
        <w:t xml:space="preserve">These included citizens of several </w:t>
      </w:r>
      <w:r w:rsidRPr="00E218EF">
        <w:rPr>
          <w:rFonts w:ascii="Garamond" w:eastAsia="Times New Roman" w:hAnsi="Garamond" w:cs="Times New Roman"/>
          <w:color w:val="000000"/>
          <w:sz w:val="24"/>
          <w:szCs w:val="24"/>
          <w:lang w:eastAsia="en-GB"/>
        </w:rPr>
        <w:t>different European countries,</w:t>
      </w:r>
      <w:r w:rsidR="00A30BB6">
        <w:rPr>
          <w:rFonts w:ascii="Garamond" w:eastAsia="Times New Roman" w:hAnsi="Garamond" w:cs="Times New Roman"/>
          <w:color w:val="000000"/>
          <w:sz w:val="24"/>
          <w:szCs w:val="24"/>
          <w:lang w:eastAsia="en-GB"/>
        </w:rPr>
        <w:t xml:space="preserve"> as well as professors from Latin American and Britain.</w:t>
      </w:r>
    </w:p>
    <w:p w:rsidR="003E33FC" w:rsidRPr="00A30BB6" w:rsidRDefault="003E33FC"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              We are aware that compared to the </w:t>
      </w:r>
      <w:r w:rsidR="00A30BB6">
        <w:rPr>
          <w:rFonts w:ascii="Garamond" w:eastAsia="Times New Roman" w:hAnsi="Garamond" w:cs="Times New Roman"/>
          <w:color w:val="000000"/>
          <w:sz w:val="24"/>
          <w:szCs w:val="24"/>
          <w:lang w:eastAsia="en-GB"/>
        </w:rPr>
        <w:t>scale</w:t>
      </w:r>
      <w:r w:rsidRPr="00E218EF">
        <w:rPr>
          <w:rFonts w:ascii="Garamond" w:eastAsia="Times New Roman" w:hAnsi="Garamond" w:cs="Times New Roman"/>
          <w:color w:val="000000"/>
          <w:sz w:val="24"/>
          <w:szCs w:val="24"/>
          <w:lang w:eastAsia="en-GB"/>
        </w:rPr>
        <w:t xml:space="preserve"> of the globalization process, this alternative propo</w:t>
      </w:r>
      <w:r w:rsidR="00A30BB6">
        <w:rPr>
          <w:rFonts w:ascii="Garamond" w:eastAsia="Times New Roman" w:hAnsi="Garamond" w:cs="Times New Roman"/>
          <w:color w:val="000000"/>
          <w:sz w:val="24"/>
          <w:szCs w:val="24"/>
          <w:lang w:eastAsia="en-GB"/>
        </w:rPr>
        <w:t>sal is small and humble. But it is concrete and r</w:t>
      </w:r>
      <w:r w:rsidRPr="00E218EF">
        <w:rPr>
          <w:rFonts w:ascii="Garamond" w:eastAsia="Times New Roman" w:hAnsi="Garamond" w:cs="Times New Roman"/>
          <w:color w:val="000000"/>
          <w:sz w:val="24"/>
          <w:szCs w:val="24"/>
          <w:lang w:eastAsia="en-GB"/>
        </w:rPr>
        <w:t>eal</w:t>
      </w:r>
      <w:r w:rsidR="00A30BB6">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not merely </w:t>
      </w:r>
      <w:r w:rsidR="00A30BB6">
        <w:rPr>
          <w:rFonts w:ascii="Garamond" w:eastAsia="Times New Roman" w:hAnsi="Garamond" w:cs="Times New Roman"/>
          <w:color w:val="000000"/>
          <w:sz w:val="24"/>
          <w:szCs w:val="24"/>
          <w:lang w:eastAsia="en-GB"/>
        </w:rPr>
        <w:t xml:space="preserve">a rhetorical or theoretical proposition; </w:t>
      </w:r>
      <w:r w:rsidR="002D084F">
        <w:rPr>
          <w:rFonts w:ascii="Garamond" w:eastAsia="Times New Roman" w:hAnsi="Garamond" w:cs="Times New Roman"/>
          <w:color w:val="000000"/>
          <w:sz w:val="24"/>
          <w:szCs w:val="24"/>
          <w:lang w:eastAsia="en-GB"/>
        </w:rPr>
        <w:t>an example for the future and</w:t>
      </w:r>
      <w:r w:rsidR="00BC6084">
        <w:rPr>
          <w:rFonts w:ascii="Garamond" w:eastAsia="Times New Roman" w:hAnsi="Garamond" w:cs="Times New Roman"/>
          <w:color w:val="000000"/>
          <w:sz w:val="24"/>
          <w:szCs w:val="24"/>
          <w:lang w:eastAsia="en-GB"/>
        </w:rPr>
        <w:t xml:space="preserve"> a model</w:t>
      </w:r>
      <w:r w:rsidR="002D084F">
        <w:rPr>
          <w:rFonts w:ascii="Garamond" w:eastAsia="Times New Roman" w:hAnsi="Garamond" w:cs="Times New Roman"/>
          <w:color w:val="000000"/>
          <w:sz w:val="24"/>
          <w:szCs w:val="24"/>
          <w:lang w:eastAsia="en-GB"/>
        </w:rPr>
        <w:t xml:space="preserve"> for duplication, innovation, broader </w:t>
      </w:r>
      <w:r w:rsidR="004C00A5">
        <w:rPr>
          <w:rFonts w:ascii="Garamond" w:eastAsia="Times New Roman" w:hAnsi="Garamond" w:cs="Times New Roman"/>
          <w:color w:val="000000"/>
          <w:sz w:val="24"/>
          <w:szCs w:val="24"/>
          <w:lang w:eastAsia="en-GB"/>
        </w:rPr>
        <w:t xml:space="preserve">implementation. </w:t>
      </w:r>
      <w:r w:rsidRPr="00E218EF">
        <w:rPr>
          <w:rFonts w:ascii="Garamond" w:eastAsia="Times New Roman" w:hAnsi="Garamond" w:cs="Times New Roman"/>
          <w:color w:val="000000"/>
          <w:sz w:val="24"/>
          <w:szCs w:val="24"/>
          <w:lang w:eastAsia="en-GB"/>
        </w:rPr>
        <w:t xml:space="preserve">A grain of sand </w:t>
      </w:r>
      <w:r w:rsidR="00A30BB6">
        <w:rPr>
          <w:rFonts w:ascii="Garamond" w:eastAsia="Times New Roman" w:hAnsi="Garamond" w:cs="Times New Roman"/>
          <w:color w:val="000000"/>
          <w:sz w:val="24"/>
          <w:szCs w:val="24"/>
          <w:lang w:eastAsia="en-GB"/>
        </w:rPr>
        <w:t>is nothing to the sea</w:t>
      </w:r>
      <w:r w:rsidRPr="00E218EF">
        <w:rPr>
          <w:rFonts w:ascii="Garamond" w:eastAsia="Times New Roman" w:hAnsi="Garamond" w:cs="Times New Roman"/>
          <w:color w:val="000000"/>
          <w:sz w:val="24"/>
          <w:szCs w:val="24"/>
          <w:lang w:eastAsia="en-GB"/>
        </w:rPr>
        <w:t>, but it is</w:t>
      </w:r>
      <w:r w:rsidR="00A30BB6">
        <w:rPr>
          <w:rFonts w:ascii="Garamond" w:eastAsia="Times New Roman" w:hAnsi="Garamond" w:cs="Times New Roman"/>
          <w:color w:val="000000"/>
          <w:sz w:val="24"/>
          <w:szCs w:val="24"/>
          <w:lang w:eastAsia="en-GB"/>
        </w:rPr>
        <w:t xml:space="preserve"> still</w:t>
      </w:r>
      <w:r w:rsidRPr="00E218EF">
        <w:rPr>
          <w:rFonts w:ascii="Garamond" w:eastAsia="Times New Roman" w:hAnsi="Garamond" w:cs="Times New Roman"/>
          <w:color w:val="000000"/>
          <w:sz w:val="24"/>
          <w:szCs w:val="24"/>
          <w:lang w:eastAsia="en-GB"/>
        </w:rPr>
        <w:t xml:space="preserve"> a grain of sand.</w:t>
      </w:r>
    </w:p>
    <w:p w:rsidR="003E33FC" w:rsidRDefault="003E33FC" w:rsidP="002E0106">
      <w:pPr>
        <w:spacing w:after="0" w:line="240" w:lineRule="auto"/>
        <w:rPr>
          <w:rFonts w:ascii="Garamond" w:eastAsia="Times New Roman" w:hAnsi="Garamond" w:cs="Times New Roman"/>
          <w:color w:val="000000"/>
          <w:sz w:val="24"/>
          <w:szCs w:val="24"/>
          <w:lang w:eastAsia="en-GB"/>
        </w:rPr>
      </w:pPr>
    </w:p>
    <w:p w:rsidR="002D084F" w:rsidRDefault="00BC6084" w:rsidP="002E0106">
      <w:pPr>
        <w:spacing w:after="0" w:line="240" w:lineRule="auto"/>
        <w:jc w:val="center"/>
        <w:rPr>
          <w:rFonts w:ascii="Garamond" w:eastAsia="Times New Roman" w:hAnsi="Garamond" w:cs="Times New Roman"/>
          <w:color w:val="000000"/>
          <w:sz w:val="24"/>
          <w:szCs w:val="24"/>
          <w:lang w:eastAsia="en-GB"/>
        </w:rPr>
      </w:pPr>
      <w:r>
        <w:rPr>
          <w:rFonts w:ascii="Garamond" w:eastAsia="Times New Roman" w:hAnsi="Garamond" w:cs="Times New Roman"/>
          <w:b/>
          <w:bCs/>
          <w:color w:val="000000"/>
          <w:sz w:val="28"/>
          <w:szCs w:val="28"/>
          <w:lang w:eastAsia="en-GB"/>
        </w:rPr>
        <w:t xml:space="preserve">The </w:t>
      </w:r>
      <w:proofErr w:type="spellStart"/>
      <w:r w:rsidR="002D084F">
        <w:rPr>
          <w:rFonts w:ascii="Garamond" w:eastAsia="Times New Roman" w:hAnsi="Garamond" w:cs="Times New Roman"/>
          <w:b/>
          <w:bCs/>
          <w:i/>
          <w:iCs/>
          <w:color w:val="000000"/>
          <w:sz w:val="28"/>
          <w:szCs w:val="28"/>
          <w:lang w:eastAsia="en-GB"/>
        </w:rPr>
        <w:t>Kaingang</w:t>
      </w:r>
      <w:proofErr w:type="spellEnd"/>
      <w:r w:rsidR="002D084F">
        <w:rPr>
          <w:rFonts w:ascii="Garamond" w:eastAsia="Times New Roman" w:hAnsi="Garamond" w:cs="Times New Roman"/>
          <w:b/>
          <w:bCs/>
          <w:color w:val="000000"/>
          <w:sz w:val="28"/>
          <w:szCs w:val="28"/>
          <w:lang w:eastAsia="en-GB"/>
        </w:rPr>
        <w:t> </w:t>
      </w:r>
      <w:r>
        <w:rPr>
          <w:rFonts w:ascii="Garamond" w:eastAsia="Times New Roman" w:hAnsi="Garamond" w:cs="Times New Roman"/>
          <w:b/>
          <w:bCs/>
          <w:color w:val="000000"/>
          <w:sz w:val="28"/>
          <w:szCs w:val="28"/>
          <w:lang w:eastAsia="en-GB"/>
        </w:rPr>
        <w:t xml:space="preserve">Village </w:t>
      </w:r>
      <w:r w:rsidR="002D084F">
        <w:rPr>
          <w:rFonts w:ascii="Garamond" w:eastAsia="Times New Roman" w:hAnsi="Garamond" w:cs="Times New Roman"/>
          <w:b/>
          <w:bCs/>
          <w:color w:val="000000"/>
          <w:sz w:val="28"/>
          <w:szCs w:val="28"/>
          <w:lang w:eastAsia="en-GB"/>
        </w:rPr>
        <w:t xml:space="preserve">in the </w:t>
      </w:r>
      <w:r w:rsidR="002D084F" w:rsidRPr="00E218EF">
        <w:rPr>
          <w:rFonts w:ascii="Garamond" w:eastAsia="Times New Roman" w:hAnsi="Garamond" w:cs="Times New Roman"/>
          <w:b/>
          <w:bCs/>
          <w:color w:val="000000"/>
          <w:sz w:val="28"/>
          <w:szCs w:val="28"/>
          <w:lang w:eastAsia="en-GB"/>
        </w:rPr>
        <w:t>West </w:t>
      </w:r>
      <w:proofErr w:type="spellStart"/>
      <w:r w:rsidR="002D084F" w:rsidRPr="00E218EF">
        <w:rPr>
          <w:rFonts w:ascii="Garamond" w:eastAsia="Times New Roman" w:hAnsi="Garamond" w:cs="Times New Roman"/>
          <w:b/>
          <w:bCs/>
          <w:color w:val="000000"/>
          <w:sz w:val="28"/>
          <w:szCs w:val="28"/>
          <w:lang w:eastAsia="en-GB"/>
        </w:rPr>
        <w:t>Catarinenese</w:t>
      </w:r>
      <w:proofErr w:type="spellEnd"/>
      <w:r w:rsidR="002D084F" w:rsidRPr="00E218EF">
        <w:rPr>
          <w:rFonts w:ascii="Garamond" w:eastAsia="Times New Roman" w:hAnsi="Garamond" w:cs="Times New Roman"/>
          <w:b/>
          <w:bCs/>
          <w:color w:val="000000"/>
          <w:sz w:val="28"/>
          <w:szCs w:val="28"/>
          <w:lang w:eastAsia="en-GB"/>
        </w:rPr>
        <w:t xml:space="preserve"> and </w:t>
      </w:r>
      <w:r w:rsidR="002D084F">
        <w:rPr>
          <w:rFonts w:ascii="Garamond" w:eastAsia="Times New Roman" w:hAnsi="Garamond" w:cs="Times New Roman"/>
          <w:b/>
          <w:bCs/>
          <w:color w:val="000000"/>
          <w:sz w:val="28"/>
          <w:szCs w:val="28"/>
          <w:lang w:eastAsia="en-GB"/>
        </w:rPr>
        <w:t>the Intercultural Bachelor Degree</w:t>
      </w:r>
    </w:p>
    <w:p w:rsidR="002E0106" w:rsidRDefault="002E0106" w:rsidP="002E0106">
      <w:pPr>
        <w:spacing w:after="0" w:line="240" w:lineRule="auto"/>
        <w:jc w:val="both"/>
        <w:rPr>
          <w:rFonts w:ascii="Garamond" w:eastAsia="Times New Roman" w:hAnsi="Garamond" w:cs="Times New Roman"/>
          <w:color w:val="000000"/>
          <w:sz w:val="24"/>
          <w:szCs w:val="24"/>
          <w:lang w:eastAsia="en-GB"/>
        </w:rPr>
      </w:pPr>
    </w:p>
    <w:p w:rsidR="00337BDA" w:rsidRDefault="002E0106" w:rsidP="002E0106">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002D084F" w:rsidRPr="00E218EF">
        <w:rPr>
          <w:rFonts w:ascii="Garamond" w:eastAsia="Times New Roman" w:hAnsi="Garamond" w:cs="Times New Roman"/>
          <w:color w:val="000000"/>
          <w:sz w:val="24"/>
          <w:szCs w:val="24"/>
          <w:lang w:eastAsia="en-GB"/>
        </w:rPr>
        <w:t>The </w:t>
      </w:r>
      <w:proofErr w:type="spellStart"/>
      <w:r w:rsidR="002D084F" w:rsidRPr="00E218EF">
        <w:rPr>
          <w:rFonts w:ascii="Garamond" w:eastAsia="Times New Roman" w:hAnsi="Garamond" w:cs="Times New Roman"/>
          <w:i/>
          <w:iCs/>
          <w:color w:val="000000"/>
          <w:sz w:val="24"/>
          <w:szCs w:val="24"/>
          <w:lang w:eastAsia="en-GB"/>
        </w:rPr>
        <w:t>Kaingang</w:t>
      </w:r>
      <w:proofErr w:type="spellEnd"/>
      <w:r w:rsidR="002D084F" w:rsidRPr="00E218EF">
        <w:rPr>
          <w:rFonts w:ascii="Garamond" w:eastAsia="Times New Roman" w:hAnsi="Garamond" w:cs="Times New Roman"/>
          <w:i/>
          <w:iCs/>
          <w:color w:val="000000"/>
          <w:sz w:val="24"/>
          <w:szCs w:val="24"/>
          <w:lang w:eastAsia="en-GB"/>
        </w:rPr>
        <w:t> </w:t>
      </w:r>
      <w:r w:rsidR="002D084F" w:rsidRPr="00E218EF">
        <w:rPr>
          <w:rFonts w:ascii="Garamond" w:eastAsia="Times New Roman" w:hAnsi="Garamond" w:cs="Times New Roman"/>
          <w:color w:val="000000"/>
          <w:sz w:val="24"/>
          <w:szCs w:val="24"/>
          <w:lang w:eastAsia="en-GB"/>
        </w:rPr>
        <w:t>are the main </w:t>
      </w:r>
      <w:proofErr w:type="spellStart"/>
      <w:r w:rsidR="002D084F">
        <w:rPr>
          <w:rFonts w:ascii="Garamond" w:eastAsia="Times New Roman" w:hAnsi="Garamond" w:cs="Times New Roman"/>
          <w:i/>
          <w:iCs/>
          <w:color w:val="000000"/>
          <w:sz w:val="24"/>
          <w:szCs w:val="24"/>
          <w:lang w:eastAsia="en-GB"/>
        </w:rPr>
        <w:t>Gê</w:t>
      </w:r>
      <w:proofErr w:type="spellEnd"/>
      <w:r w:rsidR="002D084F" w:rsidRPr="00E218EF">
        <w:rPr>
          <w:rFonts w:ascii="Garamond" w:eastAsia="Times New Roman" w:hAnsi="Garamond" w:cs="Times New Roman"/>
          <w:i/>
          <w:iCs/>
          <w:color w:val="000000"/>
          <w:sz w:val="24"/>
          <w:szCs w:val="24"/>
          <w:lang w:eastAsia="en-GB"/>
        </w:rPr>
        <w:t> </w:t>
      </w:r>
      <w:r w:rsidR="002D084F" w:rsidRPr="00E218EF">
        <w:rPr>
          <w:rFonts w:ascii="Garamond" w:eastAsia="Times New Roman" w:hAnsi="Garamond" w:cs="Times New Roman"/>
          <w:color w:val="000000"/>
          <w:sz w:val="24"/>
          <w:szCs w:val="24"/>
          <w:lang w:eastAsia="en-GB"/>
        </w:rPr>
        <w:t>society of Southern Brazil</w:t>
      </w:r>
      <w:r w:rsidR="004C00A5">
        <w:rPr>
          <w:rFonts w:ascii="Garamond" w:eastAsia="Times New Roman" w:hAnsi="Garamond" w:cs="Times New Roman"/>
          <w:color w:val="000000"/>
          <w:sz w:val="24"/>
          <w:szCs w:val="24"/>
          <w:lang w:eastAsia="en-GB"/>
        </w:rPr>
        <w:t xml:space="preserve">. </w:t>
      </w:r>
      <w:r w:rsidR="002D084F">
        <w:rPr>
          <w:rFonts w:ascii="Garamond" w:eastAsia="Times New Roman" w:hAnsi="Garamond" w:cs="Times New Roman"/>
          <w:color w:val="000000"/>
          <w:sz w:val="24"/>
          <w:szCs w:val="24"/>
          <w:lang w:eastAsia="en-GB"/>
        </w:rPr>
        <w:t>Their</w:t>
      </w:r>
      <w:r w:rsidR="002D084F" w:rsidRPr="00E218EF">
        <w:rPr>
          <w:rFonts w:ascii="Garamond" w:eastAsia="Times New Roman" w:hAnsi="Garamond" w:cs="Times New Roman"/>
          <w:color w:val="000000"/>
          <w:sz w:val="24"/>
          <w:szCs w:val="24"/>
          <w:lang w:eastAsia="en-GB"/>
        </w:rPr>
        <w:t xml:space="preserve"> traditional territory encompassed the states of São Paulo, Paraná, Santa</w:t>
      </w:r>
      <w:r w:rsidR="002D084F">
        <w:rPr>
          <w:rFonts w:ascii="Garamond" w:eastAsia="Times New Roman" w:hAnsi="Garamond" w:cs="Times New Roman"/>
          <w:color w:val="000000"/>
          <w:sz w:val="24"/>
          <w:szCs w:val="24"/>
          <w:lang w:eastAsia="en-GB"/>
        </w:rPr>
        <w:t xml:space="preserve"> </w:t>
      </w:r>
      <w:r w:rsidR="002D084F" w:rsidRPr="00E218EF">
        <w:rPr>
          <w:rFonts w:ascii="Garamond" w:eastAsia="Times New Roman" w:hAnsi="Garamond" w:cs="Times New Roman"/>
          <w:color w:val="000000"/>
          <w:sz w:val="24"/>
          <w:szCs w:val="24"/>
          <w:lang w:eastAsia="en-GB"/>
        </w:rPr>
        <w:t>Catarina, Rio Grande do Sul and the Arg</w:t>
      </w:r>
      <w:r w:rsidR="002D084F">
        <w:rPr>
          <w:rFonts w:ascii="Garamond" w:eastAsia="Times New Roman" w:hAnsi="Garamond" w:cs="Times New Roman"/>
          <w:color w:val="000000"/>
          <w:sz w:val="24"/>
          <w:szCs w:val="24"/>
          <w:lang w:eastAsia="en-GB"/>
        </w:rPr>
        <w:t>entine province of Misiones</w:t>
      </w:r>
      <w:r w:rsidR="004C00A5">
        <w:rPr>
          <w:rFonts w:ascii="Garamond" w:eastAsia="Times New Roman" w:hAnsi="Garamond" w:cs="Times New Roman"/>
          <w:color w:val="000000"/>
          <w:sz w:val="24"/>
          <w:szCs w:val="24"/>
          <w:lang w:eastAsia="en-GB"/>
        </w:rPr>
        <w:t xml:space="preserve">. </w:t>
      </w:r>
      <w:r w:rsidR="002D084F">
        <w:rPr>
          <w:rFonts w:ascii="Garamond" w:eastAsia="Times New Roman" w:hAnsi="Garamond" w:cs="Times New Roman"/>
          <w:color w:val="000000"/>
          <w:sz w:val="24"/>
          <w:szCs w:val="24"/>
          <w:lang w:eastAsia="en-GB"/>
        </w:rPr>
        <w:t>Their</w:t>
      </w:r>
      <w:r w:rsidR="002D084F" w:rsidRPr="00E218EF">
        <w:rPr>
          <w:rFonts w:ascii="Garamond" w:eastAsia="Times New Roman" w:hAnsi="Garamond" w:cs="Times New Roman"/>
          <w:color w:val="000000"/>
          <w:sz w:val="24"/>
          <w:szCs w:val="24"/>
          <w:lang w:eastAsia="en-GB"/>
        </w:rPr>
        <w:t xml:space="preserve"> economy was based on hunting, gathering, fishing and complementary agriculture</w:t>
      </w:r>
      <w:r w:rsidR="004C00A5">
        <w:rPr>
          <w:rFonts w:ascii="Garamond" w:eastAsia="Times New Roman" w:hAnsi="Garamond" w:cs="Times New Roman"/>
          <w:color w:val="000000"/>
          <w:sz w:val="24"/>
          <w:szCs w:val="24"/>
          <w:lang w:eastAsia="en-GB"/>
        </w:rPr>
        <w:t xml:space="preserve">. </w:t>
      </w:r>
      <w:r w:rsidR="00BC6084">
        <w:rPr>
          <w:rFonts w:ascii="Garamond" w:eastAsia="Times New Roman" w:hAnsi="Garamond" w:cs="Times New Roman"/>
          <w:color w:val="000000"/>
          <w:sz w:val="24"/>
          <w:szCs w:val="24"/>
          <w:lang w:eastAsia="en-GB"/>
        </w:rPr>
        <w:t xml:space="preserve">The first recorded contact was with </w:t>
      </w:r>
      <w:r w:rsidR="002D084F" w:rsidRPr="00E218EF">
        <w:rPr>
          <w:rFonts w:ascii="Garamond" w:eastAsia="Times New Roman" w:hAnsi="Garamond" w:cs="Times New Roman"/>
          <w:color w:val="000000"/>
          <w:sz w:val="24"/>
          <w:szCs w:val="24"/>
          <w:lang w:eastAsia="en-GB"/>
        </w:rPr>
        <w:t>Spanish Jesuit missiona</w:t>
      </w:r>
      <w:r w:rsidR="00BC6084">
        <w:rPr>
          <w:rFonts w:ascii="Garamond" w:eastAsia="Times New Roman" w:hAnsi="Garamond" w:cs="Times New Roman"/>
          <w:color w:val="000000"/>
          <w:sz w:val="24"/>
          <w:szCs w:val="24"/>
          <w:lang w:eastAsia="en-GB"/>
        </w:rPr>
        <w:t>ries in 1626 who attempted</w:t>
      </w:r>
      <w:r w:rsidR="002D084F">
        <w:rPr>
          <w:rFonts w:ascii="Garamond" w:eastAsia="Times New Roman" w:hAnsi="Garamond" w:cs="Times New Roman"/>
          <w:color w:val="000000"/>
          <w:sz w:val="24"/>
          <w:szCs w:val="24"/>
          <w:lang w:eastAsia="en-GB"/>
        </w:rPr>
        <w:t xml:space="preserve"> to remove them, </w:t>
      </w:r>
      <w:r w:rsidR="002D084F" w:rsidRPr="00E218EF">
        <w:rPr>
          <w:rFonts w:ascii="Garamond" w:eastAsia="Times New Roman" w:hAnsi="Garamond" w:cs="Times New Roman"/>
          <w:color w:val="000000"/>
          <w:sz w:val="24"/>
          <w:szCs w:val="24"/>
          <w:lang w:eastAsia="en-GB"/>
        </w:rPr>
        <w:t>without success</w:t>
      </w:r>
      <w:r w:rsidR="002D084F">
        <w:rPr>
          <w:rFonts w:ascii="Garamond" w:eastAsia="Times New Roman" w:hAnsi="Garamond" w:cs="Times New Roman"/>
          <w:color w:val="000000"/>
          <w:sz w:val="24"/>
          <w:szCs w:val="24"/>
          <w:lang w:eastAsia="en-GB"/>
        </w:rPr>
        <w:t>, to the Guairá mission</w:t>
      </w:r>
      <w:r w:rsidR="004C00A5">
        <w:rPr>
          <w:rFonts w:ascii="Garamond" w:eastAsia="Times New Roman" w:hAnsi="Garamond" w:cs="Times New Roman"/>
          <w:color w:val="000000"/>
          <w:sz w:val="24"/>
          <w:szCs w:val="24"/>
          <w:lang w:eastAsia="en-GB"/>
        </w:rPr>
        <w:t xml:space="preserve">. </w:t>
      </w:r>
      <w:r w:rsidR="002D084F" w:rsidRPr="00E218EF">
        <w:rPr>
          <w:rFonts w:ascii="Garamond" w:eastAsia="Times New Roman" w:hAnsi="Garamond" w:cs="Times New Roman"/>
          <w:color w:val="000000"/>
          <w:sz w:val="24"/>
          <w:szCs w:val="24"/>
          <w:lang w:eastAsia="en-GB"/>
        </w:rPr>
        <w:t xml:space="preserve">From that first contact to </w:t>
      </w:r>
      <w:r w:rsidR="002D084F">
        <w:rPr>
          <w:rFonts w:ascii="Garamond" w:eastAsia="Times New Roman" w:hAnsi="Garamond" w:cs="Times New Roman"/>
          <w:color w:val="000000"/>
          <w:sz w:val="24"/>
          <w:szCs w:val="24"/>
          <w:lang w:eastAsia="en-GB"/>
        </w:rPr>
        <w:t>the modern day</w:t>
      </w:r>
      <w:r w:rsidR="002D084F" w:rsidRPr="00E218EF">
        <w:rPr>
          <w:rFonts w:ascii="Garamond" w:eastAsia="Times New Roman" w:hAnsi="Garamond" w:cs="Times New Roman"/>
          <w:color w:val="000000"/>
          <w:sz w:val="24"/>
          <w:szCs w:val="24"/>
          <w:lang w:eastAsia="en-GB"/>
        </w:rPr>
        <w:t xml:space="preserve">, the </w:t>
      </w:r>
      <w:r w:rsidR="002D084F">
        <w:rPr>
          <w:rFonts w:ascii="Garamond" w:eastAsia="Times New Roman" w:hAnsi="Garamond" w:cs="Times New Roman"/>
          <w:color w:val="000000"/>
          <w:sz w:val="24"/>
          <w:szCs w:val="24"/>
          <w:lang w:eastAsia="en-GB"/>
        </w:rPr>
        <w:t>history</w:t>
      </w:r>
      <w:r w:rsidR="002D084F" w:rsidRPr="00E218EF">
        <w:rPr>
          <w:rFonts w:ascii="Garamond" w:eastAsia="Times New Roman" w:hAnsi="Garamond" w:cs="Times New Roman"/>
          <w:color w:val="000000"/>
          <w:sz w:val="24"/>
          <w:szCs w:val="24"/>
          <w:lang w:eastAsia="en-GB"/>
        </w:rPr>
        <w:t xml:space="preserve"> of the </w:t>
      </w:r>
      <w:proofErr w:type="spellStart"/>
      <w:r w:rsidR="002D084F" w:rsidRPr="00E218EF">
        <w:rPr>
          <w:rFonts w:ascii="Garamond" w:eastAsia="Times New Roman" w:hAnsi="Garamond" w:cs="Times New Roman"/>
          <w:i/>
          <w:iCs/>
          <w:color w:val="000000"/>
          <w:sz w:val="24"/>
          <w:szCs w:val="24"/>
          <w:lang w:eastAsia="en-GB"/>
        </w:rPr>
        <w:t>Kaingang</w:t>
      </w:r>
      <w:proofErr w:type="spellEnd"/>
      <w:r w:rsidR="002D084F" w:rsidRPr="00E218EF">
        <w:rPr>
          <w:rFonts w:ascii="Garamond" w:eastAsia="Times New Roman" w:hAnsi="Garamond" w:cs="Times New Roman"/>
          <w:i/>
          <w:iCs/>
          <w:color w:val="000000"/>
          <w:sz w:val="24"/>
          <w:szCs w:val="24"/>
          <w:lang w:eastAsia="en-GB"/>
        </w:rPr>
        <w:t> </w:t>
      </w:r>
      <w:r w:rsidR="002D084F" w:rsidRPr="00E218EF">
        <w:rPr>
          <w:rFonts w:ascii="Garamond" w:eastAsia="Times New Roman" w:hAnsi="Garamond" w:cs="Times New Roman"/>
          <w:color w:val="000000"/>
          <w:sz w:val="24"/>
          <w:szCs w:val="24"/>
          <w:lang w:eastAsia="en-GB"/>
        </w:rPr>
        <w:t>people </w:t>
      </w:r>
      <w:r w:rsidR="002D084F">
        <w:rPr>
          <w:rFonts w:ascii="Garamond" w:eastAsia="Times New Roman" w:hAnsi="Garamond" w:cs="Times New Roman"/>
          <w:color w:val="000000"/>
          <w:sz w:val="24"/>
          <w:szCs w:val="24"/>
          <w:lang w:eastAsia="en-GB"/>
        </w:rPr>
        <w:t>has followed a similar trajectory to tha</w:t>
      </w:r>
      <w:r w:rsidR="00337BDA">
        <w:rPr>
          <w:rFonts w:ascii="Garamond" w:eastAsia="Times New Roman" w:hAnsi="Garamond" w:cs="Times New Roman"/>
          <w:color w:val="000000"/>
          <w:sz w:val="24"/>
          <w:szCs w:val="24"/>
          <w:lang w:eastAsia="en-GB"/>
        </w:rPr>
        <w:t>t</w:t>
      </w:r>
      <w:r w:rsidR="002D084F">
        <w:rPr>
          <w:rFonts w:ascii="Garamond" w:eastAsia="Times New Roman" w:hAnsi="Garamond" w:cs="Times New Roman"/>
          <w:color w:val="000000"/>
          <w:sz w:val="24"/>
          <w:szCs w:val="24"/>
          <w:lang w:eastAsia="en-GB"/>
        </w:rPr>
        <w:t xml:space="preserve"> of other </w:t>
      </w:r>
      <w:proofErr w:type="spellStart"/>
      <w:r w:rsidR="002D084F">
        <w:rPr>
          <w:rFonts w:ascii="Garamond" w:eastAsia="Times New Roman" w:hAnsi="Garamond" w:cs="Times New Roman"/>
          <w:color w:val="000000"/>
          <w:sz w:val="24"/>
          <w:szCs w:val="24"/>
          <w:lang w:eastAsia="en-GB"/>
        </w:rPr>
        <w:t>peoples</w:t>
      </w:r>
      <w:proofErr w:type="spellEnd"/>
      <w:r w:rsidR="00337BDA">
        <w:rPr>
          <w:rFonts w:ascii="Garamond" w:eastAsia="Times New Roman" w:hAnsi="Garamond" w:cs="Times New Roman"/>
          <w:color w:val="000000"/>
          <w:sz w:val="24"/>
          <w:szCs w:val="24"/>
          <w:lang w:eastAsia="en-GB"/>
        </w:rPr>
        <w:t xml:space="preserve"> native to</w:t>
      </w:r>
      <w:r w:rsidR="002D084F">
        <w:rPr>
          <w:rFonts w:ascii="Garamond" w:eastAsia="Times New Roman" w:hAnsi="Garamond" w:cs="Times New Roman"/>
          <w:color w:val="000000"/>
          <w:sz w:val="24"/>
          <w:szCs w:val="24"/>
          <w:lang w:eastAsia="en-GB"/>
        </w:rPr>
        <w:t xml:space="preserve"> the Americas; a history </w:t>
      </w:r>
      <w:r w:rsidR="00BC6084">
        <w:rPr>
          <w:rFonts w:ascii="Garamond" w:eastAsia="Times New Roman" w:hAnsi="Garamond" w:cs="Times New Roman"/>
          <w:color w:val="000000"/>
          <w:sz w:val="24"/>
          <w:szCs w:val="24"/>
          <w:lang w:eastAsia="en-GB"/>
        </w:rPr>
        <w:t>confrontation</w:t>
      </w:r>
      <w:r w:rsidR="002D084F">
        <w:rPr>
          <w:rFonts w:ascii="Garamond" w:eastAsia="Times New Roman" w:hAnsi="Garamond" w:cs="Times New Roman"/>
          <w:color w:val="000000"/>
          <w:sz w:val="24"/>
          <w:szCs w:val="24"/>
          <w:lang w:eastAsia="en-GB"/>
        </w:rPr>
        <w:t xml:space="preserve">, resistance, negotiation, </w:t>
      </w:r>
      <w:r w:rsidR="00337BDA">
        <w:rPr>
          <w:rFonts w:ascii="Garamond" w:eastAsia="Times New Roman" w:hAnsi="Garamond" w:cs="Times New Roman"/>
          <w:color w:val="000000"/>
          <w:sz w:val="24"/>
          <w:szCs w:val="24"/>
          <w:lang w:eastAsia="en-GB"/>
        </w:rPr>
        <w:t xml:space="preserve">and </w:t>
      </w:r>
      <w:r w:rsidR="002D084F">
        <w:rPr>
          <w:rFonts w:ascii="Garamond" w:eastAsia="Times New Roman" w:hAnsi="Garamond" w:cs="Times New Roman"/>
          <w:color w:val="000000"/>
          <w:sz w:val="24"/>
          <w:szCs w:val="24"/>
          <w:lang w:eastAsia="en-GB"/>
        </w:rPr>
        <w:t>adaptation</w:t>
      </w:r>
      <w:r w:rsidR="00337BDA">
        <w:rPr>
          <w:rFonts w:ascii="Garamond" w:eastAsia="Times New Roman" w:hAnsi="Garamond" w:cs="Times New Roman"/>
          <w:color w:val="000000"/>
          <w:sz w:val="24"/>
          <w:szCs w:val="24"/>
          <w:lang w:eastAsia="en-GB"/>
        </w:rPr>
        <w:t xml:space="preserve"> to the new realities imposed upon them by the hegemonic national culture</w:t>
      </w:r>
      <w:r w:rsidR="004C00A5">
        <w:rPr>
          <w:rFonts w:ascii="Garamond" w:eastAsia="Times New Roman" w:hAnsi="Garamond" w:cs="Times New Roman"/>
          <w:color w:val="000000"/>
          <w:sz w:val="24"/>
          <w:szCs w:val="24"/>
          <w:lang w:eastAsia="en-GB"/>
        </w:rPr>
        <w:t xml:space="preserve">. </w:t>
      </w:r>
      <w:r w:rsidR="00337BDA">
        <w:rPr>
          <w:rFonts w:ascii="Garamond" w:eastAsia="Times New Roman" w:hAnsi="Garamond" w:cs="Times New Roman"/>
          <w:color w:val="000000"/>
          <w:sz w:val="24"/>
          <w:szCs w:val="24"/>
          <w:lang w:eastAsia="en-GB"/>
        </w:rPr>
        <w:t>W</w:t>
      </w:r>
      <w:r w:rsidR="002D084F" w:rsidRPr="00E218EF">
        <w:rPr>
          <w:rFonts w:ascii="Garamond" w:eastAsia="Times New Roman" w:hAnsi="Garamond" w:cs="Times New Roman"/>
          <w:color w:val="000000"/>
          <w:sz w:val="24"/>
          <w:szCs w:val="24"/>
          <w:lang w:eastAsia="en-GB"/>
        </w:rPr>
        <w:t>e refer anyone who has an interest in the </w:t>
      </w:r>
      <w:proofErr w:type="spellStart"/>
      <w:r w:rsidR="002D084F" w:rsidRPr="00E218EF">
        <w:rPr>
          <w:rFonts w:ascii="Garamond" w:eastAsia="Times New Roman" w:hAnsi="Garamond" w:cs="Times New Roman"/>
          <w:i/>
          <w:iCs/>
          <w:color w:val="000000"/>
          <w:sz w:val="24"/>
          <w:szCs w:val="24"/>
          <w:lang w:eastAsia="en-GB"/>
        </w:rPr>
        <w:t>Kaingang</w:t>
      </w:r>
      <w:proofErr w:type="spellEnd"/>
      <w:r w:rsidR="002D084F" w:rsidRPr="00E218EF">
        <w:rPr>
          <w:rFonts w:ascii="Garamond" w:eastAsia="Times New Roman" w:hAnsi="Garamond" w:cs="Times New Roman"/>
          <w:i/>
          <w:iCs/>
          <w:color w:val="000000"/>
          <w:sz w:val="24"/>
          <w:szCs w:val="24"/>
          <w:lang w:eastAsia="en-GB"/>
        </w:rPr>
        <w:t> </w:t>
      </w:r>
      <w:r w:rsidR="002D084F" w:rsidRPr="00E218EF">
        <w:rPr>
          <w:rFonts w:ascii="Garamond" w:eastAsia="Times New Roman" w:hAnsi="Garamond" w:cs="Times New Roman"/>
          <w:color w:val="000000"/>
          <w:sz w:val="24"/>
          <w:szCs w:val="24"/>
          <w:lang w:eastAsia="en-GB"/>
        </w:rPr>
        <w:t>culture and its history to the work of specialists such as </w:t>
      </w:r>
      <w:proofErr w:type="spellStart"/>
      <w:r w:rsidR="002D084F" w:rsidRPr="00E218EF">
        <w:rPr>
          <w:rFonts w:ascii="Garamond" w:eastAsia="Times New Roman" w:hAnsi="Garamond" w:cs="Times New Roman"/>
          <w:color w:val="000000"/>
          <w:sz w:val="24"/>
          <w:szCs w:val="24"/>
          <w:lang w:eastAsia="en-GB"/>
        </w:rPr>
        <w:t>Juracilda</w:t>
      </w:r>
      <w:proofErr w:type="spellEnd"/>
      <w:r w:rsidR="002D084F" w:rsidRPr="00E218EF">
        <w:rPr>
          <w:rFonts w:ascii="Garamond" w:eastAsia="Times New Roman" w:hAnsi="Garamond" w:cs="Times New Roman"/>
          <w:color w:val="000000"/>
          <w:sz w:val="24"/>
          <w:szCs w:val="24"/>
          <w:lang w:eastAsia="en-GB"/>
        </w:rPr>
        <w:t> Veiga (1994, 2000)</w:t>
      </w:r>
      <w:r w:rsidR="00337BDA">
        <w:rPr>
          <w:rFonts w:ascii="Garamond" w:eastAsia="Times New Roman" w:hAnsi="Garamond" w:cs="Times New Roman"/>
          <w:color w:val="000000"/>
          <w:sz w:val="24"/>
          <w:szCs w:val="24"/>
          <w:lang w:eastAsia="en-GB"/>
        </w:rPr>
        <w:t>.</w:t>
      </w:r>
    </w:p>
    <w:p w:rsidR="00337BDA" w:rsidRPr="00337BDA" w:rsidRDefault="00337BDA" w:rsidP="002E0106">
      <w:pPr>
        <w:spacing w:after="0" w:line="240" w:lineRule="auto"/>
        <w:rPr>
          <w:rFonts w:ascii="Garamond" w:eastAsia="Times New Roman" w:hAnsi="Garamond" w:cs="Times New Roman"/>
          <w:color w:val="000000"/>
          <w:sz w:val="24"/>
          <w:szCs w:val="24"/>
          <w:lang w:eastAsia="en-GB"/>
        </w:rPr>
      </w:pPr>
      <w:r w:rsidRPr="00337BDA">
        <w:rPr>
          <w:rFonts w:ascii="Garamond" w:eastAsia="Times New Roman" w:hAnsi="Garamond" w:cs="Times New Roman"/>
          <w:color w:val="000000"/>
          <w:sz w:val="24"/>
          <w:szCs w:val="24"/>
          <w:lang w:eastAsia="en-GB"/>
        </w:rPr>
        <w:t>              </w:t>
      </w:r>
      <w:r w:rsidR="00BC6084">
        <w:rPr>
          <w:rFonts w:ascii="Garamond" w:eastAsia="Times New Roman" w:hAnsi="Garamond" w:cs="Times New Roman"/>
          <w:color w:val="000000"/>
          <w:sz w:val="24"/>
          <w:szCs w:val="24"/>
          <w:lang w:eastAsia="en-GB"/>
        </w:rPr>
        <w:t>Presently</w:t>
      </w:r>
      <w:r w:rsidRPr="00337BDA">
        <w:rPr>
          <w:rFonts w:ascii="Garamond" w:eastAsia="Times New Roman" w:hAnsi="Garamond" w:cs="Times New Roman"/>
          <w:color w:val="000000"/>
          <w:sz w:val="24"/>
          <w:szCs w:val="24"/>
          <w:lang w:eastAsia="en-GB"/>
        </w:rPr>
        <w:t>, the </w:t>
      </w:r>
      <w:proofErr w:type="spellStart"/>
      <w:r w:rsidRPr="00337BDA">
        <w:rPr>
          <w:rFonts w:ascii="Garamond" w:eastAsia="Times New Roman" w:hAnsi="Garamond" w:cs="Times New Roman"/>
          <w:i/>
          <w:iCs/>
          <w:color w:val="000000"/>
          <w:sz w:val="24"/>
          <w:szCs w:val="24"/>
          <w:lang w:eastAsia="en-GB"/>
        </w:rPr>
        <w:t>Kaingang</w:t>
      </w:r>
      <w:proofErr w:type="spellEnd"/>
      <w:r w:rsidRPr="00337BDA">
        <w:rPr>
          <w:rFonts w:ascii="Garamond" w:eastAsia="Times New Roman" w:hAnsi="Garamond" w:cs="Times New Roman"/>
          <w:i/>
          <w:iCs/>
          <w:color w:val="000000"/>
          <w:sz w:val="24"/>
          <w:szCs w:val="24"/>
          <w:lang w:eastAsia="en-GB"/>
        </w:rPr>
        <w:t> </w:t>
      </w:r>
      <w:r>
        <w:rPr>
          <w:rFonts w:ascii="Garamond" w:eastAsia="Times New Roman" w:hAnsi="Garamond" w:cs="Times New Roman"/>
          <w:color w:val="000000"/>
          <w:sz w:val="24"/>
          <w:szCs w:val="24"/>
          <w:lang w:eastAsia="en-GB"/>
        </w:rPr>
        <w:t>population</w:t>
      </w:r>
      <w:r w:rsidRPr="00337BDA">
        <w:rPr>
          <w:rFonts w:ascii="Garamond" w:eastAsia="Times New Roman" w:hAnsi="Garamond" w:cs="Times New Roman"/>
          <w:color w:val="000000"/>
          <w:sz w:val="24"/>
          <w:szCs w:val="24"/>
          <w:lang w:eastAsia="en-GB"/>
        </w:rPr>
        <w:t xml:space="preserve"> is approximately 50,000</w:t>
      </w:r>
      <w:r w:rsidR="00BC6084">
        <w:rPr>
          <w:rFonts w:ascii="Garamond" w:eastAsia="Times New Roman" w:hAnsi="Garamond" w:cs="Times New Roman"/>
          <w:color w:val="000000"/>
          <w:sz w:val="24"/>
          <w:szCs w:val="24"/>
          <w:lang w:eastAsia="en-GB"/>
        </w:rPr>
        <w:t xml:space="preserve"> persons</w:t>
      </w:r>
      <w:r w:rsidRPr="00337BDA">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spread across 25 reservations</w:t>
      </w:r>
      <w:r w:rsidRPr="00337BDA">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i</w:t>
      </w:r>
      <w:r w:rsidRPr="00337BDA">
        <w:rPr>
          <w:rFonts w:ascii="Garamond" w:eastAsia="Times New Roman" w:hAnsi="Garamond" w:cs="Times New Roman"/>
          <w:color w:val="000000"/>
          <w:sz w:val="24"/>
          <w:szCs w:val="24"/>
          <w:lang w:eastAsia="en-GB"/>
        </w:rPr>
        <w:t>n the states of São Paulo, Paraná, Santa Catarina and Rio Grande do Sul</w:t>
      </w:r>
      <w:r>
        <w:rPr>
          <w:rFonts w:ascii="Garamond" w:eastAsia="Times New Roman" w:hAnsi="Garamond" w:cs="Times New Roman"/>
          <w:color w:val="000000"/>
          <w:sz w:val="24"/>
          <w:szCs w:val="24"/>
          <w:lang w:eastAsia="en-GB"/>
        </w:rPr>
        <w:t>. An equivalent number survives</w:t>
      </w:r>
      <w:r w:rsidRPr="00337BDA">
        <w:rPr>
          <w:rFonts w:ascii="Garamond" w:eastAsia="Times New Roman" w:hAnsi="Garamond" w:cs="Times New Roman"/>
          <w:color w:val="000000"/>
          <w:sz w:val="24"/>
          <w:szCs w:val="24"/>
          <w:lang w:eastAsia="en-GB"/>
        </w:rPr>
        <w:t xml:space="preserve"> on the outskirts of cities. </w:t>
      </w:r>
    </w:p>
    <w:p w:rsidR="00E313CC" w:rsidRDefault="00337BDA" w:rsidP="002E0106">
      <w:pPr>
        <w:spacing w:after="0" w:line="240" w:lineRule="auto"/>
        <w:rPr>
          <w:rFonts w:ascii="Garamond" w:eastAsia="Times New Roman" w:hAnsi="Garamond" w:cs="Times New Roman"/>
          <w:color w:val="000000"/>
          <w:sz w:val="24"/>
          <w:szCs w:val="24"/>
          <w:lang w:eastAsia="en-GB"/>
        </w:rPr>
      </w:pPr>
      <w:r w:rsidRPr="00337BDA">
        <w:rPr>
          <w:rFonts w:ascii="Garamond" w:eastAsia="Times New Roman" w:hAnsi="Garamond" w:cs="Times New Roman"/>
          <w:color w:val="000000"/>
          <w:sz w:val="24"/>
          <w:szCs w:val="24"/>
          <w:lang w:eastAsia="en-GB"/>
        </w:rPr>
        <w:t xml:space="preserve">              In the state of Santa Catarina, most of the </w:t>
      </w:r>
      <w:r>
        <w:rPr>
          <w:rFonts w:ascii="Garamond" w:eastAsia="Times New Roman" w:hAnsi="Garamond" w:cs="Times New Roman"/>
          <w:color w:val="000000"/>
          <w:sz w:val="24"/>
          <w:szCs w:val="24"/>
          <w:lang w:eastAsia="en-GB"/>
        </w:rPr>
        <w:t xml:space="preserve">lands </w:t>
      </w:r>
      <w:r w:rsidRPr="00337BDA">
        <w:rPr>
          <w:rFonts w:ascii="Garamond" w:eastAsia="Times New Roman" w:hAnsi="Garamond" w:cs="Times New Roman"/>
          <w:color w:val="000000"/>
          <w:sz w:val="24"/>
          <w:szCs w:val="24"/>
          <w:lang w:eastAsia="en-GB"/>
        </w:rPr>
        <w:t>demarcated</w:t>
      </w:r>
      <w:r>
        <w:rPr>
          <w:rFonts w:ascii="Garamond" w:eastAsia="Times New Roman" w:hAnsi="Garamond" w:cs="Times New Roman"/>
          <w:color w:val="000000"/>
          <w:sz w:val="24"/>
          <w:szCs w:val="24"/>
          <w:lang w:eastAsia="en-GB"/>
        </w:rPr>
        <w:t xml:space="preserve"> for the </w:t>
      </w:r>
      <w:proofErr w:type="spellStart"/>
      <w:r>
        <w:rPr>
          <w:rFonts w:ascii="Garamond" w:eastAsia="Times New Roman" w:hAnsi="Garamond" w:cs="Times New Roman"/>
          <w:i/>
          <w:color w:val="000000"/>
          <w:sz w:val="24"/>
          <w:szCs w:val="24"/>
          <w:lang w:eastAsia="en-GB"/>
        </w:rPr>
        <w:t>Kaingang</w:t>
      </w:r>
      <w:proofErr w:type="spellEnd"/>
      <w:r w:rsidRPr="00337BDA">
        <w:rPr>
          <w:rFonts w:ascii="Garamond" w:eastAsia="Times New Roman" w:hAnsi="Garamond" w:cs="Times New Roman"/>
          <w:color w:val="000000"/>
          <w:sz w:val="24"/>
          <w:szCs w:val="24"/>
          <w:lang w:eastAsia="en-GB"/>
        </w:rPr>
        <w:t xml:space="preserve"> are </w:t>
      </w:r>
      <w:r w:rsidR="00BC6084">
        <w:rPr>
          <w:rFonts w:ascii="Garamond" w:eastAsia="Times New Roman" w:hAnsi="Garamond" w:cs="Times New Roman"/>
          <w:color w:val="000000"/>
          <w:sz w:val="24"/>
          <w:szCs w:val="24"/>
          <w:lang w:eastAsia="en-GB"/>
        </w:rPr>
        <w:t xml:space="preserve">situated </w:t>
      </w:r>
      <w:r w:rsidRPr="00337BDA">
        <w:rPr>
          <w:rFonts w:ascii="Garamond" w:eastAsia="Times New Roman" w:hAnsi="Garamond" w:cs="Times New Roman"/>
          <w:color w:val="000000"/>
          <w:sz w:val="24"/>
          <w:szCs w:val="24"/>
          <w:lang w:eastAsia="en-GB"/>
        </w:rPr>
        <w:t xml:space="preserve">in the western region, among them the </w:t>
      </w:r>
      <w:proofErr w:type="spellStart"/>
      <w:r w:rsidRPr="00337BDA">
        <w:rPr>
          <w:rFonts w:ascii="Garamond" w:eastAsia="Times New Roman" w:hAnsi="Garamond" w:cs="Times New Roman"/>
          <w:color w:val="000000"/>
          <w:sz w:val="24"/>
          <w:szCs w:val="24"/>
          <w:lang w:eastAsia="en-GB"/>
        </w:rPr>
        <w:t>To</w:t>
      </w:r>
      <w:r>
        <w:rPr>
          <w:rFonts w:ascii="Garamond" w:eastAsia="Times New Roman" w:hAnsi="Garamond" w:cs="Times New Roman"/>
          <w:color w:val="000000"/>
          <w:sz w:val="24"/>
          <w:szCs w:val="24"/>
          <w:lang w:eastAsia="en-GB"/>
        </w:rPr>
        <w:t>ldo</w:t>
      </w:r>
      <w:proofErr w:type="spellEnd"/>
      <w:r>
        <w:rPr>
          <w:rFonts w:ascii="Garamond" w:eastAsia="Times New Roman" w:hAnsi="Garamond" w:cs="Times New Roman"/>
          <w:color w:val="000000"/>
          <w:sz w:val="24"/>
          <w:szCs w:val="24"/>
          <w:lang w:eastAsia="en-GB"/>
        </w:rPr>
        <w:t> </w:t>
      </w:r>
      <w:proofErr w:type="spellStart"/>
      <w:r>
        <w:rPr>
          <w:rFonts w:ascii="Garamond" w:eastAsia="Times New Roman" w:hAnsi="Garamond" w:cs="Times New Roman"/>
          <w:color w:val="000000"/>
          <w:sz w:val="24"/>
          <w:szCs w:val="24"/>
          <w:lang w:eastAsia="en-GB"/>
        </w:rPr>
        <w:t>Chibamgue</w:t>
      </w:r>
      <w:proofErr w:type="spellEnd"/>
      <w:r>
        <w:rPr>
          <w:rFonts w:ascii="Garamond" w:eastAsia="Times New Roman" w:hAnsi="Garamond" w:cs="Times New Roman"/>
          <w:color w:val="000000"/>
          <w:sz w:val="24"/>
          <w:szCs w:val="24"/>
          <w:lang w:eastAsia="en-GB"/>
        </w:rPr>
        <w:t> Village</w:t>
      </w:r>
      <w:r w:rsidRPr="00337BDA">
        <w:rPr>
          <w:rFonts w:ascii="Garamond" w:eastAsia="Times New Roman" w:hAnsi="Garamond" w:cs="Times New Roman"/>
          <w:color w:val="000000"/>
          <w:sz w:val="24"/>
          <w:szCs w:val="24"/>
          <w:lang w:eastAsia="en-GB"/>
        </w:rPr>
        <w:t>, where t</w:t>
      </w:r>
      <w:r>
        <w:rPr>
          <w:rFonts w:ascii="Garamond" w:eastAsia="Times New Roman" w:hAnsi="Garamond" w:cs="Times New Roman"/>
          <w:color w:val="000000"/>
          <w:sz w:val="24"/>
          <w:szCs w:val="24"/>
          <w:lang w:eastAsia="en-GB"/>
        </w:rPr>
        <w:t>he Bachelor's Degree is issued</w:t>
      </w:r>
      <w:r w:rsidRPr="00337BDA">
        <w:rPr>
          <w:rFonts w:ascii="Garamond" w:eastAsia="Times New Roman" w:hAnsi="Garamond" w:cs="Times New Roman"/>
          <w:color w:val="000000"/>
          <w:sz w:val="24"/>
          <w:szCs w:val="24"/>
          <w:lang w:eastAsia="en-GB"/>
        </w:rPr>
        <w:t>.</w:t>
      </w:r>
      <w:r>
        <w:rPr>
          <w:rFonts w:ascii="Garamond" w:eastAsia="Times New Roman" w:hAnsi="Garamond" w:cs="Times New Roman"/>
          <w:color w:val="000000"/>
          <w:sz w:val="24"/>
          <w:szCs w:val="24"/>
          <w:lang w:eastAsia="en-GB"/>
        </w:rPr>
        <w:t xml:space="preserve"> </w:t>
      </w:r>
      <w:r w:rsidR="00E313CC">
        <w:rPr>
          <w:rFonts w:ascii="Garamond" w:eastAsia="Times New Roman" w:hAnsi="Garamond" w:cs="Times New Roman"/>
          <w:color w:val="000000"/>
          <w:sz w:val="24"/>
          <w:szCs w:val="24"/>
          <w:lang w:eastAsia="en-GB"/>
        </w:rPr>
        <w:t>The principle</w:t>
      </w:r>
      <w:r w:rsidRPr="00337BDA">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economic </w:t>
      </w:r>
      <w:r w:rsidRPr="00337BDA">
        <w:rPr>
          <w:rFonts w:ascii="Garamond" w:eastAsia="Times New Roman" w:hAnsi="Garamond" w:cs="Times New Roman"/>
          <w:color w:val="000000"/>
          <w:sz w:val="24"/>
          <w:szCs w:val="24"/>
          <w:lang w:eastAsia="en-GB"/>
        </w:rPr>
        <w:t>activity in </w:t>
      </w:r>
      <w:proofErr w:type="spellStart"/>
      <w:r w:rsidRPr="00337BDA">
        <w:rPr>
          <w:rFonts w:ascii="Garamond" w:eastAsia="Times New Roman" w:hAnsi="Garamond" w:cs="Times New Roman"/>
          <w:i/>
          <w:iCs/>
          <w:color w:val="000000"/>
          <w:sz w:val="24"/>
          <w:szCs w:val="24"/>
          <w:lang w:eastAsia="en-GB"/>
        </w:rPr>
        <w:t>Kaingang</w:t>
      </w:r>
      <w:proofErr w:type="spellEnd"/>
      <w:r w:rsidRPr="00337BDA">
        <w:rPr>
          <w:rFonts w:ascii="Garamond" w:eastAsia="Times New Roman" w:hAnsi="Garamond" w:cs="Times New Roman"/>
          <w:i/>
          <w:iCs/>
          <w:color w:val="000000"/>
          <w:sz w:val="24"/>
          <w:szCs w:val="24"/>
          <w:lang w:eastAsia="en-GB"/>
        </w:rPr>
        <w:t> </w:t>
      </w:r>
      <w:r>
        <w:rPr>
          <w:rFonts w:ascii="Garamond" w:eastAsia="Times New Roman" w:hAnsi="Garamond" w:cs="Times New Roman"/>
          <w:color w:val="000000"/>
          <w:sz w:val="24"/>
          <w:szCs w:val="24"/>
          <w:lang w:eastAsia="en-GB"/>
        </w:rPr>
        <w:t>territory is small</w:t>
      </w:r>
      <w:r w:rsidR="004C00A5">
        <w:rPr>
          <w:rFonts w:ascii="Garamond" w:eastAsia="Times New Roman" w:hAnsi="Garamond" w:cs="Times New Roman"/>
          <w:color w:val="000000"/>
          <w:sz w:val="24"/>
          <w:szCs w:val="24"/>
          <w:lang w:eastAsia="en-GB"/>
        </w:rPr>
        <w:t>-</w:t>
      </w:r>
      <w:r>
        <w:rPr>
          <w:rFonts w:ascii="Garamond" w:eastAsia="Times New Roman" w:hAnsi="Garamond" w:cs="Times New Roman"/>
          <w:color w:val="000000"/>
          <w:sz w:val="24"/>
          <w:szCs w:val="24"/>
          <w:lang w:eastAsia="en-GB"/>
        </w:rPr>
        <w:t xml:space="preserve">scale </w:t>
      </w:r>
      <w:r w:rsidRPr="00337BDA">
        <w:rPr>
          <w:rFonts w:ascii="Garamond" w:eastAsia="Times New Roman" w:hAnsi="Garamond" w:cs="Times New Roman"/>
          <w:color w:val="000000"/>
          <w:sz w:val="24"/>
          <w:szCs w:val="24"/>
          <w:lang w:eastAsia="en-GB"/>
        </w:rPr>
        <w:t>subsistence agriculture</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Many are also engaged in the sale</w:t>
      </w:r>
      <w:r w:rsidR="00E313CC">
        <w:rPr>
          <w:rFonts w:ascii="Garamond" w:eastAsia="Times New Roman" w:hAnsi="Garamond" w:cs="Times New Roman"/>
          <w:color w:val="000000"/>
          <w:sz w:val="24"/>
          <w:szCs w:val="24"/>
          <w:lang w:eastAsia="en-GB"/>
        </w:rPr>
        <w:t xml:space="preserve"> of traditional crafts in </w:t>
      </w:r>
      <w:r w:rsidRPr="00337BDA">
        <w:rPr>
          <w:rFonts w:ascii="Garamond" w:eastAsia="Times New Roman" w:hAnsi="Garamond" w:cs="Times New Roman"/>
          <w:color w:val="000000"/>
          <w:sz w:val="24"/>
          <w:szCs w:val="24"/>
          <w:lang w:eastAsia="en-GB"/>
        </w:rPr>
        <w:t>the cities</w:t>
      </w:r>
      <w:r w:rsidR="004C00A5">
        <w:rPr>
          <w:rFonts w:ascii="Garamond" w:eastAsia="Times New Roman" w:hAnsi="Garamond" w:cs="Times New Roman"/>
          <w:color w:val="000000"/>
          <w:sz w:val="24"/>
          <w:szCs w:val="24"/>
          <w:lang w:eastAsia="en-GB"/>
        </w:rPr>
        <w:t xml:space="preserve">. </w:t>
      </w:r>
      <w:r w:rsidR="00E313CC">
        <w:rPr>
          <w:rFonts w:ascii="Garamond" w:eastAsia="Times New Roman" w:hAnsi="Garamond" w:cs="Times New Roman"/>
          <w:color w:val="000000"/>
          <w:sz w:val="24"/>
          <w:szCs w:val="24"/>
          <w:lang w:eastAsia="en-GB"/>
        </w:rPr>
        <w:t>Likewise, the area is</w:t>
      </w:r>
      <w:r w:rsidRPr="00337BDA">
        <w:rPr>
          <w:rFonts w:ascii="Garamond" w:eastAsia="Times New Roman" w:hAnsi="Garamond" w:cs="Times New Roman"/>
          <w:color w:val="000000"/>
          <w:sz w:val="24"/>
          <w:szCs w:val="24"/>
          <w:lang w:eastAsia="en-GB"/>
        </w:rPr>
        <w:t xml:space="preserve"> one of the largest </w:t>
      </w:r>
      <w:proofErr w:type="gramStart"/>
      <w:r w:rsidRPr="00337BDA">
        <w:rPr>
          <w:rFonts w:ascii="Garamond" w:eastAsia="Times New Roman" w:hAnsi="Garamond" w:cs="Times New Roman"/>
          <w:color w:val="000000"/>
          <w:sz w:val="24"/>
          <w:szCs w:val="24"/>
          <w:lang w:eastAsia="en-GB"/>
        </w:rPr>
        <w:t>food</w:t>
      </w:r>
      <w:proofErr w:type="gramEnd"/>
      <w:r w:rsidRPr="00337BDA">
        <w:rPr>
          <w:rFonts w:ascii="Garamond" w:eastAsia="Times New Roman" w:hAnsi="Garamond" w:cs="Times New Roman"/>
          <w:color w:val="000000"/>
          <w:sz w:val="24"/>
          <w:szCs w:val="24"/>
          <w:lang w:eastAsia="en-GB"/>
        </w:rPr>
        <w:t xml:space="preserve"> and </w:t>
      </w:r>
      <w:proofErr w:type="spellStart"/>
      <w:r w:rsidRPr="00337BDA">
        <w:rPr>
          <w:rFonts w:ascii="Garamond" w:eastAsia="Times New Roman" w:hAnsi="Garamond" w:cs="Times New Roman"/>
          <w:color w:val="000000"/>
          <w:sz w:val="24"/>
          <w:szCs w:val="24"/>
          <w:lang w:eastAsia="en-GB"/>
        </w:rPr>
        <w:t>agroindustrial</w:t>
      </w:r>
      <w:proofErr w:type="spellEnd"/>
      <w:r w:rsidRPr="00337BDA">
        <w:rPr>
          <w:rFonts w:ascii="Garamond" w:eastAsia="Times New Roman" w:hAnsi="Garamond" w:cs="Times New Roman"/>
          <w:color w:val="000000"/>
          <w:sz w:val="24"/>
          <w:szCs w:val="24"/>
          <w:lang w:eastAsia="en-GB"/>
        </w:rPr>
        <w:t> </w:t>
      </w:r>
      <w:r w:rsidR="00E313CC">
        <w:rPr>
          <w:rFonts w:ascii="Garamond" w:eastAsia="Times New Roman" w:hAnsi="Garamond" w:cs="Times New Roman"/>
          <w:color w:val="000000"/>
          <w:sz w:val="24"/>
          <w:szCs w:val="24"/>
          <w:lang w:eastAsia="en-GB"/>
        </w:rPr>
        <w:t>regions in Brazil</w:t>
      </w:r>
      <w:r w:rsidR="004C00A5">
        <w:rPr>
          <w:rFonts w:ascii="Garamond" w:eastAsia="Times New Roman" w:hAnsi="Garamond" w:cs="Times New Roman"/>
          <w:color w:val="000000"/>
          <w:sz w:val="24"/>
          <w:szCs w:val="24"/>
          <w:lang w:eastAsia="en-GB"/>
        </w:rPr>
        <w:t xml:space="preserve">. </w:t>
      </w:r>
      <w:r w:rsidR="00E313CC">
        <w:rPr>
          <w:rFonts w:ascii="Garamond" w:eastAsia="Times New Roman" w:hAnsi="Garamond" w:cs="Times New Roman"/>
          <w:color w:val="000000"/>
          <w:sz w:val="24"/>
          <w:szCs w:val="24"/>
          <w:lang w:eastAsia="en-GB"/>
        </w:rPr>
        <w:t xml:space="preserve">As a result, </w:t>
      </w:r>
      <w:r w:rsidRPr="00337BDA">
        <w:rPr>
          <w:rFonts w:ascii="Garamond" w:eastAsia="Times New Roman" w:hAnsi="Garamond" w:cs="Times New Roman"/>
          <w:color w:val="000000"/>
          <w:sz w:val="24"/>
          <w:szCs w:val="24"/>
          <w:lang w:eastAsia="en-GB"/>
        </w:rPr>
        <w:t xml:space="preserve">many indigenous people are hired </w:t>
      </w:r>
      <w:r w:rsidR="00E313CC">
        <w:rPr>
          <w:rFonts w:ascii="Garamond" w:eastAsia="Times New Roman" w:hAnsi="Garamond" w:cs="Times New Roman"/>
          <w:color w:val="000000"/>
          <w:sz w:val="24"/>
          <w:szCs w:val="24"/>
          <w:lang w:eastAsia="en-GB"/>
        </w:rPr>
        <w:t>within the meat-processing industry, generally working for mi</w:t>
      </w:r>
      <w:r w:rsidR="00BC6084">
        <w:rPr>
          <w:rFonts w:ascii="Garamond" w:eastAsia="Times New Roman" w:hAnsi="Garamond" w:cs="Times New Roman"/>
          <w:color w:val="000000"/>
          <w:sz w:val="24"/>
          <w:szCs w:val="24"/>
          <w:lang w:eastAsia="en-GB"/>
        </w:rPr>
        <w:t>nimum wage as low-skilled laborers.</w:t>
      </w:r>
    </w:p>
    <w:p w:rsidR="00337BDA" w:rsidRPr="00337BDA" w:rsidRDefault="00337BDA" w:rsidP="002E0106">
      <w:pPr>
        <w:spacing w:after="0" w:line="240" w:lineRule="auto"/>
        <w:rPr>
          <w:rFonts w:ascii="Times New Roman" w:eastAsia="Times New Roman" w:hAnsi="Times New Roman" w:cs="Times New Roman"/>
          <w:color w:val="000000"/>
          <w:sz w:val="24"/>
          <w:szCs w:val="24"/>
          <w:lang w:eastAsia="en-GB"/>
        </w:rPr>
      </w:pPr>
      <w:r w:rsidRPr="00337BDA">
        <w:rPr>
          <w:rFonts w:ascii="Garamond" w:eastAsia="Times New Roman" w:hAnsi="Garamond" w:cs="Times New Roman"/>
          <w:color w:val="000000"/>
          <w:sz w:val="24"/>
          <w:szCs w:val="24"/>
          <w:lang w:eastAsia="en-GB"/>
        </w:rPr>
        <w:t>              It is worth remembering that the dem</w:t>
      </w:r>
      <w:r w:rsidR="00E313CC">
        <w:rPr>
          <w:rFonts w:ascii="Garamond" w:eastAsia="Times New Roman" w:hAnsi="Garamond" w:cs="Times New Roman"/>
          <w:color w:val="000000"/>
          <w:sz w:val="24"/>
          <w:szCs w:val="24"/>
          <w:lang w:eastAsia="en-GB"/>
        </w:rPr>
        <w:t>arcated indigenous territorie</w:t>
      </w:r>
      <w:r w:rsidR="00BC6084">
        <w:rPr>
          <w:rFonts w:ascii="Garamond" w:eastAsia="Times New Roman" w:hAnsi="Garamond" w:cs="Times New Roman"/>
          <w:color w:val="000000"/>
          <w:sz w:val="24"/>
          <w:szCs w:val="24"/>
          <w:lang w:eastAsia="en-GB"/>
        </w:rPr>
        <w:t xml:space="preserve">s are not the property of indigenous </w:t>
      </w:r>
      <w:r w:rsidR="00E313CC">
        <w:rPr>
          <w:rFonts w:ascii="Garamond" w:eastAsia="Times New Roman" w:hAnsi="Garamond" w:cs="Times New Roman"/>
          <w:color w:val="000000"/>
          <w:sz w:val="24"/>
          <w:szCs w:val="24"/>
          <w:lang w:eastAsia="en-GB"/>
        </w:rPr>
        <w:t>communities</w:t>
      </w:r>
      <w:r w:rsidR="00BC6084">
        <w:rPr>
          <w:rFonts w:ascii="Garamond" w:eastAsia="Times New Roman" w:hAnsi="Garamond" w:cs="Times New Roman"/>
          <w:color w:val="000000"/>
          <w:sz w:val="24"/>
          <w:szCs w:val="24"/>
          <w:lang w:eastAsia="en-GB"/>
        </w:rPr>
        <w:t xml:space="preserve"> who live within them</w:t>
      </w:r>
      <w:r w:rsidR="004C00A5">
        <w:rPr>
          <w:rFonts w:ascii="Garamond" w:eastAsia="Times New Roman" w:hAnsi="Garamond" w:cs="Times New Roman"/>
          <w:color w:val="000000"/>
          <w:sz w:val="24"/>
          <w:szCs w:val="24"/>
          <w:lang w:eastAsia="en-GB"/>
        </w:rPr>
        <w:t xml:space="preserve">. </w:t>
      </w:r>
      <w:r w:rsidR="00E313CC">
        <w:rPr>
          <w:rFonts w:ascii="Garamond" w:eastAsia="Times New Roman" w:hAnsi="Garamond" w:cs="Times New Roman"/>
          <w:color w:val="000000"/>
          <w:sz w:val="24"/>
          <w:szCs w:val="24"/>
          <w:lang w:eastAsia="en-GB"/>
        </w:rPr>
        <w:t xml:space="preserve">They have been </w:t>
      </w:r>
      <w:r w:rsidRPr="00337BDA">
        <w:rPr>
          <w:rFonts w:ascii="Garamond" w:eastAsia="Times New Roman" w:hAnsi="Garamond" w:cs="Times New Roman"/>
          <w:color w:val="000000"/>
          <w:sz w:val="24"/>
          <w:szCs w:val="24"/>
          <w:lang w:eastAsia="en-GB"/>
        </w:rPr>
        <w:t>granted</w:t>
      </w:r>
      <w:r w:rsidR="00E313CC">
        <w:rPr>
          <w:rFonts w:ascii="Garamond" w:eastAsia="Times New Roman" w:hAnsi="Garamond" w:cs="Times New Roman"/>
          <w:color w:val="000000"/>
          <w:sz w:val="24"/>
          <w:szCs w:val="24"/>
          <w:lang w:eastAsia="en-GB"/>
        </w:rPr>
        <w:t xml:space="preserve"> by the government</w:t>
      </w:r>
      <w:r w:rsidRPr="00337BDA">
        <w:rPr>
          <w:rFonts w:ascii="Garamond" w:eastAsia="Times New Roman" w:hAnsi="Garamond" w:cs="Times New Roman"/>
          <w:color w:val="000000"/>
          <w:sz w:val="24"/>
          <w:szCs w:val="24"/>
          <w:lang w:eastAsia="en-GB"/>
        </w:rPr>
        <w:t xml:space="preserve"> for their physical and cultural subsistence, but </w:t>
      </w:r>
      <w:r w:rsidR="00E313CC">
        <w:rPr>
          <w:rFonts w:ascii="Garamond" w:eastAsia="Times New Roman" w:hAnsi="Garamond" w:cs="Times New Roman"/>
          <w:color w:val="000000"/>
          <w:sz w:val="24"/>
          <w:szCs w:val="24"/>
          <w:lang w:eastAsia="en-GB"/>
        </w:rPr>
        <w:t>ownership has not</w:t>
      </w:r>
      <w:r w:rsidR="00BC6084">
        <w:rPr>
          <w:rFonts w:ascii="Garamond" w:eastAsia="Times New Roman" w:hAnsi="Garamond" w:cs="Times New Roman"/>
          <w:color w:val="000000"/>
          <w:sz w:val="24"/>
          <w:szCs w:val="24"/>
          <w:lang w:eastAsia="en-GB"/>
        </w:rPr>
        <w:t xml:space="preserve"> been conferred upon their inhabitants</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There</w:t>
      </w:r>
      <w:r w:rsidR="00E313CC">
        <w:rPr>
          <w:rFonts w:ascii="Garamond" w:eastAsia="Times New Roman" w:hAnsi="Garamond" w:cs="Times New Roman"/>
          <w:color w:val="000000"/>
          <w:sz w:val="24"/>
          <w:szCs w:val="24"/>
          <w:lang w:eastAsia="en-GB"/>
        </w:rPr>
        <w:t>fore, possession of the land remains</w:t>
      </w:r>
      <w:r w:rsidRPr="00337BDA">
        <w:rPr>
          <w:rFonts w:ascii="Garamond" w:eastAsia="Times New Roman" w:hAnsi="Garamond" w:cs="Times New Roman"/>
          <w:color w:val="000000"/>
          <w:sz w:val="24"/>
          <w:szCs w:val="24"/>
          <w:lang w:eastAsia="en-GB"/>
        </w:rPr>
        <w:t xml:space="preserve"> precarious</w:t>
      </w:r>
      <w:r w:rsidR="00E313CC">
        <w:rPr>
          <w:rFonts w:ascii="Garamond" w:eastAsia="Times New Roman" w:hAnsi="Garamond" w:cs="Times New Roman"/>
          <w:color w:val="000000"/>
          <w:sz w:val="24"/>
          <w:szCs w:val="24"/>
          <w:lang w:eastAsia="en-GB"/>
        </w:rPr>
        <w:t xml:space="preserve"> even if it has been demarcated for indigenous use.</w:t>
      </w:r>
    </w:p>
    <w:p w:rsidR="008A05DA" w:rsidRPr="008A05DA" w:rsidRDefault="00337BDA" w:rsidP="002E0106">
      <w:pPr>
        <w:spacing w:after="0" w:line="240" w:lineRule="auto"/>
        <w:rPr>
          <w:rFonts w:ascii="Times New Roman" w:eastAsia="Times New Roman" w:hAnsi="Times New Roman" w:cs="Times New Roman"/>
          <w:color w:val="000000"/>
          <w:sz w:val="24"/>
          <w:szCs w:val="24"/>
          <w:lang w:eastAsia="en-GB"/>
        </w:rPr>
      </w:pPr>
      <w:r w:rsidRPr="00337BDA">
        <w:rPr>
          <w:rFonts w:ascii="Garamond" w:eastAsia="Times New Roman" w:hAnsi="Garamond" w:cs="Times New Roman"/>
          <w:color w:val="000000"/>
          <w:sz w:val="24"/>
          <w:szCs w:val="24"/>
          <w:lang w:eastAsia="en-GB"/>
        </w:rPr>
        <w:t xml:space="preserve">              Within </w:t>
      </w:r>
      <w:r w:rsidR="00E313CC">
        <w:rPr>
          <w:rFonts w:ascii="Garamond" w:eastAsia="Times New Roman" w:hAnsi="Garamond" w:cs="Times New Roman"/>
          <w:color w:val="000000"/>
          <w:sz w:val="24"/>
          <w:szCs w:val="24"/>
          <w:lang w:eastAsia="en-GB"/>
        </w:rPr>
        <w:t>indigenous territories</w:t>
      </w:r>
      <w:r w:rsidRPr="00337BDA">
        <w:rPr>
          <w:rFonts w:ascii="Garamond" w:eastAsia="Times New Roman" w:hAnsi="Garamond" w:cs="Times New Roman"/>
          <w:color w:val="000000"/>
          <w:sz w:val="24"/>
          <w:szCs w:val="24"/>
          <w:lang w:eastAsia="en-GB"/>
        </w:rPr>
        <w:t xml:space="preserve"> there are currently elementary and middle schools</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 xml:space="preserve">According to </w:t>
      </w:r>
      <w:r w:rsidR="003A48AC">
        <w:rPr>
          <w:rFonts w:ascii="Garamond" w:eastAsia="Times New Roman" w:hAnsi="Garamond" w:cs="Times New Roman"/>
          <w:color w:val="000000"/>
          <w:sz w:val="24"/>
          <w:szCs w:val="24"/>
          <w:lang w:eastAsia="en-GB"/>
        </w:rPr>
        <w:t>national and state-level</w:t>
      </w:r>
      <w:r w:rsidR="00E313CC">
        <w:rPr>
          <w:rFonts w:ascii="Garamond" w:eastAsia="Times New Roman" w:hAnsi="Garamond" w:cs="Times New Roman"/>
          <w:color w:val="000000"/>
          <w:sz w:val="24"/>
          <w:szCs w:val="24"/>
          <w:lang w:eastAsia="en-GB"/>
        </w:rPr>
        <w:t xml:space="preserve"> regulations, indigenous education</w:t>
      </w:r>
      <w:r w:rsidR="00E65D71">
        <w:rPr>
          <w:rFonts w:ascii="Garamond" w:eastAsia="Times New Roman" w:hAnsi="Garamond" w:cs="Times New Roman"/>
          <w:color w:val="000000"/>
          <w:sz w:val="24"/>
          <w:szCs w:val="24"/>
          <w:lang w:eastAsia="en-GB"/>
        </w:rPr>
        <w:t xml:space="preserve"> should be carried out by </w:t>
      </w:r>
      <w:r w:rsidR="00E313CC">
        <w:rPr>
          <w:rFonts w:ascii="Garamond" w:eastAsia="Times New Roman" w:hAnsi="Garamond" w:cs="Times New Roman"/>
          <w:color w:val="000000"/>
          <w:sz w:val="24"/>
          <w:szCs w:val="24"/>
          <w:lang w:eastAsia="en-GB"/>
        </w:rPr>
        <w:t>teaching staff who hail from indigeno</w:t>
      </w:r>
      <w:r w:rsidR="003A48AC">
        <w:rPr>
          <w:rFonts w:ascii="Garamond" w:eastAsia="Times New Roman" w:hAnsi="Garamond" w:cs="Times New Roman"/>
          <w:color w:val="000000"/>
          <w:sz w:val="24"/>
          <w:szCs w:val="24"/>
          <w:lang w:eastAsia="en-GB"/>
        </w:rPr>
        <w:t>us territories and communities</w:t>
      </w:r>
      <w:r w:rsidRPr="00337BDA">
        <w:rPr>
          <w:rFonts w:ascii="Garamond" w:eastAsia="Times New Roman" w:hAnsi="Garamond" w:cs="Times New Roman"/>
          <w:color w:val="000000"/>
          <w:sz w:val="24"/>
          <w:szCs w:val="24"/>
          <w:lang w:eastAsia="en-GB"/>
        </w:rPr>
        <w:t>.</w:t>
      </w:r>
      <w:bookmarkStart w:id="1" w:name="_ftnref1"/>
      <w:bookmarkEnd w:id="1"/>
      <w:r w:rsidR="00E313CC">
        <w:rPr>
          <w:rStyle w:val="FootnoteReference"/>
          <w:rFonts w:ascii="Garamond" w:eastAsia="Times New Roman" w:hAnsi="Garamond" w:cs="Times New Roman"/>
          <w:color w:val="000000"/>
          <w:sz w:val="24"/>
          <w:szCs w:val="24"/>
          <w:lang w:eastAsia="en-GB"/>
        </w:rPr>
        <w:footnoteReference w:id="2"/>
      </w:r>
      <w:r w:rsidRPr="00337BDA">
        <w:rPr>
          <w:rFonts w:ascii="Garamond" w:eastAsia="Times New Roman" w:hAnsi="Garamond" w:cs="Times New Roman"/>
          <w:color w:val="000000"/>
          <w:sz w:val="24"/>
          <w:szCs w:val="24"/>
          <w:lang w:eastAsia="en-GB"/>
        </w:rPr>
        <w:t> </w:t>
      </w:r>
      <w:r w:rsidR="00E313CC">
        <w:rPr>
          <w:rFonts w:ascii="Garamond" w:eastAsia="Times New Roman" w:hAnsi="Garamond" w:cs="Times New Roman"/>
          <w:color w:val="000000"/>
          <w:sz w:val="24"/>
          <w:szCs w:val="24"/>
          <w:lang w:eastAsia="en-GB"/>
        </w:rPr>
        <w:t xml:space="preserve"> </w:t>
      </w:r>
      <w:r w:rsidR="00E65D71">
        <w:rPr>
          <w:rFonts w:ascii="Garamond" w:eastAsia="Times New Roman" w:hAnsi="Garamond" w:cs="Times New Roman"/>
          <w:color w:val="000000"/>
          <w:sz w:val="24"/>
          <w:szCs w:val="24"/>
          <w:lang w:eastAsia="en-GB"/>
        </w:rPr>
        <w:t xml:space="preserve">In the absence of </w:t>
      </w:r>
      <w:r w:rsidR="003A48AC">
        <w:rPr>
          <w:rFonts w:ascii="Garamond" w:eastAsia="Times New Roman" w:hAnsi="Garamond" w:cs="Times New Roman"/>
          <w:color w:val="000000"/>
          <w:sz w:val="24"/>
          <w:szCs w:val="24"/>
          <w:lang w:eastAsia="en-GB"/>
        </w:rPr>
        <w:t>existing indigenous</w:t>
      </w:r>
      <w:r w:rsidR="00E65D71">
        <w:rPr>
          <w:rFonts w:ascii="Garamond" w:eastAsia="Times New Roman" w:hAnsi="Garamond" w:cs="Times New Roman"/>
          <w:color w:val="000000"/>
          <w:sz w:val="24"/>
          <w:szCs w:val="24"/>
          <w:lang w:eastAsia="en-GB"/>
        </w:rPr>
        <w:t xml:space="preserve"> teaching staff</w:t>
      </w:r>
      <w:r w:rsidR="003A48AC">
        <w:rPr>
          <w:rFonts w:ascii="Garamond" w:eastAsia="Times New Roman" w:hAnsi="Garamond" w:cs="Times New Roman"/>
          <w:color w:val="000000"/>
          <w:sz w:val="24"/>
          <w:szCs w:val="24"/>
          <w:lang w:eastAsia="en-GB"/>
        </w:rPr>
        <w:t xml:space="preserve"> from </w:t>
      </w:r>
      <w:r w:rsidR="00E65D71">
        <w:rPr>
          <w:rFonts w:ascii="Garamond" w:eastAsia="Times New Roman" w:hAnsi="Garamond" w:cs="Times New Roman"/>
          <w:color w:val="000000"/>
          <w:sz w:val="24"/>
          <w:szCs w:val="24"/>
          <w:lang w:eastAsia="en-GB"/>
        </w:rPr>
        <w:t xml:space="preserve">communities in </w:t>
      </w:r>
      <w:r w:rsidR="003A48AC">
        <w:rPr>
          <w:rFonts w:ascii="Garamond" w:eastAsia="Times New Roman" w:hAnsi="Garamond" w:cs="Times New Roman"/>
          <w:color w:val="000000"/>
          <w:sz w:val="24"/>
          <w:szCs w:val="24"/>
          <w:lang w:eastAsia="en-GB"/>
        </w:rPr>
        <w:t>west of Santa Catarina</w:t>
      </w:r>
      <w:r w:rsidRPr="00337BDA">
        <w:rPr>
          <w:rFonts w:ascii="Garamond" w:eastAsia="Times New Roman" w:hAnsi="Garamond" w:cs="Times New Roman"/>
          <w:color w:val="000000"/>
          <w:sz w:val="24"/>
          <w:szCs w:val="24"/>
          <w:lang w:eastAsia="en-GB"/>
        </w:rPr>
        <w:t>, the Secretariat of Education, Culture and Sport of Santa Catarina</w:t>
      </w:r>
      <w:r w:rsidR="003A48AC">
        <w:rPr>
          <w:rFonts w:ascii="Garamond" w:eastAsia="Times New Roman" w:hAnsi="Garamond" w:cs="Times New Roman"/>
          <w:color w:val="000000"/>
          <w:sz w:val="24"/>
          <w:szCs w:val="24"/>
          <w:lang w:eastAsia="en-GB"/>
        </w:rPr>
        <w:t>,</w:t>
      </w:r>
      <w:r w:rsidRPr="00337BDA">
        <w:rPr>
          <w:rFonts w:ascii="Garamond" w:eastAsia="Times New Roman" w:hAnsi="Garamond" w:cs="Times New Roman"/>
          <w:color w:val="000000"/>
          <w:sz w:val="24"/>
          <w:szCs w:val="24"/>
          <w:lang w:eastAsia="en-GB"/>
        </w:rPr>
        <w:t xml:space="preserve"> together with </w:t>
      </w:r>
      <w:proofErr w:type="spellStart"/>
      <w:r w:rsidRPr="00337BDA">
        <w:rPr>
          <w:rFonts w:ascii="Garamond" w:eastAsia="Times New Roman" w:hAnsi="Garamond" w:cs="Times New Roman"/>
          <w:color w:val="000000"/>
          <w:sz w:val="24"/>
          <w:szCs w:val="24"/>
          <w:lang w:eastAsia="en-GB"/>
        </w:rPr>
        <w:t>Unochapecó</w:t>
      </w:r>
      <w:proofErr w:type="spellEnd"/>
      <w:r w:rsidR="003A48AC">
        <w:rPr>
          <w:rFonts w:ascii="Garamond" w:eastAsia="Times New Roman" w:hAnsi="Garamond" w:cs="Times New Roman"/>
          <w:color w:val="000000"/>
          <w:sz w:val="24"/>
          <w:szCs w:val="24"/>
          <w:lang w:eastAsia="en-GB"/>
        </w:rPr>
        <w:t>,</w:t>
      </w:r>
      <w:r w:rsidRPr="00337BDA">
        <w:rPr>
          <w:rFonts w:ascii="Garamond" w:eastAsia="Times New Roman" w:hAnsi="Garamond" w:cs="Times New Roman"/>
          <w:color w:val="000000"/>
          <w:sz w:val="24"/>
          <w:szCs w:val="24"/>
          <w:lang w:eastAsia="en-GB"/>
        </w:rPr>
        <w:t xml:space="preserve"> designed the Intercultural Indigenous Bachelor's degrees </w:t>
      </w:r>
      <w:r w:rsidR="00E65D71">
        <w:rPr>
          <w:rFonts w:ascii="Garamond" w:eastAsia="Times New Roman" w:hAnsi="Garamond" w:cs="Times New Roman"/>
          <w:color w:val="000000"/>
          <w:sz w:val="24"/>
          <w:szCs w:val="24"/>
          <w:lang w:eastAsia="en-GB"/>
        </w:rPr>
        <w:t>which</w:t>
      </w:r>
      <w:r w:rsidRPr="00337BDA">
        <w:rPr>
          <w:rFonts w:ascii="Garamond" w:eastAsia="Times New Roman" w:hAnsi="Garamond" w:cs="Times New Roman"/>
          <w:color w:val="000000"/>
          <w:sz w:val="24"/>
          <w:szCs w:val="24"/>
          <w:lang w:eastAsia="en-GB"/>
        </w:rPr>
        <w:t xml:space="preserve"> began to be issued in 2009</w:t>
      </w:r>
      <w:r w:rsidR="004C00A5">
        <w:rPr>
          <w:rFonts w:ascii="Garamond" w:eastAsia="Times New Roman" w:hAnsi="Garamond" w:cs="Times New Roman"/>
          <w:color w:val="000000"/>
          <w:sz w:val="24"/>
          <w:szCs w:val="24"/>
          <w:lang w:eastAsia="en-GB"/>
        </w:rPr>
        <w:t xml:space="preserve">. </w:t>
      </w:r>
      <w:r w:rsidR="008A05DA">
        <w:rPr>
          <w:rFonts w:ascii="Garamond" w:eastAsia="Times New Roman" w:hAnsi="Garamond" w:cs="Times New Roman"/>
          <w:color w:val="000000"/>
          <w:sz w:val="24"/>
          <w:szCs w:val="24"/>
          <w:lang w:eastAsia="en-GB"/>
        </w:rPr>
        <w:t xml:space="preserve">The aim of this program was to train </w:t>
      </w:r>
      <w:r w:rsidR="008A05DA" w:rsidRPr="00337BDA">
        <w:rPr>
          <w:rFonts w:ascii="Garamond" w:eastAsia="Times New Roman" w:hAnsi="Garamond" w:cs="Times New Roman"/>
          <w:color w:val="000000"/>
          <w:sz w:val="24"/>
          <w:szCs w:val="24"/>
          <w:lang w:eastAsia="en-GB"/>
        </w:rPr>
        <w:t>teachers belonging to </w:t>
      </w:r>
      <w:proofErr w:type="spellStart"/>
      <w:r w:rsidR="008A05DA" w:rsidRPr="00337BDA">
        <w:rPr>
          <w:rFonts w:ascii="Garamond" w:eastAsia="Times New Roman" w:hAnsi="Garamond" w:cs="Times New Roman"/>
          <w:i/>
          <w:iCs/>
          <w:color w:val="000000"/>
          <w:sz w:val="24"/>
          <w:szCs w:val="24"/>
          <w:lang w:eastAsia="en-GB"/>
        </w:rPr>
        <w:t>Kaingang</w:t>
      </w:r>
      <w:proofErr w:type="spellEnd"/>
      <w:r w:rsidR="008A05DA" w:rsidRPr="00337BDA">
        <w:rPr>
          <w:rFonts w:ascii="Garamond" w:eastAsia="Times New Roman" w:hAnsi="Garamond" w:cs="Times New Roman"/>
          <w:i/>
          <w:iCs/>
          <w:color w:val="000000"/>
          <w:sz w:val="24"/>
          <w:szCs w:val="24"/>
          <w:lang w:eastAsia="en-GB"/>
        </w:rPr>
        <w:t> </w:t>
      </w:r>
      <w:r w:rsidR="008A05DA">
        <w:rPr>
          <w:rFonts w:ascii="Garamond" w:eastAsia="Times New Roman" w:hAnsi="Garamond" w:cs="Times New Roman"/>
          <w:color w:val="000000"/>
          <w:sz w:val="24"/>
          <w:szCs w:val="24"/>
          <w:lang w:eastAsia="en-GB"/>
        </w:rPr>
        <w:t>communities and solve the indigenous teacher deficit</w:t>
      </w:r>
      <w:r w:rsidR="004C00A5">
        <w:rPr>
          <w:rFonts w:ascii="Garamond" w:eastAsia="Times New Roman" w:hAnsi="Garamond" w:cs="Times New Roman"/>
          <w:color w:val="000000"/>
          <w:sz w:val="24"/>
          <w:szCs w:val="24"/>
          <w:lang w:eastAsia="en-GB"/>
        </w:rPr>
        <w:t xml:space="preserve">. </w:t>
      </w:r>
      <w:r w:rsidR="008A05DA" w:rsidRPr="00337BDA">
        <w:rPr>
          <w:rFonts w:ascii="Garamond" w:eastAsia="Times New Roman" w:hAnsi="Garamond" w:cs="Times New Roman"/>
          <w:color w:val="000000"/>
          <w:sz w:val="24"/>
          <w:szCs w:val="24"/>
          <w:lang w:eastAsia="en-GB"/>
        </w:rPr>
        <w:t xml:space="preserve">Two </w:t>
      </w:r>
      <w:r w:rsidR="008A05DA">
        <w:rPr>
          <w:rFonts w:ascii="Garamond" w:eastAsia="Times New Roman" w:hAnsi="Garamond" w:cs="Times New Roman"/>
          <w:color w:val="000000"/>
          <w:sz w:val="24"/>
          <w:szCs w:val="24"/>
          <w:lang w:eastAsia="en-GB"/>
        </w:rPr>
        <w:t>waves</w:t>
      </w:r>
      <w:r w:rsidR="008A05DA" w:rsidRPr="00337BDA">
        <w:rPr>
          <w:rFonts w:ascii="Garamond" w:eastAsia="Times New Roman" w:hAnsi="Garamond" w:cs="Times New Roman"/>
          <w:color w:val="000000"/>
          <w:sz w:val="24"/>
          <w:szCs w:val="24"/>
          <w:lang w:eastAsia="en-GB"/>
        </w:rPr>
        <w:t xml:space="preserve"> of indigenous teachers </w:t>
      </w:r>
      <w:r w:rsidR="008A05DA">
        <w:rPr>
          <w:rFonts w:ascii="Garamond" w:eastAsia="Times New Roman" w:hAnsi="Garamond" w:cs="Times New Roman"/>
          <w:color w:val="000000"/>
          <w:sz w:val="24"/>
          <w:szCs w:val="24"/>
          <w:lang w:eastAsia="en-GB"/>
        </w:rPr>
        <w:t>were educated as a part of this program</w:t>
      </w:r>
      <w:r w:rsidR="008A05DA" w:rsidRPr="00337BDA">
        <w:rPr>
          <w:rFonts w:ascii="Garamond" w:eastAsia="Times New Roman" w:hAnsi="Garamond" w:cs="Times New Roman"/>
          <w:color w:val="000000"/>
          <w:sz w:val="24"/>
          <w:szCs w:val="24"/>
          <w:lang w:eastAsia="en-GB"/>
        </w:rPr>
        <w:t>, the first between 2009 and 2013</w:t>
      </w:r>
      <w:r w:rsidR="008A05DA">
        <w:rPr>
          <w:rFonts w:ascii="Garamond" w:eastAsia="Times New Roman" w:hAnsi="Garamond" w:cs="Times New Roman"/>
          <w:color w:val="000000"/>
          <w:sz w:val="24"/>
          <w:szCs w:val="24"/>
          <w:lang w:eastAsia="en-GB"/>
        </w:rPr>
        <w:t xml:space="preserve">, </w:t>
      </w:r>
      <w:r w:rsidR="008A05DA" w:rsidRPr="00337BDA">
        <w:rPr>
          <w:rFonts w:ascii="Garamond" w:eastAsia="Times New Roman" w:hAnsi="Garamond" w:cs="Times New Roman"/>
          <w:color w:val="000000"/>
          <w:sz w:val="24"/>
          <w:szCs w:val="24"/>
          <w:lang w:eastAsia="en-GB"/>
        </w:rPr>
        <w:t>the second between 2014 and 2018</w:t>
      </w:r>
      <w:r w:rsidR="004C00A5">
        <w:rPr>
          <w:rFonts w:ascii="Garamond" w:eastAsia="Times New Roman" w:hAnsi="Garamond" w:cs="Times New Roman"/>
          <w:color w:val="000000"/>
          <w:sz w:val="24"/>
          <w:szCs w:val="24"/>
          <w:lang w:eastAsia="en-GB"/>
        </w:rPr>
        <w:t xml:space="preserve">. </w:t>
      </w:r>
      <w:r w:rsidR="008A05DA" w:rsidRPr="00337BDA">
        <w:rPr>
          <w:rFonts w:ascii="Garamond" w:eastAsia="Times New Roman" w:hAnsi="Garamond" w:cs="Times New Roman"/>
          <w:color w:val="000000"/>
          <w:sz w:val="24"/>
          <w:szCs w:val="24"/>
          <w:lang w:eastAsia="en-GB"/>
        </w:rPr>
        <w:t>Currently, due to the change of government at the national and state levels, the program has been discontinued</w:t>
      </w:r>
      <w:r w:rsidR="004C00A5">
        <w:rPr>
          <w:rFonts w:ascii="Garamond" w:eastAsia="Times New Roman" w:hAnsi="Garamond" w:cs="Times New Roman"/>
          <w:color w:val="000000"/>
          <w:sz w:val="24"/>
          <w:szCs w:val="24"/>
          <w:lang w:eastAsia="en-GB"/>
        </w:rPr>
        <w:t xml:space="preserve">. </w:t>
      </w:r>
      <w:proofErr w:type="spellStart"/>
      <w:r w:rsidR="008A05DA" w:rsidRPr="00337BDA">
        <w:rPr>
          <w:rFonts w:ascii="Garamond" w:eastAsia="Times New Roman" w:hAnsi="Garamond" w:cs="Times New Roman"/>
          <w:color w:val="000000"/>
          <w:sz w:val="24"/>
          <w:szCs w:val="24"/>
          <w:lang w:eastAsia="en-GB"/>
        </w:rPr>
        <w:t>Unochapecó</w:t>
      </w:r>
      <w:proofErr w:type="spellEnd"/>
      <w:r w:rsidR="008A05DA" w:rsidRPr="00337BDA">
        <w:rPr>
          <w:rFonts w:ascii="Garamond" w:eastAsia="Times New Roman" w:hAnsi="Garamond" w:cs="Times New Roman"/>
          <w:color w:val="000000"/>
          <w:sz w:val="24"/>
          <w:szCs w:val="24"/>
          <w:lang w:eastAsia="en-GB"/>
        </w:rPr>
        <w:t xml:space="preserve"> is working with the new administration </w:t>
      </w:r>
      <w:r w:rsidR="008A05DA">
        <w:rPr>
          <w:rFonts w:ascii="Garamond" w:eastAsia="Times New Roman" w:hAnsi="Garamond" w:cs="Times New Roman"/>
          <w:color w:val="000000"/>
          <w:sz w:val="24"/>
          <w:szCs w:val="24"/>
          <w:lang w:eastAsia="en-GB"/>
        </w:rPr>
        <w:t xml:space="preserve">in order to reopen the program </w:t>
      </w:r>
      <w:r w:rsidR="008A05DA" w:rsidRPr="00337BDA">
        <w:rPr>
          <w:rFonts w:ascii="Garamond" w:eastAsia="Times New Roman" w:hAnsi="Garamond" w:cs="Times New Roman"/>
          <w:color w:val="000000"/>
          <w:sz w:val="24"/>
          <w:szCs w:val="24"/>
          <w:lang w:eastAsia="en-GB"/>
        </w:rPr>
        <w:t>in 2020.</w:t>
      </w:r>
    </w:p>
    <w:p w:rsidR="00337BDA" w:rsidRPr="003A48AC" w:rsidRDefault="00337BDA" w:rsidP="002E0106">
      <w:pPr>
        <w:spacing w:after="0" w:line="240" w:lineRule="auto"/>
        <w:ind w:firstLine="720"/>
        <w:rPr>
          <w:rFonts w:ascii="Garamond" w:eastAsia="Times New Roman" w:hAnsi="Garamond" w:cs="Times New Roman"/>
          <w:color w:val="000000"/>
          <w:sz w:val="24"/>
          <w:szCs w:val="24"/>
          <w:lang w:eastAsia="en-GB"/>
        </w:rPr>
      </w:pPr>
      <w:r w:rsidRPr="00337BDA">
        <w:rPr>
          <w:rFonts w:ascii="Garamond" w:eastAsia="Times New Roman" w:hAnsi="Garamond" w:cs="Times New Roman"/>
          <w:color w:val="000000"/>
          <w:sz w:val="24"/>
          <w:szCs w:val="24"/>
          <w:lang w:eastAsia="en-GB"/>
        </w:rPr>
        <w:t xml:space="preserve">To </w:t>
      </w:r>
      <w:r w:rsidR="00BC6084">
        <w:rPr>
          <w:rFonts w:ascii="Garamond" w:eastAsia="Times New Roman" w:hAnsi="Garamond" w:cs="Times New Roman"/>
          <w:color w:val="000000"/>
          <w:sz w:val="24"/>
          <w:szCs w:val="24"/>
          <w:lang w:eastAsia="en-GB"/>
        </w:rPr>
        <w:t>discourage</w:t>
      </w:r>
      <w:r w:rsidRPr="00337BDA">
        <w:rPr>
          <w:rFonts w:ascii="Garamond" w:eastAsia="Times New Roman" w:hAnsi="Garamond" w:cs="Times New Roman"/>
          <w:color w:val="000000"/>
          <w:sz w:val="24"/>
          <w:szCs w:val="24"/>
          <w:lang w:eastAsia="en-GB"/>
        </w:rPr>
        <w:t xml:space="preserve"> the </w:t>
      </w:r>
      <w:r w:rsidR="003B2596">
        <w:rPr>
          <w:rFonts w:ascii="Garamond" w:eastAsia="Times New Roman" w:hAnsi="Garamond" w:cs="Times New Roman"/>
          <w:color w:val="000000"/>
          <w:sz w:val="24"/>
          <w:szCs w:val="24"/>
          <w:lang w:eastAsia="en-GB"/>
        </w:rPr>
        <w:t>nonengag</w:t>
      </w:r>
      <w:r w:rsidR="004C00A5">
        <w:rPr>
          <w:rFonts w:ascii="Garamond" w:eastAsia="Times New Roman" w:hAnsi="Garamond" w:cs="Times New Roman"/>
          <w:color w:val="000000"/>
          <w:sz w:val="24"/>
          <w:szCs w:val="24"/>
          <w:lang w:eastAsia="en-GB"/>
        </w:rPr>
        <w:t>e</w:t>
      </w:r>
      <w:r w:rsidR="003B2596">
        <w:rPr>
          <w:rFonts w:ascii="Garamond" w:eastAsia="Times New Roman" w:hAnsi="Garamond" w:cs="Times New Roman"/>
          <w:color w:val="000000"/>
          <w:sz w:val="24"/>
          <w:szCs w:val="24"/>
          <w:lang w:eastAsia="en-GB"/>
        </w:rPr>
        <w:t xml:space="preserve">ment </w:t>
      </w:r>
      <w:r w:rsidRPr="00337BDA">
        <w:rPr>
          <w:rFonts w:ascii="Garamond" w:eastAsia="Times New Roman" w:hAnsi="Garamond" w:cs="Times New Roman"/>
          <w:color w:val="000000"/>
          <w:sz w:val="24"/>
          <w:szCs w:val="24"/>
          <w:lang w:eastAsia="en-GB"/>
        </w:rPr>
        <w:t>of indigenous students</w:t>
      </w:r>
      <w:r w:rsidR="003B2596">
        <w:rPr>
          <w:rFonts w:ascii="Garamond" w:eastAsia="Times New Roman" w:hAnsi="Garamond" w:cs="Times New Roman"/>
          <w:color w:val="000000"/>
          <w:sz w:val="24"/>
          <w:szCs w:val="24"/>
          <w:lang w:eastAsia="en-GB"/>
        </w:rPr>
        <w:t>,</w:t>
      </w:r>
      <w:r w:rsidRPr="00337BDA">
        <w:rPr>
          <w:rFonts w:ascii="Garamond" w:eastAsia="Times New Roman" w:hAnsi="Garamond" w:cs="Times New Roman"/>
          <w:color w:val="000000"/>
          <w:sz w:val="24"/>
          <w:szCs w:val="24"/>
          <w:lang w:eastAsia="en-GB"/>
        </w:rPr>
        <w:t xml:space="preserve"> and to cross the physical, cultural and economic borders mentioned above, </w:t>
      </w:r>
      <w:r w:rsidR="003B2596">
        <w:rPr>
          <w:rFonts w:ascii="Garamond" w:eastAsia="Times New Roman" w:hAnsi="Garamond" w:cs="Times New Roman"/>
          <w:color w:val="000000"/>
          <w:sz w:val="24"/>
          <w:szCs w:val="24"/>
          <w:lang w:eastAsia="en-GB"/>
        </w:rPr>
        <w:t>university teaching staff would travel to indigenous lands; the university would be brought to the students</w:t>
      </w:r>
      <w:r w:rsidR="00507A8E">
        <w:rPr>
          <w:rFonts w:ascii="Garamond" w:eastAsia="Times New Roman" w:hAnsi="Garamond" w:cs="Times New Roman"/>
          <w:color w:val="000000"/>
          <w:sz w:val="24"/>
          <w:szCs w:val="24"/>
          <w:lang w:eastAsia="en-GB"/>
        </w:rPr>
        <w:t xml:space="preserve"> </w:t>
      </w:r>
      <w:r w:rsidR="00CC67CF">
        <w:rPr>
          <w:rFonts w:ascii="Garamond" w:eastAsia="Times New Roman" w:hAnsi="Garamond" w:cs="Times New Roman"/>
          <w:color w:val="000000"/>
          <w:sz w:val="24"/>
          <w:szCs w:val="24"/>
          <w:lang w:eastAsia="en-GB"/>
        </w:rPr>
        <w:t>who would remain with</w:t>
      </w:r>
      <w:r w:rsidR="00507A8E">
        <w:rPr>
          <w:rFonts w:ascii="Garamond" w:eastAsia="Times New Roman" w:hAnsi="Garamond" w:cs="Times New Roman"/>
          <w:color w:val="000000"/>
          <w:sz w:val="24"/>
          <w:szCs w:val="24"/>
          <w:lang w:eastAsia="en-GB"/>
        </w:rPr>
        <w:t xml:space="preserve">in the safety and comfort of </w:t>
      </w:r>
      <w:r w:rsidR="00CC67CF">
        <w:rPr>
          <w:rFonts w:ascii="Garamond" w:eastAsia="Times New Roman" w:hAnsi="Garamond" w:cs="Times New Roman"/>
          <w:color w:val="000000"/>
          <w:sz w:val="24"/>
          <w:szCs w:val="24"/>
          <w:lang w:eastAsia="en-GB"/>
        </w:rPr>
        <w:t>their home territories</w:t>
      </w:r>
      <w:r w:rsidR="004C00A5">
        <w:rPr>
          <w:rFonts w:ascii="Garamond" w:eastAsia="Times New Roman" w:hAnsi="Garamond" w:cs="Times New Roman"/>
          <w:color w:val="000000"/>
          <w:sz w:val="24"/>
          <w:szCs w:val="24"/>
          <w:lang w:eastAsia="en-GB"/>
        </w:rPr>
        <w:t xml:space="preserve">. </w:t>
      </w:r>
      <w:r w:rsidR="003B2596">
        <w:rPr>
          <w:rFonts w:ascii="Garamond" w:eastAsia="Times New Roman" w:hAnsi="Garamond" w:cs="Times New Roman"/>
          <w:color w:val="000000"/>
          <w:sz w:val="24"/>
          <w:szCs w:val="24"/>
          <w:lang w:eastAsia="en-GB"/>
        </w:rPr>
        <w:t>This strategy was successful, with regular attendance on the course reaching 90%</w:t>
      </w:r>
      <w:r w:rsidR="004C00A5">
        <w:rPr>
          <w:rFonts w:ascii="Garamond" w:eastAsia="Times New Roman" w:hAnsi="Garamond" w:cs="Times New Roman"/>
          <w:color w:val="000000"/>
          <w:sz w:val="24"/>
          <w:szCs w:val="24"/>
          <w:lang w:eastAsia="en-GB"/>
        </w:rPr>
        <w:t xml:space="preserve">. </w:t>
      </w:r>
      <w:r w:rsidR="003B2596">
        <w:rPr>
          <w:rFonts w:ascii="Garamond" w:eastAsia="Times New Roman" w:hAnsi="Garamond" w:cs="Times New Roman"/>
          <w:color w:val="000000"/>
          <w:sz w:val="24"/>
          <w:szCs w:val="24"/>
          <w:lang w:eastAsia="en-GB"/>
        </w:rPr>
        <w:t xml:space="preserve">However, </w:t>
      </w:r>
      <w:r w:rsidR="00507A8E">
        <w:rPr>
          <w:rFonts w:ascii="Garamond" w:eastAsia="Times New Roman" w:hAnsi="Garamond" w:cs="Times New Roman"/>
          <w:color w:val="000000"/>
          <w:sz w:val="24"/>
          <w:szCs w:val="24"/>
          <w:lang w:eastAsia="en-GB"/>
        </w:rPr>
        <w:t>it</w:t>
      </w:r>
      <w:r w:rsidRPr="00337BDA">
        <w:rPr>
          <w:rFonts w:ascii="Garamond" w:eastAsia="Times New Roman" w:hAnsi="Garamond" w:cs="Times New Roman"/>
          <w:color w:val="000000"/>
          <w:sz w:val="24"/>
          <w:szCs w:val="24"/>
          <w:lang w:eastAsia="en-GB"/>
        </w:rPr>
        <w:t xml:space="preserve"> </w:t>
      </w:r>
      <w:r w:rsidR="003B2596">
        <w:rPr>
          <w:rFonts w:ascii="Garamond" w:eastAsia="Times New Roman" w:hAnsi="Garamond" w:cs="Times New Roman"/>
          <w:color w:val="000000"/>
          <w:sz w:val="24"/>
          <w:szCs w:val="24"/>
          <w:lang w:eastAsia="en-GB"/>
        </w:rPr>
        <w:t>risked further</w:t>
      </w:r>
      <w:r w:rsidR="008A05DA">
        <w:rPr>
          <w:rFonts w:ascii="Garamond" w:eastAsia="Times New Roman" w:hAnsi="Garamond" w:cs="Times New Roman"/>
          <w:color w:val="000000"/>
          <w:sz w:val="24"/>
          <w:szCs w:val="24"/>
          <w:lang w:eastAsia="en-GB"/>
        </w:rPr>
        <w:t xml:space="preserve"> increasing the</w:t>
      </w:r>
      <w:r w:rsidR="003B2596">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isolation of the i</w:t>
      </w:r>
      <w:r w:rsidR="003B2596">
        <w:rPr>
          <w:rFonts w:ascii="Garamond" w:eastAsia="Times New Roman" w:hAnsi="Garamond" w:cs="Times New Roman"/>
          <w:color w:val="000000"/>
          <w:sz w:val="24"/>
          <w:szCs w:val="24"/>
          <w:lang w:eastAsia="en-GB"/>
        </w:rPr>
        <w:t>ndigenous educational community</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 xml:space="preserve">In order to </w:t>
      </w:r>
      <w:r w:rsidR="00507A8E">
        <w:rPr>
          <w:rFonts w:ascii="Garamond" w:eastAsia="Times New Roman" w:hAnsi="Garamond" w:cs="Times New Roman"/>
          <w:color w:val="000000"/>
          <w:sz w:val="24"/>
          <w:szCs w:val="24"/>
          <w:lang w:eastAsia="en-GB"/>
        </w:rPr>
        <w:t>mitigate</w:t>
      </w:r>
      <w:r w:rsidRPr="00337BDA">
        <w:rPr>
          <w:rFonts w:ascii="Garamond" w:eastAsia="Times New Roman" w:hAnsi="Garamond" w:cs="Times New Roman"/>
          <w:color w:val="000000"/>
          <w:sz w:val="24"/>
          <w:szCs w:val="24"/>
          <w:lang w:eastAsia="en-GB"/>
        </w:rPr>
        <w:t xml:space="preserve"> this</w:t>
      </w:r>
      <w:r w:rsidR="008A05DA">
        <w:rPr>
          <w:rFonts w:ascii="Garamond" w:eastAsia="Times New Roman" w:hAnsi="Garamond" w:cs="Times New Roman"/>
          <w:color w:val="000000"/>
          <w:sz w:val="24"/>
          <w:szCs w:val="24"/>
          <w:lang w:eastAsia="en-GB"/>
        </w:rPr>
        <w:t xml:space="preserve">, </w:t>
      </w:r>
      <w:r w:rsidR="00507A8E">
        <w:rPr>
          <w:rFonts w:ascii="Garamond" w:eastAsia="Times New Roman" w:hAnsi="Garamond" w:cs="Times New Roman"/>
          <w:color w:val="000000"/>
          <w:sz w:val="24"/>
          <w:szCs w:val="24"/>
          <w:lang w:eastAsia="en-GB"/>
        </w:rPr>
        <w:t>special</w:t>
      </w:r>
      <w:r w:rsidR="008A05DA">
        <w:rPr>
          <w:rFonts w:ascii="Garamond" w:eastAsia="Times New Roman" w:hAnsi="Garamond" w:cs="Times New Roman"/>
          <w:color w:val="000000"/>
          <w:sz w:val="24"/>
          <w:szCs w:val="24"/>
          <w:lang w:eastAsia="en-GB"/>
        </w:rPr>
        <w:t xml:space="preserve"> classes and events were</w:t>
      </w:r>
      <w:r w:rsidR="00507A8E">
        <w:rPr>
          <w:rFonts w:ascii="Garamond" w:eastAsia="Times New Roman" w:hAnsi="Garamond" w:cs="Times New Roman"/>
          <w:color w:val="000000"/>
          <w:sz w:val="24"/>
          <w:szCs w:val="24"/>
          <w:lang w:eastAsia="en-GB"/>
        </w:rPr>
        <w:t xml:space="preserve"> held on</w:t>
      </w:r>
      <w:r w:rsidRPr="00337BDA">
        <w:rPr>
          <w:rFonts w:ascii="Garamond" w:eastAsia="Times New Roman" w:hAnsi="Garamond" w:cs="Times New Roman"/>
          <w:color w:val="000000"/>
          <w:sz w:val="24"/>
          <w:szCs w:val="24"/>
          <w:lang w:eastAsia="en-GB"/>
        </w:rPr>
        <w:t xml:space="preserve"> the university</w:t>
      </w:r>
      <w:r w:rsidR="00507A8E">
        <w:rPr>
          <w:rFonts w:ascii="Garamond" w:eastAsia="Times New Roman" w:hAnsi="Garamond" w:cs="Times New Roman"/>
          <w:color w:val="000000"/>
          <w:sz w:val="24"/>
          <w:szCs w:val="24"/>
          <w:lang w:eastAsia="en-GB"/>
        </w:rPr>
        <w:t xml:space="preserve"> campus</w:t>
      </w:r>
      <w:r w:rsidRPr="00337BDA">
        <w:rPr>
          <w:rFonts w:ascii="Garamond" w:eastAsia="Times New Roman" w:hAnsi="Garamond" w:cs="Times New Roman"/>
          <w:color w:val="000000"/>
          <w:sz w:val="24"/>
          <w:szCs w:val="24"/>
          <w:lang w:eastAsia="en-GB"/>
        </w:rPr>
        <w:t xml:space="preserve">, </w:t>
      </w:r>
      <w:r w:rsidR="008A05DA">
        <w:rPr>
          <w:rFonts w:ascii="Garamond" w:eastAsia="Times New Roman" w:hAnsi="Garamond" w:cs="Times New Roman"/>
          <w:color w:val="000000"/>
          <w:sz w:val="24"/>
          <w:szCs w:val="24"/>
          <w:lang w:eastAsia="en-GB"/>
        </w:rPr>
        <w:t>such as the</w:t>
      </w:r>
      <w:r w:rsidRPr="00337BDA">
        <w:rPr>
          <w:rFonts w:ascii="Garamond" w:eastAsia="Times New Roman" w:hAnsi="Garamond" w:cs="Times New Roman"/>
          <w:color w:val="000000"/>
          <w:sz w:val="24"/>
          <w:szCs w:val="24"/>
          <w:lang w:eastAsia="en-GB"/>
        </w:rPr>
        <w:t xml:space="preserve"> intercultural dialogue we </w:t>
      </w:r>
      <w:r w:rsidR="00507A8E">
        <w:rPr>
          <w:rFonts w:ascii="Garamond" w:eastAsia="Times New Roman" w:hAnsi="Garamond" w:cs="Times New Roman"/>
          <w:color w:val="000000"/>
          <w:sz w:val="24"/>
          <w:szCs w:val="24"/>
          <w:lang w:eastAsia="en-GB"/>
        </w:rPr>
        <w:t>are examining</w:t>
      </w:r>
      <w:r w:rsidRPr="00337BDA">
        <w:rPr>
          <w:rFonts w:ascii="Garamond" w:eastAsia="Times New Roman" w:hAnsi="Garamond" w:cs="Times New Roman"/>
          <w:color w:val="000000"/>
          <w:sz w:val="24"/>
          <w:szCs w:val="24"/>
          <w:lang w:eastAsia="en-GB"/>
        </w:rPr>
        <w:t xml:space="preserve"> in this study.</w:t>
      </w:r>
    </w:p>
    <w:p w:rsidR="00D519D4" w:rsidRDefault="00337BDA" w:rsidP="002E0106">
      <w:pPr>
        <w:spacing w:after="0" w:line="240" w:lineRule="auto"/>
        <w:rPr>
          <w:rFonts w:ascii="Garamond" w:eastAsia="Times New Roman" w:hAnsi="Garamond" w:cs="Times New Roman"/>
          <w:color w:val="000000"/>
          <w:sz w:val="24"/>
          <w:szCs w:val="24"/>
          <w:lang w:eastAsia="en-GB"/>
        </w:rPr>
      </w:pPr>
      <w:r w:rsidRPr="00337BDA">
        <w:rPr>
          <w:rFonts w:ascii="Garamond" w:eastAsia="Times New Roman" w:hAnsi="Garamond" w:cs="Times New Roman"/>
          <w:color w:val="000000"/>
          <w:sz w:val="24"/>
          <w:szCs w:val="24"/>
          <w:lang w:eastAsia="en-GB"/>
        </w:rPr>
        <w:t xml:space="preserve">              The indigenous students who participated in this intercultural </w:t>
      </w:r>
      <w:r w:rsidR="008A05DA">
        <w:rPr>
          <w:rFonts w:ascii="Garamond" w:eastAsia="Times New Roman" w:hAnsi="Garamond" w:cs="Times New Roman"/>
          <w:color w:val="000000"/>
          <w:sz w:val="24"/>
          <w:szCs w:val="24"/>
          <w:lang w:eastAsia="en-GB"/>
        </w:rPr>
        <w:t>dialogue were a part of the 2014-2018 intake</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 xml:space="preserve">The </w:t>
      </w:r>
      <w:r w:rsidR="008A05DA">
        <w:rPr>
          <w:rFonts w:ascii="Garamond" w:eastAsia="Times New Roman" w:hAnsi="Garamond" w:cs="Times New Roman"/>
          <w:color w:val="000000"/>
          <w:sz w:val="24"/>
          <w:szCs w:val="24"/>
          <w:lang w:eastAsia="en-GB"/>
        </w:rPr>
        <w:t xml:space="preserve">dialogue was conducted on </w:t>
      </w:r>
      <w:r w:rsidRPr="00337BDA">
        <w:rPr>
          <w:rFonts w:ascii="Garamond" w:eastAsia="Times New Roman" w:hAnsi="Garamond" w:cs="Times New Roman"/>
          <w:color w:val="000000"/>
          <w:sz w:val="24"/>
          <w:szCs w:val="24"/>
          <w:lang w:eastAsia="en-GB"/>
        </w:rPr>
        <w:t xml:space="preserve">February 28, 2019, a week before </w:t>
      </w:r>
      <w:r w:rsidR="008A05DA">
        <w:rPr>
          <w:rFonts w:ascii="Garamond" w:eastAsia="Times New Roman" w:hAnsi="Garamond" w:cs="Times New Roman"/>
          <w:color w:val="000000"/>
          <w:sz w:val="24"/>
          <w:szCs w:val="24"/>
          <w:lang w:eastAsia="en-GB"/>
        </w:rPr>
        <w:t>their graduation ceremony</w:t>
      </w:r>
      <w:r w:rsidR="004C00A5">
        <w:rPr>
          <w:rFonts w:ascii="Garamond" w:eastAsia="Times New Roman" w:hAnsi="Garamond" w:cs="Times New Roman"/>
          <w:color w:val="000000"/>
          <w:sz w:val="24"/>
          <w:szCs w:val="24"/>
          <w:lang w:eastAsia="en-GB"/>
        </w:rPr>
        <w:t xml:space="preserve">. </w:t>
      </w:r>
      <w:r w:rsidR="008A05DA">
        <w:rPr>
          <w:rFonts w:ascii="Garamond" w:eastAsia="Times New Roman" w:hAnsi="Garamond" w:cs="Times New Roman"/>
          <w:color w:val="000000"/>
          <w:sz w:val="24"/>
          <w:szCs w:val="24"/>
          <w:lang w:eastAsia="en-GB"/>
        </w:rPr>
        <w:t xml:space="preserve">Their course was, by this point, practically concluded and, as a result of accessibility concerns, we only required participation of those students who belonged to communities closest to the city of </w:t>
      </w:r>
      <w:proofErr w:type="spellStart"/>
      <w:r w:rsidR="008A05DA">
        <w:rPr>
          <w:rFonts w:ascii="Garamond" w:eastAsia="Times New Roman" w:hAnsi="Garamond" w:cs="Times New Roman"/>
          <w:color w:val="000000"/>
          <w:sz w:val="24"/>
          <w:szCs w:val="24"/>
          <w:lang w:eastAsia="en-GB"/>
        </w:rPr>
        <w:t>Chapecó</w:t>
      </w:r>
      <w:proofErr w:type="spellEnd"/>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 xml:space="preserve">Students from </w:t>
      </w:r>
      <w:r w:rsidR="00D519D4">
        <w:rPr>
          <w:rFonts w:ascii="Garamond" w:eastAsia="Times New Roman" w:hAnsi="Garamond" w:cs="Times New Roman"/>
          <w:color w:val="000000"/>
          <w:sz w:val="24"/>
          <w:szCs w:val="24"/>
          <w:lang w:eastAsia="en-GB"/>
        </w:rPr>
        <w:t xml:space="preserve">two </w:t>
      </w:r>
      <w:proofErr w:type="spellStart"/>
      <w:r w:rsidR="00D519D4">
        <w:rPr>
          <w:rFonts w:ascii="Garamond" w:eastAsia="Times New Roman" w:hAnsi="Garamond" w:cs="Times New Roman"/>
          <w:color w:val="000000"/>
          <w:sz w:val="24"/>
          <w:szCs w:val="24"/>
          <w:lang w:eastAsia="en-GB"/>
        </w:rPr>
        <w:t>Kaingang</w:t>
      </w:r>
      <w:proofErr w:type="spellEnd"/>
      <w:r w:rsidR="00D519D4">
        <w:rPr>
          <w:rFonts w:ascii="Garamond" w:eastAsia="Times New Roman" w:hAnsi="Garamond" w:cs="Times New Roman"/>
          <w:color w:val="000000"/>
          <w:sz w:val="24"/>
          <w:szCs w:val="24"/>
          <w:lang w:eastAsia="en-GB"/>
        </w:rPr>
        <w:t xml:space="preserve"> communities (</w:t>
      </w:r>
      <w:r w:rsidR="00D519D4" w:rsidRPr="00337BDA">
        <w:rPr>
          <w:rFonts w:ascii="Garamond" w:eastAsia="Times New Roman" w:hAnsi="Garamond" w:cs="Times New Roman"/>
          <w:color w:val="000000"/>
          <w:sz w:val="24"/>
          <w:szCs w:val="24"/>
          <w:lang w:eastAsia="en-GB"/>
        </w:rPr>
        <w:t>the </w:t>
      </w:r>
      <w:proofErr w:type="spellStart"/>
      <w:r w:rsidR="00D519D4" w:rsidRPr="00337BDA">
        <w:rPr>
          <w:rFonts w:ascii="Garamond" w:eastAsia="Times New Roman" w:hAnsi="Garamond" w:cs="Times New Roman"/>
          <w:color w:val="000000"/>
          <w:sz w:val="24"/>
          <w:szCs w:val="24"/>
          <w:lang w:eastAsia="en-GB"/>
        </w:rPr>
        <w:t>Kondá</w:t>
      </w:r>
      <w:proofErr w:type="spellEnd"/>
      <w:r w:rsidR="00D519D4" w:rsidRPr="00337BDA">
        <w:rPr>
          <w:rFonts w:ascii="Garamond" w:eastAsia="Times New Roman" w:hAnsi="Garamond" w:cs="Times New Roman"/>
          <w:color w:val="000000"/>
          <w:sz w:val="24"/>
          <w:szCs w:val="24"/>
          <w:lang w:eastAsia="en-GB"/>
        </w:rPr>
        <w:t xml:space="preserve"> Village and the </w:t>
      </w:r>
      <w:proofErr w:type="spellStart"/>
      <w:r w:rsidR="00D519D4" w:rsidRPr="00337BDA">
        <w:rPr>
          <w:rFonts w:ascii="Garamond" w:eastAsia="Times New Roman" w:hAnsi="Garamond" w:cs="Times New Roman"/>
          <w:color w:val="000000"/>
          <w:sz w:val="24"/>
          <w:szCs w:val="24"/>
          <w:lang w:eastAsia="en-GB"/>
        </w:rPr>
        <w:t>Toldo</w:t>
      </w:r>
      <w:proofErr w:type="spellEnd"/>
      <w:r w:rsidR="00D519D4" w:rsidRPr="00337BDA">
        <w:rPr>
          <w:rFonts w:ascii="Garamond" w:eastAsia="Times New Roman" w:hAnsi="Garamond" w:cs="Times New Roman"/>
          <w:color w:val="000000"/>
          <w:sz w:val="24"/>
          <w:szCs w:val="24"/>
          <w:lang w:eastAsia="en-GB"/>
        </w:rPr>
        <w:t> </w:t>
      </w:r>
      <w:proofErr w:type="spellStart"/>
      <w:r w:rsidR="00D519D4" w:rsidRPr="00337BDA">
        <w:rPr>
          <w:rFonts w:ascii="Garamond" w:eastAsia="Times New Roman" w:hAnsi="Garamond" w:cs="Times New Roman"/>
          <w:color w:val="000000"/>
          <w:sz w:val="24"/>
          <w:szCs w:val="24"/>
          <w:lang w:eastAsia="en-GB"/>
        </w:rPr>
        <w:t>Chimbangu</w:t>
      </w:r>
      <w:r w:rsidR="00D519D4">
        <w:rPr>
          <w:rFonts w:ascii="Garamond" w:eastAsia="Times New Roman" w:hAnsi="Garamond" w:cs="Times New Roman"/>
          <w:color w:val="000000"/>
          <w:sz w:val="24"/>
          <w:szCs w:val="24"/>
          <w:lang w:eastAsia="en-GB"/>
        </w:rPr>
        <w:t>e</w:t>
      </w:r>
      <w:proofErr w:type="spellEnd"/>
      <w:r w:rsidR="00D519D4">
        <w:rPr>
          <w:rFonts w:ascii="Garamond" w:eastAsia="Times New Roman" w:hAnsi="Garamond" w:cs="Times New Roman"/>
          <w:color w:val="000000"/>
          <w:sz w:val="24"/>
          <w:szCs w:val="24"/>
          <w:lang w:eastAsia="en-GB"/>
        </w:rPr>
        <w:t> Indigenous Land) participated in the dialogue.</w:t>
      </w:r>
    </w:p>
    <w:p w:rsidR="00337BDA" w:rsidRPr="00325714" w:rsidRDefault="00337BDA" w:rsidP="002E0106">
      <w:pPr>
        <w:spacing w:after="0" w:line="240" w:lineRule="auto"/>
        <w:rPr>
          <w:rFonts w:ascii="Garamond" w:eastAsia="Times New Roman" w:hAnsi="Garamond" w:cs="Times New Roman"/>
          <w:color w:val="000000"/>
          <w:sz w:val="24"/>
          <w:szCs w:val="24"/>
          <w:lang w:eastAsia="en-GB"/>
        </w:rPr>
      </w:pPr>
      <w:r w:rsidRPr="00337BDA">
        <w:rPr>
          <w:rFonts w:ascii="Garamond" w:eastAsia="Times New Roman" w:hAnsi="Garamond" w:cs="Times New Roman"/>
          <w:color w:val="000000"/>
          <w:sz w:val="24"/>
          <w:szCs w:val="24"/>
          <w:lang w:eastAsia="en-GB"/>
        </w:rPr>
        <w:t>              </w:t>
      </w:r>
      <w:r w:rsidR="000E5D93">
        <w:rPr>
          <w:rFonts w:ascii="Garamond" w:eastAsia="Times New Roman" w:hAnsi="Garamond" w:cs="Times New Roman"/>
          <w:color w:val="000000"/>
          <w:sz w:val="24"/>
          <w:szCs w:val="24"/>
          <w:lang w:eastAsia="en-GB"/>
        </w:rPr>
        <w:t>T</w:t>
      </w:r>
      <w:r w:rsidR="00D519D4">
        <w:rPr>
          <w:rFonts w:ascii="Garamond" w:eastAsia="Times New Roman" w:hAnsi="Garamond" w:cs="Times New Roman"/>
          <w:color w:val="000000"/>
          <w:sz w:val="24"/>
          <w:szCs w:val="24"/>
          <w:lang w:eastAsia="en-GB"/>
        </w:rPr>
        <w:t>he professor</w:t>
      </w:r>
      <w:r w:rsidRPr="00337BDA">
        <w:rPr>
          <w:rFonts w:ascii="Garamond" w:eastAsia="Times New Roman" w:hAnsi="Garamond" w:cs="Times New Roman"/>
          <w:color w:val="000000"/>
          <w:sz w:val="24"/>
          <w:szCs w:val="24"/>
          <w:lang w:eastAsia="en-GB"/>
        </w:rPr>
        <w:t xml:space="preserve"> from Coventry University who </w:t>
      </w:r>
      <w:r w:rsidR="00CC67CF">
        <w:rPr>
          <w:rFonts w:ascii="Garamond" w:eastAsia="Times New Roman" w:hAnsi="Garamond" w:cs="Times New Roman"/>
          <w:color w:val="000000"/>
          <w:sz w:val="24"/>
          <w:szCs w:val="24"/>
          <w:lang w:eastAsia="en-GB"/>
        </w:rPr>
        <w:t>co-o</w:t>
      </w:r>
      <w:r w:rsidRPr="00337BDA">
        <w:rPr>
          <w:rFonts w:ascii="Garamond" w:eastAsia="Times New Roman" w:hAnsi="Garamond" w:cs="Times New Roman"/>
          <w:color w:val="000000"/>
          <w:sz w:val="24"/>
          <w:szCs w:val="24"/>
          <w:lang w:eastAsia="en-GB"/>
        </w:rPr>
        <w:t>rganiz</w:t>
      </w:r>
      <w:r w:rsidR="00CC67CF">
        <w:rPr>
          <w:rFonts w:ascii="Garamond" w:eastAsia="Times New Roman" w:hAnsi="Garamond" w:cs="Times New Roman"/>
          <w:color w:val="000000"/>
          <w:sz w:val="24"/>
          <w:szCs w:val="24"/>
          <w:lang w:eastAsia="en-GB"/>
        </w:rPr>
        <w:t xml:space="preserve">ed </w:t>
      </w:r>
      <w:r w:rsidRPr="00337BDA">
        <w:rPr>
          <w:rFonts w:ascii="Garamond" w:eastAsia="Times New Roman" w:hAnsi="Garamond" w:cs="Times New Roman"/>
          <w:color w:val="000000"/>
          <w:sz w:val="24"/>
          <w:szCs w:val="24"/>
          <w:lang w:eastAsia="en-GB"/>
        </w:rPr>
        <w:t xml:space="preserve">the dialogue </w:t>
      </w:r>
      <w:r w:rsidR="00CC67CF">
        <w:rPr>
          <w:rFonts w:ascii="Garamond" w:eastAsia="Times New Roman" w:hAnsi="Garamond" w:cs="Times New Roman"/>
          <w:color w:val="000000"/>
          <w:sz w:val="24"/>
          <w:szCs w:val="24"/>
          <w:lang w:eastAsia="en-GB"/>
        </w:rPr>
        <w:t xml:space="preserve">had previously </w:t>
      </w:r>
      <w:r w:rsidRPr="00337BDA">
        <w:rPr>
          <w:rFonts w:ascii="Garamond" w:eastAsia="Times New Roman" w:hAnsi="Garamond" w:cs="Times New Roman"/>
          <w:color w:val="000000"/>
          <w:sz w:val="24"/>
          <w:szCs w:val="24"/>
          <w:lang w:eastAsia="en-GB"/>
        </w:rPr>
        <w:t>visited indigenous lands on the occasion of a </w:t>
      </w:r>
      <w:r w:rsidRPr="00337BDA">
        <w:rPr>
          <w:rFonts w:ascii="Garamond" w:eastAsia="Times New Roman" w:hAnsi="Garamond" w:cs="Times New Roman"/>
          <w:i/>
          <w:iCs/>
          <w:color w:val="000000"/>
          <w:sz w:val="24"/>
          <w:szCs w:val="24"/>
          <w:lang w:eastAsia="en-GB"/>
        </w:rPr>
        <w:t>workshop </w:t>
      </w:r>
      <w:r w:rsidRPr="00337BDA">
        <w:rPr>
          <w:rFonts w:ascii="Garamond" w:eastAsia="Times New Roman" w:hAnsi="Garamond" w:cs="Times New Roman"/>
          <w:color w:val="000000"/>
          <w:sz w:val="24"/>
          <w:szCs w:val="24"/>
          <w:lang w:eastAsia="en-GB"/>
        </w:rPr>
        <w:t xml:space="preserve">on sustainable development and governance held in the city of </w:t>
      </w:r>
      <w:proofErr w:type="spellStart"/>
      <w:r w:rsidRPr="00337BDA">
        <w:rPr>
          <w:rFonts w:ascii="Garamond" w:eastAsia="Times New Roman" w:hAnsi="Garamond" w:cs="Times New Roman"/>
          <w:color w:val="000000"/>
          <w:sz w:val="24"/>
          <w:szCs w:val="24"/>
          <w:lang w:eastAsia="en-GB"/>
        </w:rPr>
        <w:t>Chapecó</w:t>
      </w:r>
      <w:proofErr w:type="spellEnd"/>
      <w:r w:rsidRPr="00337BDA">
        <w:rPr>
          <w:rFonts w:ascii="Garamond" w:eastAsia="Times New Roman" w:hAnsi="Garamond" w:cs="Times New Roman"/>
          <w:color w:val="000000"/>
          <w:sz w:val="24"/>
          <w:szCs w:val="24"/>
          <w:lang w:eastAsia="en-GB"/>
        </w:rPr>
        <w:t xml:space="preserve"> in mid-2018</w:t>
      </w:r>
      <w:r w:rsidR="004C00A5">
        <w:rPr>
          <w:rFonts w:ascii="Garamond" w:eastAsia="Times New Roman" w:hAnsi="Garamond" w:cs="Times New Roman"/>
          <w:color w:val="000000"/>
          <w:sz w:val="24"/>
          <w:szCs w:val="24"/>
          <w:lang w:eastAsia="en-GB"/>
        </w:rPr>
        <w:t xml:space="preserve">. </w:t>
      </w:r>
      <w:r w:rsidR="00D519D4">
        <w:rPr>
          <w:rFonts w:ascii="Garamond" w:eastAsia="Times New Roman" w:hAnsi="Garamond" w:cs="Times New Roman"/>
          <w:color w:val="000000"/>
          <w:sz w:val="24"/>
          <w:szCs w:val="24"/>
          <w:lang w:eastAsia="en-GB"/>
        </w:rPr>
        <w:t xml:space="preserve">As a result, they </w:t>
      </w:r>
      <w:r w:rsidRPr="00337BDA">
        <w:rPr>
          <w:rFonts w:ascii="Garamond" w:eastAsia="Times New Roman" w:hAnsi="Garamond" w:cs="Times New Roman"/>
          <w:color w:val="000000"/>
          <w:sz w:val="24"/>
          <w:szCs w:val="24"/>
          <w:lang w:eastAsia="en-GB"/>
        </w:rPr>
        <w:t>a</w:t>
      </w:r>
      <w:r w:rsidR="00D519D4">
        <w:rPr>
          <w:rFonts w:ascii="Garamond" w:eastAsia="Times New Roman" w:hAnsi="Garamond" w:cs="Times New Roman"/>
          <w:color w:val="000000"/>
          <w:sz w:val="24"/>
          <w:szCs w:val="24"/>
          <w:lang w:eastAsia="en-GB"/>
        </w:rPr>
        <w:t>lready knew indigenous students and had some experience of</w:t>
      </w:r>
      <w:r w:rsidRPr="00337BDA">
        <w:rPr>
          <w:rFonts w:ascii="Garamond" w:eastAsia="Times New Roman" w:hAnsi="Garamond" w:cs="Times New Roman"/>
          <w:color w:val="000000"/>
          <w:sz w:val="24"/>
          <w:szCs w:val="24"/>
          <w:lang w:eastAsia="en-GB"/>
        </w:rPr>
        <w:t xml:space="preserve"> their schools and communities</w:t>
      </w:r>
      <w:r w:rsidR="004C00A5">
        <w:rPr>
          <w:rFonts w:ascii="Garamond" w:eastAsia="Times New Roman" w:hAnsi="Garamond" w:cs="Times New Roman"/>
          <w:color w:val="000000"/>
          <w:sz w:val="24"/>
          <w:szCs w:val="24"/>
          <w:lang w:eastAsia="en-GB"/>
        </w:rPr>
        <w:t xml:space="preserve">. </w:t>
      </w:r>
      <w:r w:rsidR="00CC67CF">
        <w:rPr>
          <w:rFonts w:ascii="Garamond" w:eastAsia="Times New Roman" w:hAnsi="Garamond" w:cs="Times New Roman"/>
          <w:color w:val="000000"/>
          <w:sz w:val="24"/>
          <w:szCs w:val="24"/>
          <w:lang w:eastAsia="en-GB"/>
        </w:rPr>
        <w:t>This prior</w:t>
      </w:r>
      <w:r w:rsidRPr="00337BDA">
        <w:rPr>
          <w:rFonts w:ascii="Garamond" w:eastAsia="Times New Roman" w:hAnsi="Garamond" w:cs="Times New Roman"/>
          <w:color w:val="000000"/>
          <w:sz w:val="24"/>
          <w:szCs w:val="24"/>
          <w:lang w:eastAsia="en-GB"/>
        </w:rPr>
        <w:t> </w:t>
      </w:r>
      <w:r w:rsidR="00325714">
        <w:rPr>
          <w:rFonts w:ascii="Garamond" w:eastAsia="Times New Roman" w:hAnsi="Garamond" w:cs="Times New Roman"/>
          <w:color w:val="000000"/>
          <w:sz w:val="24"/>
          <w:szCs w:val="24"/>
          <w:lang w:eastAsia="en-GB"/>
        </w:rPr>
        <w:t xml:space="preserve">familiarity </w:t>
      </w:r>
      <w:r w:rsidRPr="00337BDA">
        <w:rPr>
          <w:rFonts w:ascii="Garamond" w:eastAsia="Times New Roman" w:hAnsi="Garamond" w:cs="Times New Roman"/>
          <w:color w:val="000000"/>
          <w:sz w:val="24"/>
          <w:szCs w:val="24"/>
          <w:lang w:eastAsia="en-GB"/>
        </w:rPr>
        <w:t>was an important fact</w:t>
      </w:r>
      <w:r w:rsidR="00325714">
        <w:rPr>
          <w:rFonts w:ascii="Garamond" w:eastAsia="Times New Roman" w:hAnsi="Garamond" w:cs="Times New Roman"/>
          <w:color w:val="000000"/>
          <w:sz w:val="24"/>
          <w:szCs w:val="24"/>
          <w:lang w:eastAsia="en-GB"/>
        </w:rPr>
        <w:t>or</w:t>
      </w:r>
      <w:r w:rsidRPr="00337BDA">
        <w:rPr>
          <w:rFonts w:ascii="Garamond" w:eastAsia="Times New Roman" w:hAnsi="Garamond" w:cs="Times New Roman"/>
          <w:color w:val="000000"/>
          <w:sz w:val="24"/>
          <w:szCs w:val="24"/>
          <w:lang w:eastAsia="en-GB"/>
        </w:rPr>
        <w:t xml:space="preserve"> </w:t>
      </w:r>
      <w:r w:rsidR="00CC67CF">
        <w:rPr>
          <w:rFonts w:ascii="Garamond" w:eastAsia="Times New Roman" w:hAnsi="Garamond" w:cs="Times New Roman"/>
          <w:color w:val="000000"/>
          <w:sz w:val="24"/>
          <w:szCs w:val="24"/>
          <w:lang w:eastAsia="en-GB"/>
        </w:rPr>
        <w:t>in</w:t>
      </w:r>
      <w:r w:rsidRPr="00337BDA">
        <w:rPr>
          <w:rFonts w:ascii="Garamond" w:eastAsia="Times New Roman" w:hAnsi="Garamond" w:cs="Times New Roman"/>
          <w:color w:val="000000"/>
          <w:sz w:val="24"/>
          <w:szCs w:val="24"/>
          <w:lang w:eastAsia="en-GB"/>
        </w:rPr>
        <w:t xml:space="preserve"> the success of the dialogue, </w:t>
      </w:r>
      <w:r w:rsidR="00CC67CF">
        <w:rPr>
          <w:rFonts w:ascii="Garamond" w:eastAsia="Times New Roman" w:hAnsi="Garamond" w:cs="Times New Roman"/>
          <w:color w:val="000000"/>
          <w:sz w:val="24"/>
          <w:szCs w:val="24"/>
          <w:lang w:eastAsia="en-GB"/>
        </w:rPr>
        <w:t>with the earlier</w:t>
      </w:r>
      <w:r w:rsidR="00325714">
        <w:rPr>
          <w:rFonts w:ascii="Garamond" w:eastAsia="Times New Roman" w:hAnsi="Garamond" w:cs="Times New Roman"/>
          <w:color w:val="000000"/>
          <w:sz w:val="24"/>
          <w:szCs w:val="24"/>
          <w:lang w:eastAsia="en-GB"/>
        </w:rPr>
        <w:t xml:space="preserve"> personal relationships serving to ease communication</w:t>
      </w:r>
      <w:r w:rsidRPr="00337BDA">
        <w:rPr>
          <w:rFonts w:ascii="Garamond" w:eastAsia="Times New Roman" w:hAnsi="Garamond" w:cs="Times New Roman"/>
          <w:color w:val="000000"/>
          <w:sz w:val="24"/>
          <w:szCs w:val="24"/>
          <w:lang w:eastAsia="en-GB"/>
        </w:rPr>
        <w:t>. We believe that the experience would not have worked without this step</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 xml:space="preserve">All </w:t>
      </w:r>
      <w:r w:rsidR="00325714">
        <w:rPr>
          <w:rFonts w:ascii="Garamond" w:eastAsia="Times New Roman" w:hAnsi="Garamond" w:cs="Times New Roman"/>
          <w:color w:val="000000"/>
          <w:sz w:val="24"/>
          <w:szCs w:val="24"/>
          <w:lang w:eastAsia="en-GB"/>
        </w:rPr>
        <w:t xml:space="preserve">of </w:t>
      </w:r>
      <w:r w:rsidRPr="00337BDA">
        <w:rPr>
          <w:rFonts w:ascii="Garamond" w:eastAsia="Times New Roman" w:hAnsi="Garamond" w:cs="Times New Roman"/>
          <w:color w:val="000000"/>
          <w:sz w:val="24"/>
          <w:szCs w:val="24"/>
          <w:lang w:eastAsia="en-GB"/>
        </w:rPr>
        <w:t>the students who participated knew the</w:t>
      </w:r>
      <w:r w:rsidR="00CC67CF">
        <w:rPr>
          <w:rFonts w:ascii="Garamond" w:eastAsia="Times New Roman" w:hAnsi="Garamond" w:cs="Times New Roman"/>
          <w:color w:val="000000"/>
          <w:sz w:val="24"/>
          <w:szCs w:val="24"/>
          <w:lang w:eastAsia="en-GB"/>
        </w:rPr>
        <w:t xml:space="preserve"> British sch</w:t>
      </w:r>
      <w:r w:rsidR="00325714">
        <w:rPr>
          <w:rFonts w:ascii="Garamond" w:eastAsia="Times New Roman" w:hAnsi="Garamond" w:cs="Times New Roman"/>
          <w:color w:val="000000"/>
          <w:sz w:val="24"/>
          <w:szCs w:val="24"/>
          <w:lang w:eastAsia="en-GB"/>
        </w:rPr>
        <w:t>olar</w:t>
      </w:r>
      <w:r w:rsidRPr="00337BDA">
        <w:rPr>
          <w:rFonts w:ascii="Garamond" w:eastAsia="Times New Roman" w:hAnsi="Garamond" w:cs="Times New Roman"/>
          <w:color w:val="000000"/>
          <w:sz w:val="24"/>
          <w:szCs w:val="24"/>
          <w:lang w:eastAsia="en-GB"/>
        </w:rPr>
        <w:t xml:space="preserve"> </w:t>
      </w:r>
      <w:r w:rsidR="00325714">
        <w:rPr>
          <w:rFonts w:ascii="Garamond" w:eastAsia="Times New Roman" w:hAnsi="Garamond" w:cs="Times New Roman"/>
          <w:color w:val="000000"/>
          <w:sz w:val="24"/>
          <w:szCs w:val="24"/>
          <w:lang w:eastAsia="en-GB"/>
        </w:rPr>
        <w:t>and, as a result, a relationship built upon trust and empathy had already been established.</w:t>
      </w:r>
    </w:p>
    <w:p w:rsidR="00337BDA" w:rsidRPr="00325714" w:rsidRDefault="00337BDA" w:rsidP="002E0106">
      <w:pPr>
        <w:spacing w:after="0" w:line="240" w:lineRule="auto"/>
        <w:rPr>
          <w:rFonts w:ascii="Garamond" w:eastAsia="Times New Roman" w:hAnsi="Garamond" w:cs="Times New Roman"/>
          <w:color w:val="000000"/>
          <w:sz w:val="24"/>
          <w:szCs w:val="24"/>
          <w:lang w:eastAsia="en-GB"/>
        </w:rPr>
      </w:pPr>
      <w:r w:rsidRPr="00337BDA">
        <w:rPr>
          <w:rFonts w:ascii="Garamond" w:eastAsia="Times New Roman" w:hAnsi="Garamond" w:cs="Times New Roman"/>
          <w:color w:val="000000"/>
          <w:sz w:val="24"/>
          <w:szCs w:val="24"/>
          <w:lang w:eastAsia="en-GB"/>
        </w:rPr>
        <w:t xml:space="preserve">              Along with the </w:t>
      </w:r>
      <w:r w:rsidR="00325714">
        <w:rPr>
          <w:rFonts w:ascii="Garamond" w:eastAsia="Times New Roman" w:hAnsi="Garamond" w:cs="Times New Roman"/>
          <w:color w:val="000000"/>
          <w:sz w:val="24"/>
          <w:szCs w:val="24"/>
          <w:lang w:eastAsia="en-GB"/>
        </w:rPr>
        <w:t xml:space="preserve">indigenous </w:t>
      </w:r>
      <w:r w:rsidRPr="00337BDA">
        <w:rPr>
          <w:rFonts w:ascii="Garamond" w:eastAsia="Times New Roman" w:hAnsi="Garamond" w:cs="Times New Roman"/>
          <w:color w:val="000000"/>
          <w:sz w:val="24"/>
          <w:szCs w:val="24"/>
          <w:lang w:eastAsia="en-GB"/>
        </w:rPr>
        <w:t xml:space="preserve">students came some </w:t>
      </w:r>
      <w:r w:rsidR="00325714">
        <w:rPr>
          <w:rFonts w:ascii="Garamond" w:eastAsia="Times New Roman" w:hAnsi="Garamond" w:cs="Times New Roman"/>
          <w:color w:val="000000"/>
          <w:sz w:val="24"/>
          <w:szCs w:val="24"/>
          <w:lang w:eastAsia="en-GB"/>
        </w:rPr>
        <w:t xml:space="preserve">of their </w:t>
      </w:r>
      <w:r w:rsidRPr="00337BDA">
        <w:rPr>
          <w:rFonts w:ascii="Garamond" w:eastAsia="Times New Roman" w:hAnsi="Garamond" w:cs="Times New Roman"/>
          <w:color w:val="000000"/>
          <w:sz w:val="24"/>
          <w:szCs w:val="24"/>
          <w:lang w:eastAsia="en-GB"/>
        </w:rPr>
        <w:t xml:space="preserve">younger </w:t>
      </w:r>
      <w:r w:rsidR="00325714">
        <w:rPr>
          <w:rFonts w:ascii="Garamond" w:eastAsia="Times New Roman" w:hAnsi="Garamond" w:cs="Times New Roman"/>
          <w:color w:val="000000"/>
          <w:sz w:val="24"/>
          <w:szCs w:val="24"/>
          <w:lang w:eastAsia="en-GB"/>
        </w:rPr>
        <w:t xml:space="preserve">relatives who were </w:t>
      </w:r>
      <w:r w:rsidRPr="00337BDA">
        <w:rPr>
          <w:rFonts w:ascii="Garamond" w:eastAsia="Times New Roman" w:hAnsi="Garamond" w:cs="Times New Roman"/>
          <w:color w:val="000000"/>
          <w:sz w:val="24"/>
          <w:szCs w:val="24"/>
          <w:lang w:eastAsia="en-GB"/>
        </w:rPr>
        <w:t>not undergraduate students</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The presence of family members, children or younger siblings is frequent in the indigenous university classroom</w:t>
      </w:r>
      <w:r w:rsidR="00325714">
        <w:rPr>
          <w:rFonts w:ascii="Garamond" w:eastAsia="Times New Roman" w:hAnsi="Garamond" w:cs="Times New Roman"/>
          <w:color w:val="000000"/>
          <w:sz w:val="24"/>
          <w:szCs w:val="24"/>
          <w:lang w:eastAsia="en-GB"/>
        </w:rPr>
        <w:t>s as the process of educa</w:t>
      </w:r>
      <w:r w:rsidR="00CC67CF">
        <w:rPr>
          <w:rFonts w:ascii="Garamond" w:eastAsia="Times New Roman" w:hAnsi="Garamond" w:cs="Times New Roman"/>
          <w:color w:val="000000"/>
          <w:sz w:val="24"/>
          <w:szCs w:val="24"/>
          <w:lang w:eastAsia="en-GB"/>
        </w:rPr>
        <w:t xml:space="preserve">ting one’s self often begins </w:t>
      </w:r>
      <w:r w:rsidR="00325714">
        <w:rPr>
          <w:rFonts w:ascii="Garamond" w:eastAsia="Times New Roman" w:hAnsi="Garamond" w:cs="Times New Roman"/>
          <w:color w:val="000000"/>
          <w:sz w:val="24"/>
          <w:szCs w:val="24"/>
          <w:lang w:eastAsia="en-GB"/>
        </w:rPr>
        <w:t>through the observation of elders and imitation</w:t>
      </w:r>
      <w:r w:rsidR="004C00A5">
        <w:rPr>
          <w:rFonts w:ascii="Garamond" w:eastAsia="Times New Roman" w:hAnsi="Garamond" w:cs="Times New Roman"/>
          <w:color w:val="000000"/>
          <w:sz w:val="24"/>
          <w:szCs w:val="24"/>
          <w:lang w:eastAsia="en-GB"/>
        </w:rPr>
        <w:t xml:space="preserve">. </w:t>
      </w:r>
      <w:r w:rsidRPr="00337BDA">
        <w:rPr>
          <w:rFonts w:ascii="Garamond" w:eastAsia="Times New Roman" w:hAnsi="Garamond" w:cs="Times New Roman"/>
          <w:color w:val="000000"/>
          <w:sz w:val="24"/>
          <w:szCs w:val="24"/>
          <w:lang w:eastAsia="en-GB"/>
        </w:rPr>
        <w:t>Three students from </w:t>
      </w:r>
      <w:proofErr w:type="spellStart"/>
      <w:r w:rsidRPr="00337BDA">
        <w:rPr>
          <w:rFonts w:ascii="Garamond" w:eastAsia="Times New Roman" w:hAnsi="Garamond" w:cs="Times New Roman"/>
          <w:color w:val="000000"/>
          <w:sz w:val="24"/>
          <w:szCs w:val="24"/>
          <w:lang w:eastAsia="en-GB"/>
        </w:rPr>
        <w:t>Kondá</w:t>
      </w:r>
      <w:proofErr w:type="spellEnd"/>
      <w:r w:rsidRPr="00337BDA">
        <w:rPr>
          <w:rFonts w:ascii="Garamond" w:eastAsia="Times New Roman" w:hAnsi="Garamond" w:cs="Times New Roman"/>
          <w:color w:val="000000"/>
          <w:sz w:val="24"/>
          <w:szCs w:val="24"/>
          <w:lang w:eastAsia="en-GB"/>
        </w:rPr>
        <w:t xml:space="preserve"> and one from </w:t>
      </w:r>
      <w:proofErr w:type="spellStart"/>
      <w:r w:rsidRPr="00337BDA">
        <w:rPr>
          <w:rFonts w:ascii="Garamond" w:eastAsia="Times New Roman" w:hAnsi="Garamond" w:cs="Times New Roman"/>
          <w:color w:val="000000"/>
          <w:sz w:val="24"/>
          <w:szCs w:val="24"/>
          <w:lang w:eastAsia="en-GB"/>
        </w:rPr>
        <w:t>Toldo</w:t>
      </w:r>
      <w:proofErr w:type="spellEnd"/>
      <w:r w:rsidRPr="00337BDA">
        <w:rPr>
          <w:rFonts w:ascii="Garamond" w:eastAsia="Times New Roman" w:hAnsi="Garamond" w:cs="Times New Roman"/>
          <w:color w:val="000000"/>
          <w:sz w:val="24"/>
          <w:szCs w:val="24"/>
          <w:lang w:eastAsia="en-GB"/>
        </w:rPr>
        <w:t> </w:t>
      </w:r>
      <w:proofErr w:type="spellStart"/>
      <w:r w:rsidRPr="00337BDA">
        <w:rPr>
          <w:rFonts w:ascii="Garamond" w:eastAsia="Times New Roman" w:hAnsi="Garamond" w:cs="Times New Roman"/>
          <w:color w:val="000000"/>
          <w:sz w:val="24"/>
          <w:szCs w:val="24"/>
          <w:lang w:eastAsia="en-GB"/>
        </w:rPr>
        <w:t>Chimban</w:t>
      </w:r>
      <w:r w:rsidR="006432E2">
        <w:rPr>
          <w:rFonts w:ascii="Garamond" w:eastAsia="Times New Roman" w:hAnsi="Garamond" w:cs="Times New Roman"/>
          <w:color w:val="000000"/>
          <w:sz w:val="24"/>
          <w:szCs w:val="24"/>
          <w:lang w:eastAsia="en-GB"/>
        </w:rPr>
        <w:t>gue</w:t>
      </w:r>
      <w:proofErr w:type="spellEnd"/>
      <w:r w:rsidR="006432E2">
        <w:rPr>
          <w:rFonts w:ascii="Garamond" w:eastAsia="Times New Roman" w:hAnsi="Garamond" w:cs="Times New Roman"/>
          <w:color w:val="000000"/>
          <w:sz w:val="24"/>
          <w:szCs w:val="24"/>
          <w:lang w:eastAsia="en-GB"/>
        </w:rPr>
        <w:t> participated in the meeting</w:t>
      </w:r>
      <w:r w:rsidRPr="00337BDA">
        <w:rPr>
          <w:rFonts w:ascii="Garamond" w:eastAsia="Times New Roman" w:hAnsi="Garamond" w:cs="Times New Roman"/>
          <w:color w:val="000000"/>
          <w:sz w:val="24"/>
          <w:szCs w:val="24"/>
          <w:lang w:eastAsia="en-GB"/>
        </w:rPr>
        <w:t>, plus three middle</w:t>
      </w:r>
      <w:r w:rsidR="006432E2">
        <w:rPr>
          <w:rFonts w:ascii="Garamond" w:eastAsia="Times New Roman" w:hAnsi="Garamond" w:cs="Times New Roman"/>
          <w:color w:val="000000"/>
          <w:sz w:val="24"/>
          <w:szCs w:val="24"/>
          <w:lang w:eastAsia="en-GB"/>
        </w:rPr>
        <w:t xml:space="preserve"> school</w:t>
      </w:r>
      <w:r w:rsidRPr="00337BDA">
        <w:rPr>
          <w:rFonts w:ascii="Garamond" w:eastAsia="Times New Roman" w:hAnsi="Garamond" w:cs="Times New Roman"/>
          <w:color w:val="000000"/>
          <w:sz w:val="24"/>
          <w:szCs w:val="24"/>
          <w:lang w:eastAsia="en-GB"/>
        </w:rPr>
        <w:t>-level stu</w:t>
      </w:r>
      <w:r w:rsidR="00CC67CF">
        <w:rPr>
          <w:rFonts w:ascii="Garamond" w:eastAsia="Times New Roman" w:hAnsi="Garamond" w:cs="Times New Roman"/>
          <w:color w:val="000000"/>
          <w:sz w:val="24"/>
          <w:szCs w:val="24"/>
          <w:lang w:eastAsia="en-GB"/>
        </w:rPr>
        <w:t xml:space="preserve">dents that we hope to receive at </w:t>
      </w:r>
      <w:r w:rsidR="006432E2">
        <w:rPr>
          <w:rFonts w:ascii="Garamond" w:eastAsia="Times New Roman" w:hAnsi="Garamond" w:cs="Times New Roman"/>
          <w:color w:val="000000"/>
          <w:sz w:val="24"/>
          <w:szCs w:val="24"/>
          <w:lang w:eastAsia="en-GB"/>
        </w:rPr>
        <w:t>the university once courses</w:t>
      </w:r>
      <w:r w:rsidRPr="00337BDA">
        <w:rPr>
          <w:rFonts w:ascii="Garamond" w:eastAsia="Times New Roman" w:hAnsi="Garamond" w:cs="Times New Roman"/>
          <w:color w:val="000000"/>
          <w:sz w:val="24"/>
          <w:szCs w:val="24"/>
          <w:lang w:eastAsia="en-GB"/>
        </w:rPr>
        <w:t xml:space="preserve"> are reopened.</w:t>
      </w:r>
    </w:p>
    <w:p w:rsidR="00337BDA" w:rsidRDefault="00337BDA" w:rsidP="002E0106">
      <w:pPr>
        <w:spacing w:after="0" w:line="240" w:lineRule="auto"/>
        <w:jc w:val="both"/>
        <w:rPr>
          <w:rFonts w:ascii="Garamond" w:eastAsia="Times New Roman" w:hAnsi="Garamond" w:cs="Times New Roman"/>
          <w:color w:val="000000"/>
          <w:sz w:val="24"/>
          <w:szCs w:val="24"/>
          <w:lang w:eastAsia="en-GB"/>
        </w:rPr>
      </w:pPr>
    </w:p>
    <w:p w:rsidR="006432E2" w:rsidRDefault="006432E2" w:rsidP="002E0106">
      <w:pPr>
        <w:spacing w:after="0" w:line="240" w:lineRule="auto"/>
        <w:jc w:val="center"/>
        <w:rPr>
          <w:rFonts w:ascii="Garamond" w:hAnsi="Garamond"/>
          <w:b/>
          <w:bCs/>
          <w:sz w:val="28"/>
          <w:szCs w:val="28"/>
          <w:lang w:val="es-ES"/>
        </w:rPr>
      </w:pPr>
      <w:r>
        <w:rPr>
          <w:rFonts w:ascii="Garamond" w:hAnsi="Garamond"/>
          <w:b/>
          <w:bCs/>
          <w:sz w:val="28"/>
          <w:szCs w:val="28"/>
          <w:lang w:val="es-ES"/>
        </w:rPr>
        <w:t xml:space="preserve">Coventry </w:t>
      </w:r>
      <w:proofErr w:type="spellStart"/>
      <w:r>
        <w:rPr>
          <w:rFonts w:ascii="Garamond" w:hAnsi="Garamond"/>
          <w:b/>
          <w:bCs/>
          <w:sz w:val="28"/>
          <w:szCs w:val="28"/>
          <w:lang w:val="es-ES"/>
        </w:rPr>
        <w:t>University</w:t>
      </w:r>
      <w:proofErr w:type="spellEnd"/>
      <w:r>
        <w:rPr>
          <w:rFonts w:ascii="Garamond" w:hAnsi="Garamond"/>
          <w:b/>
          <w:bCs/>
          <w:sz w:val="28"/>
          <w:szCs w:val="28"/>
          <w:lang w:val="es-ES"/>
        </w:rPr>
        <w:t xml:space="preserve"> </w:t>
      </w:r>
      <w:proofErr w:type="spellStart"/>
      <w:r>
        <w:rPr>
          <w:rFonts w:ascii="Garamond" w:hAnsi="Garamond"/>
          <w:b/>
          <w:bCs/>
          <w:sz w:val="28"/>
          <w:szCs w:val="28"/>
          <w:lang w:val="es-ES"/>
        </w:rPr>
        <w:t>Students</w:t>
      </w:r>
      <w:proofErr w:type="spellEnd"/>
    </w:p>
    <w:p w:rsidR="002E0106" w:rsidRDefault="002E0106" w:rsidP="002E0106">
      <w:pPr>
        <w:spacing w:after="0" w:line="240" w:lineRule="auto"/>
        <w:rPr>
          <w:rFonts w:ascii="Garamond" w:eastAsia="Times New Roman" w:hAnsi="Garamond" w:cs="Times New Roman"/>
          <w:color w:val="000000"/>
          <w:sz w:val="24"/>
          <w:szCs w:val="24"/>
          <w:lang w:eastAsia="en-GB"/>
        </w:rPr>
      </w:pPr>
    </w:p>
    <w:p w:rsidR="00E521BD" w:rsidRDefault="002E0106" w:rsidP="002E0106">
      <w:pPr>
        <w:spacing w:after="0" w:line="240" w:lineRule="auto"/>
      </w:pPr>
      <w:r>
        <w:rPr>
          <w:rFonts w:ascii="Garamond" w:eastAsia="Times New Roman" w:hAnsi="Garamond" w:cs="Times New Roman"/>
          <w:color w:val="000000"/>
          <w:sz w:val="24"/>
          <w:szCs w:val="24"/>
          <w:lang w:eastAsia="en-GB"/>
        </w:rPr>
        <w:tab/>
      </w:r>
      <w:r w:rsidR="006432E2" w:rsidRPr="00E218EF">
        <w:rPr>
          <w:rFonts w:ascii="Garamond" w:eastAsia="Times New Roman" w:hAnsi="Garamond" w:cs="Times New Roman"/>
          <w:color w:val="000000"/>
          <w:sz w:val="24"/>
          <w:szCs w:val="24"/>
          <w:lang w:eastAsia="en-GB"/>
        </w:rPr>
        <w:t>The </w:t>
      </w:r>
      <w:r w:rsidR="00E521BD">
        <w:rPr>
          <w:rFonts w:ascii="Garamond" w:eastAsia="Times New Roman" w:hAnsi="Garamond" w:cs="Times New Roman"/>
          <w:color w:val="000000"/>
          <w:sz w:val="24"/>
          <w:szCs w:val="24"/>
          <w:lang w:eastAsia="en-GB"/>
        </w:rPr>
        <w:t xml:space="preserve">students from </w:t>
      </w:r>
      <w:r w:rsidR="006432E2" w:rsidRPr="00E218EF">
        <w:rPr>
          <w:rFonts w:ascii="Garamond" w:eastAsia="Times New Roman" w:hAnsi="Garamond" w:cs="Times New Roman"/>
          <w:color w:val="000000"/>
          <w:sz w:val="24"/>
          <w:szCs w:val="24"/>
          <w:lang w:eastAsia="en-GB"/>
        </w:rPr>
        <w:t>Coventry University consisted of participants from Engla</w:t>
      </w:r>
      <w:r w:rsidR="00E521BD">
        <w:rPr>
          <w:rFonts w:ascii="Garamond" w:eastAsia="Times New Roman" w:hAnsi="Garamond" w:cs="Times New Roman"/>
          <w:color w:val="000000"/>
          <w:sz w:val="24"/>
          <w:szCs w:val="24"/>
          <w:lang w:eastAsia="en-GB"/>
        </w:rPr>
        <w:t>nd, Northern Ireland, France,</w:t>
      </w:r>
      <w:r w:rsidR="006432E2" w:rsidRPr="00E218EF">
        <w:rPr>
          <w:rFonts w:ascii="Garamond" w:eastAsia="Times New Roman" w:hAnsi="Garamond" w:cs="Times New Roman"/>
          <w:color w:val="000000"/>
          <w:sz w:val="24"/>
          <w:szCs w:val="24"/>
          <w:lang w:eastAsia="en-GB"/>
        </w:rPr>
        <w:t xml:space="preserve"> Spain,</w:t>
      </w:r>
      <w:r w:rsidR="00E521BD">
        <w:rPr>
          <w:rFonts w:ascii="Garamond" w:eastAsia="Times New Roman" w:hAnsi="Garamond" w:cs="Times New Roman"/>
          <w:color w:val="000000"/>
          <w:sz w:val="24"/>
          <w:szCs w:val="24"/>
          <w:lang w:eastAsia="en-GB"/>
        </w:rPr>
        <w:t xml:space="preserve"> and Romania,</w:t>
      </w:r>
      <w:r w:rsidR="006432E2" w:rsidRPr="00E218EF">
        <w:rPr>
          <w:rFonts w:ascii="Garamond" w:eastAsia="Times New Roman" w:hAnsi="Garamond" w:cs="Times New Roman"/>
          <w:color w:val="000000"/>
          <w:sz w:val="24"/>
          <w:szCs w:val="24"/>
          <w:lang w:eastAsia="en-GB"/>
        </w:rPr>
        <w:t xml:space="preserve"> all</w:t>
      </w:r>
      <w:r w:rsidR="00E521BD">
        <w:rPr>
          <w:rFonts w:ascii="Garamond" w:eastAsia="Times New Roman" w:hAnsi="Garamond" w:cs="Times New Roman"/>
          <w:color w:val="000000"/>
          <w:sz w:val="24"/>
          <w:szCs w:val="24"/>
          <w:lang w:eastAsia="en-GB"/>
        </w:rPr>
        <w:t xml:space="preserve"> of whom were</w:t>
      </w:r>
      <w:r w:rsidR="006432E2" w:rsidRPr="00E218EF">
        <w:rPr>
          <w:rFonts w:ascii="Garamond" w:eastAsia="Times New Roman" w:hAnsi="Garamond" w:cs="Times New Roman"/>
          <w:color w:val="000000"/>
          <w:sz w:val="24"/>
          <w:szCs w:val="24"/>
          <w:lang w:eastAsia="en-GB"/>
        </w:rPr>
        <w:t xml:space="preserve"> in their final year of undergraduate study</w:t>
      </w:r>
      <w:r w:rsidR="004C00A5">
        <w:rPr>
          <w:rFonts w:ascii="Garamond" w:eastAsia="Times New Roman" w:hAnsi="Garamond" w:cs="Times New Roman"/>
          <w:color w:val="000000"/>
          <w:sz w:val="24"/>
          <w:szCs w:val="24"/>
          <w:lang w:eastAsia="en-GB"/>
        </w:rPr>
        <w:t xml:space="preserve">. </w:t>
      </w:r>
      <w:r w:rsidR="00E521BD">
        <w:rPr>
          <w:rFonts w:ascii="Garamond" w:eastAsia="Times New Roman" w:hAnsi="Garamond" w:cs="Times New Roman"/>
          <w:color w:val="000000"/>
          <w:sz w:val="24"/>
          <w:szCs w:val="24"/>
          <w:lang w:eastAsia="en-GB"/>
        </w:rPr>
        <w:t xml:space="preserve">The majority of students were </w:t>
      </w:r>
      <w:r w:rsidR="006432E2" w:rsidRPr="00E218EF">
        <w:rPr>
          <w:rFonts w:ascii="Garamond" w:eastAsia="Times New Roman" w:hAnsi="Garamond" w:cs="Times New Roman"/>
          <w:color w:val="000000"/>
          <w:sz w:val="24"/>
          <w:szCs w:val="24"/>
          <w:lang w:eastAsia="en-GB"/>
        </w:rPr>
        <w:t xml:space="preserve">enrolled in the History program except for </w:t>
      </w:r>
      <w:r w:rsidR="00E521BD">
        <w:rPr>
          <w:rFonts w:ascii="Garamond" w:eastAsia="Times New Roman" w:hAnsi="Garamond" w:cs="Times New Roman"/>
          <w:color w:val="000000"/>
          <w:sz w:val="24"/>
          <w:szCs w:val="24"/>
          <w:lang w:eastAsia="en-GB"/>
        </w:rPr>
        <w:t xml:space="preserve">a small number who were </w:t>
      </w:r>
      <w:r w:rsidR="006432E2" w:rsidRPr="00E218EF">
        <w:rPr>
          <w:rFonts w:ascii="Garamond" w:eastAsia="Times New Roman" w:hAnsi="Garamond" w:cs="Times New Roman"/>
          <w:color w:val="000000"/>
          <w:sz w:val="24"/>
          <w:szCs w:val="24"/>
          <w:lang w:eastAsia="en-GB"/>
        </w:rPr>
        <w:t xml:space="preserve">enrolled in a joint History and Politics </w:t>
      </w:r>
      <w:proofErr w:type="spellStart"/>
      <w:r w:rsidR="006432E2" w:rsidRPr="00E218EF">
        <w:rPr>
          <w:rFonts w:ascii="Garamond" w:eastAsia="Times New Roman" w:hAnsi="Garamond" w:cs="Times New Roman"/>
          <w:color w:val="000000"/>
          <w:sz w:val="24"/>
          <w:szCs w:val="24"/>
          <w:lang w:eastAsia="en-GB"/>
        </w:rPr>
        <w:t>honors</w:t>
      </w:r>
      <w:proofErr w:type="spellEnd"/>
      <w:r w:rsidR="006432E2" w:rsidRPr="00E218EF">
        <w:rPr>
          <w:rFonts w:ascii="Garamond" w:eastAsia="Times New Roman" w:hAnsi="Garamond" w:cs="Times New Roman"/>
          <w:color w:val="000000"/>
          <w:sz w:val="24"/>
          <w:szCs w:val="24"/>
          <w:lang w:eastAsia="en-GB"/>
        </w:rPr>
        <w:t xml:space="preserve"> </w:t>
      </w:r>
      <w:r w:rsidR="006432E2" w:rsidRPr="00E521BD">
        <w:rPr>
          <w:rFonts w:ascii="Garamond" w:eastAsia="Times New Roman" w:hAnsi="Garamond" w:cs="Times New Roman"/>
          <w:color w:val="000000"/>
          <w:sz w:val="24"/>
          <w:szCs w:val="24"/>
          <w:lang w:eastAsia="en-GB"/>
        </w:rPr>
        <w:t>course</w:t>
      </w:r>
      <w:r w:rsidR="004C00A5">
        <w:rPr>
          <w:rFonts w:ascii="Garamond" w:eastAsia="Times New Roman" w:hAnsi="Garamond" w:cs="Times New Roman"/>
          <w:color w:val="000000"/>
          <w:sz w:val="24"/>
          <w:szCs w:val="24"/>
          <w:lang w:eastAsia="en-GB"/>
        </w:rPr>
        <w:t xml:space="preserve">. </w:t>
      </w:r>
      <w:r w:rsidR="00E521BD" w:rsidRPr="00E521BD">
        <w:rPr>
          <w:rFonts w:ascii="Garamond" w:hAnsi="Garamond"/>
          <w:sz w:val="24"/>
          <w:szCs w:val="24"/>
        </w:rPr>
        <w:t>In both programs, the teaching emphasis was placed upon studying the history of the modern era (1492-2000) with particular atte</w:t>
      </w:r>
      <w:r w:rsidR="00E521BD">
        <w:rPr>
          <w:rFonts w:ascii="Garamond" w:hAnsi="Garamond"/>
          <w:sz w:val="24"/>
          <w:szCs w:val="24"/>
        </w:rPr>
        <w:t>ntion paid to the histories of W</w:t>
      </w:r>
      <w:r w:rsidR="00E521BD" w:rsidRPr="00E521BD">
        <w:rPr>
          <w:rFonts w:ascii="Garamond" w:hAnsi="Garamond"/>
          <w:sz w:val="24"/>
          <w:szCs w:val="24"/>
        </w:rPr>
        <w:t>estern peoples from the year 1800</w:t>
      </w:r>
      <w:r w:rsidR="004C00A5">
        <w:rPr>
          <w:rFonts w:ascii="Garamond" w:hAnsi="Garamond"/>
          <w:sz w:val="24"/>
          <w:szCs w:val="24"/>
        </w:rPr>
        <w:t xml:space="preserve">. </w:t>
      </w:r>
      <w:r w:rsidR="00E521BD" w:rsidRPr="00E521BD">
        <w:rPr>
          <w:rFonts w:ascii="Garamond" w:hAnsi="Garamond"/>
          <w:sz w:val="24"/>
          <w:szCs w:val="24"/>
        </w:rPr>
        <w:t xml:space="preserve">The </w:t>
      </w:r>
      <w:r w:rsidR="00E521BD">
        <w:rPr>
          <w:rFonts w:ascii="Garamond" w:hAnsi="Garamond"/>
          <w:sz w:val="24"/>
          <w:szCs w:val="24"/>
        </w:rPr>
        <w:t>group</w:t>
      </w:r>
      <w:r w:rsidR="00E521BD" w:rsidRPr="00E521BD">
        <w:rPr>
          <w:rFonts w:ascii="Garamond" w:hAnsi="Garamond"/>
          <w:sz w:val="24"/>
          <w:szCs w:val="24"/>
        </w:rPr>
        <w:t xml:space="preserve"> were all enrolled on a teaching module entitled </w:t>
      </w:r>
      <w:r w:rsidR="00E521BD" w:rsidRPr="00E521BD">
        <w:rPr>
          <w:rFonts w:ascii="Garamond" w:hAnsi="Garamond"/>
          <w:i/>
          <w:sz w:val="24"/>
          <w:szCs w:val="24"/>
        </w:rPr>
        <w:t>Race and Resistance in the United States</w:t>
      </w:r>
      <w:r w:rsidR="00E521BD" w:rsidRPr="00E521BD">
        <w:rPr>
          <w:rFonts w:ascii="Garamond" w:hAnsi="Garamond"/>
          <w:sz w:val="24"/>
          <w:szCs w:val="24"/>
        </w:rPr>
        <w:t xml:space="preserve"> which provided them with an opportunity to study the comparative experiences of </w:t>
      </w:r>
      <w:r w:rsidR="00E521BD">
        <w:rPr>
          <w:rFonts w:ascii="Garamond" w:hAnsi="Garamond"/>
          <w:sz w:val="24"/>
          <w:szCs w:val="24"/>
        </w:rPr>
        <w:t>Native</w:t>
      </w:r>
      <w:r w:rsidR="00E521BD" w:rsidRPr="00E521BD">
        <w:rPr>
          <w:rFonts w:ascii="Garamond" w:hAnsi="Garamond"/>
          <w:sz w:val="24"/>
          <w:szCs w:val="24"/>
        </w:rPr>
        <w:t xml:space="preserve"> Americans, African Americans, Latinos, and East Asian Americans from 1814 to 1992</w:t>
      </w:r>
      <w:r w:rsidR="004C00A5">
        <w:rPr>
          <w:rFonts w:ascii="Garamond" w:hAnsi="Garamond"/>
          <w:sz w:val="24"/>
          <w:szCs w:val="24"/>
        </w:rPr>
        <w:t xml:space="preserve">. </w:t>
      </w:r>
      <w:r w:rsidR="00E521BD" w:rsidRPr="00E521BD">
        <w:rPr>
          <w:rFonts w:ascii="Garamond" w:hAnsi="Garamond"/>
          <w:sz w:val="24"/>
          <w:szCs w:val="24"/>
        </w:rPr>
        <w:t>Particular emphasis was placed up</w:t>
      </w:r>
      <w:r w:rsidR="00E521BD">
        <w:rPr>
          <w:rFonts w:ascii="Garamond" w:hAnsi="Garamond"/>
          <w:sz w:val="24"/>
          <w:szCs w:val="24"/>
        </w:rPr>
        <w:t>on studying the experiences of Native</w:t>
      </w:r>
      <w:r w:rsidR="00E521BD" w:rsidRPr="00E521BD">
        <w:rPr>
          <w:rFonts w:ascii="Garamond" w:hAnsi="Garamond"/>
          <w:sz w:val="24"/>
          <w:szCs w:val="24"/>
        </w:rPr>
        <w:t xml:space="preserve"> Americans and African Americans</w:t>
      </w:r>
      <w:r w:rsidR="004C00A5">
        <w:rPr>
          <w:rFonts w:ascii="Garamond" w:hAnsi="Garamond"/>
          <w:sz w:val="24"/>
          <w:szCs w:val="24"/>
        </w:rPr>
        <w:t xml:space="preserve">. </w:t>
      </w:r>
      <w:r w:rsidR="00E521BD">
        <w:rPr>
          <w:rFonts w:ascii="Garamond" w:hAnsi="Garamond"/>
          <w:sz w:val="24"/>
          <w:szCs w:val="24"/>
        </w:rPr>
        <w:t xml:space="preserve">The </w:t>
      </w:r>
      <w:r w:rsidR="00E521BD" w:rsidRPr="00E521BD">
        <w:rPr>
          <w:rFonts w:ascii="Garamond" w:hAnsi="Garamond"/>
          <w:sz w:val="24"/>
          <w:szCs w:val="24"/>
        </w:rPr>
        <w:t>teaching philosophy of this module is best summarised by the following thesis: ‘the histories of raci</w:t>
      </w:r>
      <w:r w:rsidR="00E521BD">
        <w:rPr>
          <w:rFonts w:ascii="Garamond" w:hAnsi="Garamond"/>
          <w:sz w:val="24"/>
          <w:szCs w:val="24"/>
        </w:rPr>
        <w:t>al minorities in the Americas are not stories</w:t>
      </w:r>
      <w:r w:rsidR="00E521BD" w:rsidRPr="00E521BD">
        <w:rPr>
          <w:rFonts w:ascii="Garamond" w:hAnsi="Garamond"/>
          <w:sz w:val="24"/>
          <w:szCs w:val="24"/>
        </w:rPr>
        <w:t xml:space="preserve"> of repression</w:t>
      </w:r>
      <w:r w:rsidR="004C00A5">
        <w:rPr>
          <w:rFonts w:ascii="Garamond" w:hAnsi="Garamond"/>
          <w:sz w:val="24"/>
          <w:szCs w:val="24"/>
        </w:rPr>
        <w:t xml:space="preserve">. </w:t>
      </w:r>
      <w:r w:rsidR="00E521BD">
        <w:rPr>
          <w:rFonts w:ascii="Garamond" w:hAnsi="Garamond"/>
          <w:sz w:val="24"/>
          <w:szCs w:val="24"/>
        </w:rPr>
        <w:t>They are stories</w:t>
      </w:r>
      <w:r w:rsidR="00F55CD2">
        <w:rPr>
          <w:rFonts w:ascii="Garamond" w:hAnsi="Garamond"/>
          <w:sz w:val="24"/>
          <w:szCs w:val="24"/>
        </w:rPr>
        <w:t xml:space="preserve"> of</w:t>
      </w:r>
      <w:r w:rsidR="00E521BD" w:rsidRPr="00E521BD">
        <w:rPr>
          <w:rFonts w:ascii="Garamond" w:hAnsi="Garamond"/>
          <w:sz w:val="24"/>
          <w:szCs w:val="24"/>
        </w:rPr>
        <w:t xml:space="preserve"> racial minorities </w:t>
      </w:r>
      <w:r w:rsidR="00F55CD2">
        <w:rPr>
          <w:rFonts w:ascii="Garamond" w:hAnsi="Garamond"/>
          <w:sz w:val="24"/>
          <w:szCs w:val="24"/>
        </w:rPr>
        <w:t>confronting</w:t>
      </w:r>
      <w:r w:rsidR="00E521BD">
        <w:rPr>
          <w:rFonts w:ascii="Garamond" w:hAnsi="Garamond"/>
          <w:sz w:val="24"/>
          <w:szCs w:val="24"/>
        </w:rPr>
        <w:t xml:space="preserve"> repression</w:t>
      </w:r>
      <w:r w:rsidR="004C00A5">
        <w:rPr>
          <w:rFonts w:ascii="Garamond" w:hAnsi="Garamond"/>
          <w:sz w:val="24"/>
          <w:szCs w:val="24"/>
        </w:rPr>
        <w:t xml:space="preserve">. </w:t>
      </w:r>
      <w:r w:rsidR="00E521BD">
        <w:rPr>
          <w:rFonts w:ascii="Garamond" w:hAnsi="Garamond"/>
          <w:sz w:val="24"/>
          <w:szCs w:val="24"/>
        </w:rPr>
        <w:t>They are histories of empowerment</w:t>
      </w:r>
      <w:r w:rsidR="00E521BD" w:rsidRPr="00E521BD">
        <w:rPr>
          <w:rFonts w:ascii="Garamond" w:hAnsi="Garamond"/>
          <w:sz w:val="24"/>
          <w:szCs w:val="24"/>
        </w:rPr>
        <w:t>.’</w:t>
      </w:r>
      <w:r w:rsidR="00E521BD">
        <w:t xml:space="preserve">  </w:t>
      </w:r>
    </w:p>
    <w:p w:rsidR="00752CD4" w:rsidRDefault="00E521BD" w:rsidP="002E0106">
      <w:pPr>
        <w:spacing w:after="0" w:line="240" w:lineRule="auto"/>
        <w:ind w:firstLine="720"/>
        <w:rPr>
          <w:rFonts w:ascii="Garamond" w:hAnsi="Garamond"/>
          <w:sz w:val="24"/>
          <w:szCs w:val="24"/>
        </w:rPr>
      </w:pPr>
      <w:r w:rsidRPr="00E521BD">
        <w:rPr>
          <w:rFonts w:ascii="Garamond" w:hAnsi="Garamond"/>
          <w:sz w:val="24"/>
          <w:szCs w:val="24"/>
        </w:rPr>
        <w:t xml:space="preserve">Prior to the session with the </w:t>
      </w:r>
      <w:proofErr w:type="spellStart"/>
      <w:r w:rsidRPr="00E521BD">
        <w:rPr>
          <w:rFonts w:ascii="Garamond" w:hAnsi="Garamond"/>
          <w:sz w:val="24"/>
          <w:szCs w:val="24"/>
        </w:rPr>
        <w:t>Kaingang</w:t>
      </w:r>
      <w:proofErr w:type="spellEnd"/>
      <w:r w:rsidRPr="00E521BD">
        <w:rPr>
          <w:rFonts w:ascii="Garamond" w:hAnsi="Garamond"/>
          <w:sz w:val="24"/>
          <w:szCs w:val="24"/>
        </w:rPr>
        <w:t xml:space="preserve">, the European </w:t>
      </w:r>
      <w:r w:rsidR="00F55CD2">
        <w:rPr>
          <w:rFonts w:ascii="Garamond" w:hAnsi="Garamond"/>
          <w:sz w:val="24"/>
          <w:szCs w:val="24"/>
        </w:rPr>
        <w:t>cohort</w:t>
      </w:r>
      <w:r w:rsidRPr="00E521BD">
        <w:rPr>
          <w:rFonts w:ascii="Garamond" w:hAnsi="Garamond"/>
          <w:sz w:val="24"/>
          <w:szCs w:val="24"/>
        </w:rPr>
        <w:t xml:space="preserve"> had two consistent contact points to indigenous Americans</w:t>
      </w:r>
      <w:r>
        <w:rPr>
          <w:rFonts w:ascii="Garamond" w:hAnsi="Garamond"/>
          <w:sz w:val="24"/>
          <w:szCs w:val="24"/>
        </w:rPr>
        <w:t>:</w:t>
      </w:r>
      <w:r w:rsidRPr="00E521BD">
        <w:rPr>
          <w:rFonts w:ascii="Garamond" w:hAnsi="Garamond"/>
          <w:sz w:val="24"/>
          <w:szCs w:val="24"/>
        </w:rPr>
        <w:t xml:space="preserve"> popular culture, such as film, literature, and other forms of media, and through their studies at university</w:t>
      </w:r>
      <w:r w:rsidR="004C00A5">
        <w:rPr>
          <w:rFonts w:ascii="Garamond" w:hAnsi="Garamond"/>
          <w:sz w:val="24"/>
          <w:szCs w:val="24"/>
        </w:rPr>
        <w:t xml:space="preserve">. </w:t>
      </w:r>
      <w:r w:rsidRPr="00E521BD">
        <w:rPr>
          <w:rFonts w:ascii="Garamond" w:hAnsi="Garamond"/>
          <w:sz w:val="24"/>
          <w:szCs w:val="24"/>
        </w:rPr>
        <w:t xml:space="preserve">None had met an indigenous American before the session and, like most western Europeans, much of their exposure to indigenous peoples was shaped by a media environment which emphasised the experiences of </w:t>
      </w:r>
      <w:r w:rsidR="00752CD4">
        <w:rPr>
          <w:rFonts w:ascii="Garamond" w:hAnsi="Garamond"/>
          <w:sz w:val="24"/>
          <w:szCs w:val="24"/>
        </w:rPr>
        <w:t>Native</w:t>
      </w:r>
      <w:r w:rsidRPr="00E521BD">
        <w:rPr>
          <w:rFonts w:ascii="Garamond" w:hAnsi="Garamond"/>
          <w:sz w:val="24"/>
          <w:szCs w:val="24"/>
        </w:rPr>
        <w:t xml:space="preserve"> </w:t>
      </w:r>
      <w:r w:rsidR="00F55CD2">
        <w:rPr>
          <w:rFonts w:ascii="Garamond" w:hAnsi="Garamond"/>
          <w:sz w:val="24"/>
          <w:szCs w:val="24"/>
        </w:rPr>
        <w:t>North Americans</w:t>
      </w:r>
      <w:r w:rsidR="004C00A5">
        <w:rPr>
          <w:rFonts w:ascii="Garamond" w:hAnsi="Garamond"/>
          <w:sz w:val="24"/>
          <w:szCs w:val="24"/>
        </w:rPr>
        <w:t xml:space="preserve">. </w:t>
      </w:r>
      <w:r w:rsidRPr="00E521BD">
        <w:rPr>
          <w:rFonts w:ascii="Garamond" w:hAnsi="Garamond"/>
          <w:sz w:val="24"/>
          <w:szCs w:val="24"/>
        </w:rPr>
        <w:t xml:space="preserve">Disney’s </w:t>
      </w:r>
      <w:r w:rsidRPr="00E521BD">
        <w:rPr>
          <w:rFonts w:ascii="Garamond" w:hAnsi="Garamond"/>
          <w:i/>
          <w:sz w:val="24"/>
          <w:szCs w:val="24"/>
        </w:rPr>
        <w:t>Pocahontas</w:t>
      </w:r>
      <w:r w:rsidRPr="00E521BD">
        <w:rPr>
          <w:rFonts w:ascii="Garamond" w:hAnsi="Garamond"/>
          <w:sz w:val="24"/>
          <w:szCs w:val="24"/>
        </w:rPr>
        <w:t xml:space="preserve"> (1993), for example, was a common point of reference for the </w:t>
      </w:r>
      <w:r w:rsidR="00752CD4">
        <w:rPr>
          <w:rFonts w:ascii="Garamond" w:hAnsi="Garamond"/>
          <w:sz w:val="24"/>
          <w:szCs w:val="24"/>
        </w:rPr>
        <w:t>group</w:t>
      </w:r>
      <w:r w:rsidRPr="00E521BD">
        <w:rPr>
          <w:rFonts w:ascii="Garamond" w:hAnsi="Garamond"/>
          <w:sz w:val="24"/>
          <w:szCs w:val="24"/>
        </w:rPr>
        <w:t xml:space="preserve">, with most having seen the film at least once and many professing significant </w:t>
      </w:r>
      <w:proofErr w:type="gramStart"/>
      <w:r w:rsidRPr="00E521BD">
        <w:rPr>
          <w:rFonts w:ascii="Garamond" w:hAnsi="Garamond"/>
          <w:sz w:val="24"/>
          <w:szCs w:val="24"/>
        </w:rPr>
        <w:t>admiration</w:t>
      </w:r>
      <w:proofErr w:type="gramEnd"/>
      <w:r w:rsidRPr="00E521BD">
        <w:rPr>
          <w:rFonts w:ascii="Garamond" w:hAnsi="Garamond"/>
          <w:sz w:val="24"/>
          <w:szCs w:val="24"/>
        </w:rPr>
        <w:t xml:space="preserve"> for it</w:t>
      </w:r>
      <w:r w:rsidR="004C00A5">
        <w:rPr>
          <w:rFonts w:ascii="Garamond" w:hAnsi="Garamond"/>
          <w:sz w:val="24"/>
          <w:szCs w:val="24"/>
        </w:rPr>
        <w:t xml:space="preserve">. </w:t>
      </w:r>
      <w:r w:rsidRPr="00E521BD">
        <w:rPr>
          <w:rFonts w:ascii="Garamond" w:hAnsi="Garamond"/>
          <w:i/>
          <w:sz w:val="24"/>
          <w:szCs w:val="24"/>
        </w:rPr>
        <w:t>The Twilight Saga</w:t>
      </w:r>
      <w:r w:rsidRPr="00E521BD">
        <w:rPr>
          <w:rFonts w:ascii="Garamond" w:hAnsi="Garamond"/>
          <w:sz w:val="24"/>
          <w:szCs w:val="24"/>
        </w:rPr>
        <w:t xml:space="preserve"> (2008-2012) was another common point of contact for them, as was Disney’s perennial classic </w:t>
      </w:r>
      <w:r w:rsidRPr="00E521BD">
        <w:rPr>
          <w:rFonts w:ascii="Garamond" w:hAnsi="Garamond"/>
          <w:i/>
          <w:sz w:val="24"/>
          <w:szCs w:val="24"/>
        </w:rPr>
        <w:t xml:space="preserve">Peter Pan </w:t>
      </w:r>
      <w:r w:rsidRPr="00E521BD">
        <w:rPr>
          <w:rFonts w:ascii="Garamond" w:hAnsi="Garamond"/>
          <w:sz w:val="24"/>
          <w:szCs w:val="24"/>
        </w:rPr>
        <w:t>(1953)</w:t>
      </w:r>
      <w:r w:rsidR="00752CD4">
        <w:rPr>
          <w:rFonts w:ascii="Garamond" w:hAnsi="Garamond"/>
          <w:sz w:val="24"/>
          <w:szCs w:val="24"/>
        </w:rPr>
        <w:t>.</w:t>
      </w:r>
    </w:p>
    <w:p w:rsidR="00752CD4" w:rsidRDefault="00752CD4" w:rsidP="002E0106">
      <w:pPr>
        <w:spacing w:after="0" w:line="240" w:lineRule="auto"/>
        <w:ind w:firstLine="720"/>
        <w:rPr>
          <w:rFonts w:ascii="Garamond" w:hAnsi="Garamond"/>
          <w:sz w:val="24"/>
          <w:szCs w:val="24"/>
        </w:rPr>
      </w:pPr>
      <w:r>
        <w:rPr>
          <w:rFonts w:ascii="Garamond" w:hAnsi="Garamond"/>
          <w:sz w:val="24"/>
          <w:szCs w:val="24"/>
        </w:rPr>
        <w:t xml:space="preserve">The media narrative </w:t>
      </w:r>
      <w:r w:rsidR="00E521BD" w:rsidRPr="00E521BD">
        <w:rPr>
          <w:rFonts w:ascii="Garamond" w:hAnsi="Garamond"/>
          <w:sz w:val="24"/>
          <w:szCs w:val="24"/>
        </w:rPr>
        <w:t xml:space="preserve">surrounding Johnny Depp’s controversial casting as Tonto in </w:t>
      </w:r>
      <w:r w:rsidR="00E521BD" w:rsidRPr="00E521BD">
        <w:rPr>
          <w:rFonts w:ascii="Garamond" w:hAnsi="Garamond"/>
          <w:i/>
          <w:sz w:val="24"/>
          <w:szCs w:val="24"/>
        </w:rPr>
        <w:t>The Lone Ranger</w:t>
      </w:r>
      <w:r w:rsidR="00E521BD" w:rsidRPr="00E521BD">
        <w:rPr>
          <w:rFonts w:ascii="Garamond" w:hAnsi="Garamond"/>
          <w:sz w:val="24"/>
          <w:szCs w:val="24"/>
        </w:rPr>
        <w:t xml:space="preserve"> (2013), also by Disney, was also well known.</w:t>
      </w:r>
      <w:r w:rsidR="00E521BD" w:rsidRPr="00E521BD">
        <w:rPr>
          <w:rStyle w:val="FootnoteReference"/>
          <w:rFonts w:ascii="Garamond" w:hAnsi="Garamond"/>
          <w:sz w:val="24"/>
          <w:szCs w:val="24"/>
        </w:rPr>
        <w:footnoteReference w:id="3"/>
      </w:r>
      <w:r w:rsidR="00E521BD" w:rsidRPr="00E521BD">
        <w:rPr>
          <w:rFonts w:ascii="Garamond" w:hAnsi="Garamond"/>
          <w:sz w:val="24"/>
          <w:szCs w:val="24"/>
        </w:rPr>
        <w:t xml:space="preserve">  </w:t>
      </w:r>
    </w:p>
    <w:p w:rsidR="006872EA" w:rsidRPr="002E0106" w:rsidRDefault="00E521BD" w:rsidP="002E0106">
      <w:pPr>
        <w:spacing w:after="0" w:line="240" w:lineRule="auto"/>
        <w:ind w:firstLine="720"/>
        <w:rPr>
          <w:rFonts w:ascii="Garamond" w:hAnsi="Garamond"/>
          <w:sz w:val="24"/>
          <w:szCs w:val="24"/>
        </w:rPr>
      </w:pPr>
      <w:r w:rsidRPr="00E521BD">
        <w:rPr>
          <w:rFonts w:ascii="Garamond" w:hAnsi="Garamond"/>
          <w:sz w:val="24"/>
          <w:szCs w:val="24"/>
        </w:rPr>
        <w:t xml:space="preserve">Less literal but no less relevant is James Cameron’s </w:t>
      </w:r>
      <w:r w:rsidRPr="00E521BD">
        <w:rPr>
          <w:rFonts w:ascii="Garamond" w:hAnsi="Garamond"/>
          <w:i/>
          <w:sz w:val="24"/>
          <w:szCs w:val="24"/>
        </w:rPr>
        <w:t xml:space="preserve">Avatar </w:t>
      </w:r>
      <w:r w:rsidRPr="00E521BD">
        <w:rPr>
          <w:rFonts w:ascii="Garamond" w:hAnsi="Garamond"/>
          <w:sz w:val="24"/>
          <w:szCs w:val="24"/>
        </w:rPr>
        <w:t>(2009), whose fictional ‘Navi’ (an apparent corruption of the word ‘Native’) presented well known tropes about Native Americans in a fantastical, but recognisable, setting</w:t>
      </w:r>
      <w:r w:rsidR="00752CD4">
        <w:rPr>
          <w:rFonts w:ascii="Garamond" w:hAnsi="Garamond"/>
          <w:sz w:val="24"/>
          <w:szCs w:val="24"/>
        </w:rPr>
        <w:t xml:space="preserve"> (Adamson, 2013)</w:t>
      </w:r>
      <w:r w:rsidR="004C00A5">
        <w:rPr>
          <w:rFonts w:ascii="Garamond" w:hAnsi="Garamond"/>
          <w:sz w:val="24"/>
          <w:szCs w:val="24"/>
        </w:rPr>
        <w:t xml:space="preserve">. </w:t>
      </w:r>
    </w:p>
    <w:p w:rsidR="00752CD4" w:rsidRDefault="00752CD4" w:rsidP="002E0106">
      <w:pPr>
        <w:spacing w:after="0" w:line="240" w:lineRule="auto"/>
        <w:rPr>
          <w:rFonts w:ascii="Garamond" w:hAnsi="Garamond"/>
          <w:i/>
          <w:lang w:val="es-ES"/>
        </w:rPr>
      </w:pPr>
    </w:p>
    <w:p w:rsidR="0079562F" w:rsidRPr="0079562F" w:rsidRDefault="00752CD4" w:rsidP="0079562F">
      <w:pPr>
        <w:spacing w:after="0" w:line="240" w:lineRule="auto"/>
        <w:rPr>
          <w:rFonts w:ascii="Garamond" w:hAnsi="Garamond"/>
          <w:b/>
          <w:sz w:val="24"/>
          <w:szCs w:val="24"/>
          <w:lang w:val="es-ES"/>
        </w:rPr>
      </w:pPr>
      <w:r w:rsidRPr="0079562F">
        <w:rPr>
          <w:rFonts w:ascii="Garamond" w:hAnsi="Garamond"/>
          <w:b/>
          <w:lang w:val="es-ES"/>
        </w:rPr>
        <w:t xml:space="preserve"> </w:t>
      </w:r>
      <w:r w:rsidR="0079562F" w:rsidRPr="0079562F">
        <w:rPr>
          <w:rFonts w:ascii="Garamond" w:hAnsi="Garamond"/>
          <w:b/>
          <w:sz w:val="24"/>
          <w:szCs w:val="24"/>
          <w:lang w:val="es-ES"/>
        </w:rPr>
        <w:t>Figure 1</w:t>
      </w:r>
    </w:p>
    <w:p w:rsidR="0079562F" w:rsidRPr="0079562F" w:rsidRDefault="0079562F" w:rsidP="0079562F">
      <w:pPr>
        <w:spacing w:after="0" w:line="240" w:lineRule="auto"/>
        <w:rPr>
          <w:rFonts w:ascii="Garamond" w:hAnsi="Garamond"/>
          <w:sz w:val="24"/>
          <w:szCs w:val="24"/>
          <w:lang w:val="es-ES"/>
        </w:rPr>
      </w:pPr>
      <w:r w:rsidRPr="0079562F">
        <w:rPr>
          <w:rFonts w:ascii="Garamond" w:hAnsi="Garamond"/>
          <w:i/>
          <w:sz w:val="24"/>
          <w:szCs w:val="24"/>
          <w:lang w:val="es-ES"/>
        </w:rPr>
        <w:t xml:space="preserve">In </w:t>
      </w:r>
      <w:proofErr w:type="spellStart"/>
      <w:r w:rsidRPr="0079562F">
        <w:rPr>
          <w:rFonts w:ascii="Garamond" w:hAnsi="Garamond"/>
          <w:i/>
          <w:sz w:val="24"/>
          <w:szCs w:val="24"/>
          <w:lang w:val="es-ES"/>
        </w:rPr>
        <w:t>The</w:t>
      </w:r>
      <w:proofErr w:type="spellEnd"/>
      <w:r w:rsidRPr="0079562F">
        <w:rPr>
          <w:rFonts w:ascii="Garamond" w:hAnsi="Garamond"/>
          <w:i/>
          <w:sz w:val="24"/>
          <w:szCs w:val="24"/>
          <w:lang w:val="es-ES"/>
        </w:rPr>
        <w:t xml:space="preserve"> </w:t>
      </w:r>
      <w:proofErr w:type="spellStart"/>
      <w:r w:rsidRPr="0079562F">
        <w:rPr>
          <w:rFonts w:ascii="Garamond" w:hAnsi="Garamond"/>
          <w:i/>
          <w:sz w:val="24"/>
          <w:szCs w:val="24"/>
          <w:lang w:val="es-ES"/>
        </w:rPr>
        <w:t>Twilight</w:t>
      </w:r>
      <w:proofErr w:type="spellEnd"/>
      <w:r w:rsidRPr="0079562F">
        <w:rPr>
          <w:rFonts w:ascii="Garamond" w:hAnsi="Garamond"/>
          <w:i/>
          <w:sz w:val="24"/>
          <w:szCs w:val="24"/>
          <w:lang w:val="es-ES"/>
        </w:rPr>
        <w:t xml:space="preserve"> Saga</w:t>
      </w:r>
      <w:r w:rsidRPr="0079562F">
        <w:rPr>
          <w:rFonts w:ascii="Garamond" w:hAnsi="Garamond"/>
          <w:sz w:val="24"/>
          <w:szCs w:val="24"/>
          <w:lang w:val="es-ES"/>
        </w:rPr>
        <w:t xml:space="preserve">, </w:t>
      </w:r>
      <w:proofErr w:type="spellStart"/>
      <w:r w:rsidRPr="0079562F">
        <w:rPr>
          <w:rFonts w:ascii="Garamond" w:hAnsi="Garamond"/>
          <w:sz w:val="24"/>
          <w:szCs w:val="24"/>
          <w:lang w:val="es-ES"/>
        </w:rPr>
        <w:t>the</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character</w:t>
      </w:r>
      <w:proofErr w:type="spellEnd"/>
      <w:r w:rsidRPr="0079562F">
        <w:rPr>
          <w:rFonts w:ascii="Garamond" w:hAnsi="Garamond"/>
          <w:sz w:val="24"/>
          <w:szCs w:val="24"/>
          <w:lang w:val="es-ES"/>
        </w:rPr>
        <w:t xml:space="preserve"> of Jacob, a </w:t>
      </w:r>
      <w:proofErr w:type="spellStart"/>
      <w:r w:rsidRPr="0079562F">
        <w:rPr>
          <w:rFonts w:ascii="Garamond" w:hAnsi="Garamond"/>
          <w:sz w:val="24"/>
          <w:szCs w:val="24"/>
          <w:lang w:val="es-ES"/>
        </w:rPr>
        <w:t>Native</w:t>
      </w:r>
      <w:proofErr w:type="spellEnd"/>
      <w:r w:rsidRPr="0079562F">
        <w:rPr>
          <w:rFonts w:ascii="Garamond" w:hAnsi="Garamond"/>
          <w:sz w:val="24"/>
          <w:szCs w:val="24"/>
          <w:lang w:val="es-ES"/>
        </w:rPr>
        <w:t xml:space="preserve"> American, </w:t>
      </w:r>
      <w:proofErr w:type="spellStart"/>
      <w:r w:rsidRPr="0079562F">
        <w:rPr>
          <w:rFonts w:ascii="Garamond" w:hAnsi="Garamond"/>
          <w:sz w:val="24"/>
          <w:szCs w:val="24"/>
          <w:lang w:val="es-ES"/>
        </w:rPr>
        <w:t>is</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able</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to</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transform</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into</w:t>
      </w:r>
      <w:proofErr w:type="spellEnd"/>
      <w:r w:rsidRPr="0079562F">
        <w:rPr>
          <w:rFonts w:ascii="Garamond" w:hAnsi="Garamond"/>
          <w:sz w:val="24"/>
          <w:szCs w:val="24"/>
          <w:lang w:val="es-ES"/>
        </w:rPr>
        <w:t xml:space="preserve"> a Wolf – a </w:t>
      </w:r>
      <w:proofErr w:type="spellStart"/>
      <w:r w:rsidRPr="0079562F">
        <w:rPr>
          <w:rFonts w:ascii="Garamond" w:hAnsi="Garamond"/>
          <w:sz w:val="24"/>
          <w:szCs w:val="24"/>
          <w:lang w:val="es-ES"/>
        </w:rPr>
        <w:t>common</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image</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associated</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with</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indigenous</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Americans</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across</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many</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different</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forms</w:t>
      </w:r>
      <w:proofErr w:type="spellEnd"/>
      <w:r w:rsidRPr="0079562F">
        <w:rPr>
          <w:rFonts w:ascii="Garamond" w:hAnsi="Garamond"/>
          <w:sz w:val="24"/>
          <w:szCs w:val="24"/>
          <w:lang w:val="es-ES"/>
        </w:rPr>
        <w:t xml:space="preserve"> of media.</w:t>
      </w:r>
    </w:p>
    <w:p w:rsidR="0079562F" w:rsidRPr="006432E2" w:rsidRDefault="0079562F" w:rsidP="0079562F">
      <w:pPr>
        <w:spacing w:after="0" w:line="240" w:lineRule="auto"/>
        <w:rPr>
          <w:rFonts w:ascii="Garamond" w:hAnsi="Garamond"/>
          <w:lang w:val="es-ES"/>
        </w:rPr>
      </w:pPr>
    </w:p>
    <w:p w:rsidR="00752CD4" w:rsidRPr="006432E2" w:rsidRDefault="00752CD4" w:rsidP="002E0106">
      <w:pPr>
        <w:spacing w:after="0" w:line="240" w:lineRule="auto"/>
        <w:rPr>
          <w:rFonts w:ascii="Garamond" w:hAnsi="Garamond"/>
          <w:lang w:val="es-ES"/>
        </w:rPr>
      </w:pPr>
      <w:r w:rsidRPr="006432E2">
        <w:rPr>
          <w:rFonts w:ascii="Garamond" w:hAnsi="Garamond"/>
          <w:noProof/>
          <w:lang w:eastAsia="en-GB"/>
        </w:rPr>
        <w:drawing>
          <wp:inline distT="0" distB="0" distL="0" distR="0" wp14:anchorId="54D417E3" wp14:editId="67A54D28">
            <wp:extent cx="5372100" cy="2152650"/>
            <wp:effectExtent l="76200" t="76200" r="133350" b="133350"/>
            <wp:docPr id="2"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rotWithShape="1">
                    <a:blip r:embed="rId10"/>
                    <a:srcRect l="-2" t="10767" r="-2" b="10698"/>
                    <a:stretch/>
                  </pic:blipFill>
                  <pic:spPr bwMode="auto">
                    <a:xfrm>
                      <a:off x="0" y="0"/>
                      <a:ext cx="5382557" cy="2156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52CD4" w:rsidRDefault="00752CD4" w:rsidP="002E0106">
      <w:pPr>
        <w:spacing w:after="0" w:line="240" w:lineRule="auto"/>
        <w:ind w:firstLine="720"/>
        <w:rPr>
          <w:rFonts w:ascii="Garamond" w:hAnsi="Garamond"/>
          <w:sz w:val="24"/>
          <w:szCs w:val="24"/>
        </w:rPr>
      </w:pPr>
    </w:p>
    <w:p w:rsidR="00752CD4" w:rsidRDefault="00752CD4" w:rsidP="002E0106">
      <w:pPr>
        <w:spacing w:after="0" w:line="240" w:lineRule="auto"/>
        <w:ind w:firstLine="720"/>
        <w:rPr>
          <w:rFonts w:ascii="Garamond" w:hAnsi="Garamond"/>
          <w:sz w:val="24"/>
          <w:szCs w:val="24"/>
        </w:rPr>
      </w:pPr>
      <w:r w:rsidRPr="00855864">
        <w:rPr>
          <w:rFonts w:ascii="Garamond" w:hAnsi="Garamond"/>
          <w:sz w:val="24"/>
          <w:szCs w:val="24"/>
        </w:rPr>
        <w:t>In addition to these popular films, a range of lesser-viewed media products helped to shape the students’ underlying assumptions about Indigenous Americans</w:t>
      </w:r>
      <w:r w:rsidRPr="00855864">
        <w:rPr>
          <w:rFonts w:ascii="Garamond" w:hAnsi="Garamond"/>
          <w:sz w:val="24"/>
          <w:szCs w:val="24"/>
          <w:lang w:val="es-ES"/>
        </w:rPr>
        <w:t xml:space="preserve"> (Schuller, 2014)</w:t>
      </w:r>
      <w:r w:rsidR="004C00A5">
        <w:rPr>
          <w:rFonts w:ascii="Garamond" w:hAnsi="Garamond"/>
          <w:sz w:val="24"/>
          <w:szCs w:val="24"/>
          <w:lang w:val="es-ES"/>
        </w:rPr>
        <w:t xml:space="preserve">. </w:t>
      </w:r>
      <w:r w:rsidRPr="00855864">
        <w:rPr>
          <w:rFonts w:ascii="Garamond" w:hAnsi="Garamond"/>
          <w:sz w:val="24"/>
          <w:szCs w:val="24"/>
        </w:rPr>
        <w:t>These include ‘westerns’ from the 20</w:t>
      </w:r>
      <w:r w:rsidRPr="00855864">
        <w:rPr>
          <w:rFonts w:ascii="Garamond" w:hAnsi="Garamond"/>
          <w:sz w:val="24"/>
          <w:szCs w:val="24"/>
          <w:vertAlign w:val="superscript"/>
        </w:rPr>
        <w:t>th</w:t>
      </w:r>
      <w:r w:rsidRPr="00855864">
        <w:rPr>
          <w:rFonts w:ascii="Garamond" w:hAnsi="Garamond"/>
          <w:sz w:val="24"/>
          <w:szCs w:val="24"/>
        </w:rPr>
        <w:t xml:space="preserve"> century which continue to be aired regularly on television in the United Kingdom.</w:t>
      </w:r>
      <w:r w:rsidRPr="00855864">
        <w:rPr>
          <w:rStyle w:val="FootnoteReference"/>
          <w:rFonts w:ascii="Garamond" w:hAnsi="Garamond"/>
          <w:sz w:val="24"/>
          <w:szCs w:val="24"/>
        </w:rPr>
        <w:footnoteReference w:id="4"/>
      </w:r>
      <w:r w:rsidRPr="00855864">
        <w:rPr>
          <w:rFonts w:ascii="Garamond" w:hAnsi="Garamond"/>
          <w:sz w:val="24"/>
          <w:szCs w:val="24"/>
        </w:rPr>
        <w:t xml:space="preserve"> Mid-20</w:t>
      </w:r>
      <w:r w:rsidRPr="00855864">
        <w:rPr>
          <w:rFonts w:ascii="Garamond" w:hAnsi="Garamond"/>
          <w:sz w:val="24"/>
          <w:szCs w:val="24"/>
          <w:vertAlign w:val="superscript"/>
        </w:rPr>
        <w:t>th</w:t>
      </w:r>
      <w:r w:rsidRPr="00855864">
        <w:rPr>
          <w:rFonts w:ascii="Garamond" w:hAnsi="Garamond"/>
          <w:sz w:val="24"/>
          <w:szCs w:val="24"/>
        </w:rPr>
        <w:t xml:space="preserve"> century cinema often utilised indigenous characters in order to tell stories primarily about European Americans</w:t>
      </w:r>
      <w:r w:rsidR="004C00A5">
        <w:rPr>
          <w:rFonts w:ascii="Garamond" w:hAnsi="Garamond"/>
          <w:sz w:val="24"/>
          <w:szCs w:val="24"/>
        </w:rPr>
        <w:t xml:space="preserve">. </w:t>
      </w:r>
      <w:r w:rsidRPr="00855864">
        <w:rPr>
          <w:rFonts w:ascii="Garamond" w:hAnsi="Garamond"/>
          <w:sz w:val="24"/>
          <w:szCs w:val="24"/>
        </w:rPr>
        <w:t>Later works attempted to tell more nuanced stories, but they</w:t>
      </w:r>
      <w:r w:rsidR="00855864">
        <w:rPr>
          <w:rFonts w:ascii="Garamond" w:hAnsi="Garamond"/>
          <w:sz w:val="24"/>
          <w:szCs w:val="24"/>
        </w:rPr>
        <w:t xml:space="preserve"> </w:t>
      </w:r>
      <w:r w:rsidR="0070140B">
        <w:rPr>
          <w:rFonts w:ascii="Garamond" w:hAnsi="Garamond"/>
          <w:sz w:val="24"/>
          <w:szCs w:val="24"/>
        </w:rPr>
        <w:t>continue</w:t>
      </w:r>
      <w:r w:rsidR="00F55CD2">
        <w:rPr>
          <w:rFonts w:ascii="Garamond" w:hAnsi="Garamond"/>
          <w:sz w:val="24"/>
          <w:szCs w:val="24"/>
        </w:rPr>
        <w:t>d</w:t>
      </w:r>
      <w:r w:rsidR="0070140B">
        <w:rPr>
          <w:rFonts w:ascii="Garamond" w:hAnsi="Garamond"/>
          <w:sz w:val="24"/>
          <w:szCs w:val="24"/>
        </w:rPr>
        <w:t xml:space="preserve"> to</w:t>
      </w:r>
      <w:r w:rsidR="00855864">
        <w:rPr>
          <w:rFonts w:ascii="Garamond" w:hAnsi="Garamond"/>
          <w:sz w:val="24"/>
          <w:szCs w:val="24"/>
        </w:rPr>
        <w:t xml:space="preserve"> </w:t>
      </w:r>
      <w:r w:rsidRPr="00855864">
        <w:rPr>
          <w:rFonts w:ascii="Garamond" w:hAnsi="Garamond"/>
          <w:sz w:val="24"/>
          <w:szCs w:val="24"/>
        </w:rPr>
        <w:t>perpetuate problematic ideas and stereotypes (Saldanha &amp; McGowen, 2015)</w:t>
      </w:r>
      <w:r w:rsidR="004C00A5">
        <w:rPr>
          <w:rFonts w:ascii="Garamond" w:hAnsi="Garamond"/>
          <w:sz w:val="24"/>
          <w:szCs w:val="24"/>
        </w:rPr>
        <w:t xml:space="preserve">. </w:t>
      </w:r>
      <w:r w:rsidRPr="00855864">
        <w:rPr>
          <w:rFonts w:ascii="Garamond" w:hAnsi="Garamond"/>
          <w:sz w:val="24"/>
          <w:szCs w:val="24"/>
        </w:rPr>
        <w:t xml:space="preserve">Even films which have less cynical origins, such as Kevin Costner’s </w:t>
      </w:r>
      <w:r w:rsidRPr="00855864">
        <w:rPr>
          <w:rFonts w:ascii="Garamond" w:hAnsi="Garamond"/>
          <w:i/>
          <w:sz w:val="24"/>
          <w:szCs w:val="24"/>
        </w:rPr>
        <w:t xml:space="preserve">Dances with Wolves </w:t>
      </w:r>
      <w:r w:rsidRPr="00855864">
        <w:rPr>
          <w:rFonts w:ascii="Garamond" w:hAnsi="Garamond"/>
          <w:sz w:val="24"/>
          <w:szCs w:val="24"/>
        </w:rPr>
        <w:t>(1990)</w:t>
      </w:r>
      <w:r w:rsidR="00855864">
        <w:rPr>
          <w:rFonts w:ascii="Garamond" w:hAnsi="Garamond"/>
          <w:sz w:val="24"/>
          <w:szCs w:val="24"/>
        </w:rPr>
        <w:t>,</w:t>
      </w:r>
      <w:r w:rsidRPr="00855864">
        <w:rPr>
          <w:rFonts w:ascii="Garamond" w:hAnsi="Garamond"/>
          <w:sz w:val="24"/>
          <w:szCs w:val="24"/>
        </w:rPr>
        <w:t xml:space="preserve"> adhere to common stereotypes which over-simplify indigenous North America</w:t>
      </w:r>
      <w:r w:rsidR="00F55CD2">
        <w:rPr>
          <w:rFonts w:ascii="Garamond" w:hAnsi="Garamond"/>
          <w:sz w:val="24"/>
          <w:szCs w:val="24"/>
        </w:rPr>
        <w:t>ns</w:t>
      </w:r>
      <w:r w:rsidRPr="00855864">
        <w:rPr>
          <w:rFonts w:ascii="Garamond" w:hAnsi="Garamond"/>
          <w:sz w:val="24"/>
          <w:szCs w:val="24"/>
        </w:rPr>
        <w:t>.</w:t>
      </w:r>
    </w:p>
    <w:p w:rsidR="00855864" w:rsidRPr="0076710D" w:rsidRDefault="0076710D" w:rsidP="002E0106">
      <w:pPr>
        <w:spacing w:after="0" w:line="240" w:lineRule="auto"/>
        <w:ind w:firstLine="720"/>
        <w:rPr>
          <w:rFonts w:ascii="Garamond" w:hAnsi="Garamond"/>
          <w:sz w:val="24"/>
          <w:szCs w:val="24"/>
        </w:rPr>
      </w:pPr>
      <w:r>
        <w:rPr>
          <w:rFonts w:ascii="Garamond" w:hAnsi="Garamond"/>
          <w:sz w:val="24"/>
          <w:szCs w:val="24"/>
        </w:rPr>
        <w:t>D</w:t>
      </w:r>
      <w:r w:rsidR="00855864">
        <w:rPr>
          <w:rFonts w:ascii="Garamond" w:hAnsi="Garamond"/>
          <w:sz w:val="24"/>
          <w:szCs w:val="24"/>
        </w:rPr>
        <w:t>ocumentaries</w:t>
      </w:r>
      <w:r>
        <w:rPr>
          <w:rFonts w:ascii="Garamond" w:hAnsi="Garamond"/>
          <w:sz w:val="24"/>
          <w:szCs w:val="24"/>
        </w:rPr>
        <w:t xml:space="preserve"> and other forms of non-fictional entertainment</w:t>
      </w:r>
      <w:r w:rsidR="00855864" w:rsidRPr="00855864">
        <w:rPr>
          <w:rFonts w:ascii="Garamond" w:hAnsi="Garamond"/>
          <w:sz w:val="24"/>
          <w:szCs w:val="24"/>
        </w:rPr>
        <w:t xml:space="preserve"> </w:t>
      </w:r>
      <w:r>
        <w:rPr>
          <w:rFonts w:ascii="Garamond" w:hAnsi="Garamond"/>
          <w:sz w:val="24"/>
          <w:szCs w:val="24"/>
        </w:rPr>
        <w:t xml:space="preserve">have also </w:t>
      </w:r>
      <w:r w:rsidR="00855864">
        <w:rPr>
          <w:rFonts w:ascii="Garamond" w:hAnsi="Garamond"/>
          <w:sz w:val="24"/>
          <w:szCs w:val="24"/>
        </w:rPr>
        <w:t>contributed to European images of South American indigenous peoples</w:t>
      </w:r>
      <w:r w:rsidR="004C00A5">
        <w:rPr>
          <w:rFonts w:ascii="Garamond" w:hAnsi="Garamond"/>
          <w:sz w:val="24"/>
          <w:szCs w:val="24"/>
        </w:rPr>
        <w:t xml:space="preserve">. </w:t>
      </w:r>
      <w:r w:rsidR="00855864" w:rsidRPr="00855864">
        <w:rPr>
          <w:rFonts w:ascii="Garamond" w:hAnsi="Garamond"/>
          <w:sz w:val="24"/>
          <w:szCs w:val="24"/>
        </w:rPr>
        <w:t xml:space="preserve">The BBC, for example, has produced three seasons of </w:t>
      </w:r>
      <w:r w:rsidR="00855864" w:rsidRPr="00855864">
        <w:rPr>
          <w:rFonts w:ascii="Garamond" w:hAnsi="Garamond"/>
          <w:i/>
          <w:sz w:val="24"/>
          <w:szCs w:val="24"/>
        </w:rPr>
        <w:t>Tribe</w:t>
      </w:r>
      <w:r w:rsidR="00855864" w:rsidRPr="00855864">
        <w:rPr>
          <w:rFonts w:ascii="Garamond" w:hAnsi="Garamond"/>
          <w:sz w:val="24"/>
          <w:szCs w:val="24"/>
        </w:rPr>
        <w:t xml:space="preserve"> (2005-2007), in which a former Marine, Bruce Parry, attempts to learn the customs of indigenous peoples from around the world, including </w:t>
      </w:r>
      <w:r w:rsidR="00855864">
        <w:rPr>
          <w:rFonts w:ascii="Garamond" w:hAnsi="Garamond"/>
          <w:sz w:val="24"/>
          <w:szCs w:val="24"/>
        </w:rPr>
        <w:t xml:space="preserve">groups from </w:t>
      </w:r>
      <w:r w:rsidR="00855864" w:rsidRPr="00855864">
        <w:rPr>
          <w:rFonts w:ascii="Garamond" w:hAnsi="Garamond"/>
          <w:sz w:val="24"/>
          <w:szCs w:val="24"/>
        </w:rPr>
        <w:t>Brazil and Venezuela</w:t>
      </w:r>
      <w:r w:rsidR="004C00A5">
        <w:rPr>
          <w:rFonts w:ascii="Garamond" w:hAnsi="Garamond"/>
          <w:sz w:val="24"/>
          <w:szCs w:val="24"/>
        </w:rPr>
        <w:t xml:space="preserve">. </w:t>
      </w:r>
      <w:r w:rsidR="00855864" w:rsidRPr="00855864">
        <w:rPr>
          <w:rFonts w:ascii="Garamond" w:hAnsi="Garamond"/>
          <w:sz w:val="24"/>
          <w:szCs w:val="24"/>
        </w:rPr>
        <w:t xml:space="preserve">Channel 4, a popular broadcaster in the UK, released </w:t>
      </w:r>
      <w:r w:rsidR="00855864" w:rsidRPr="00855864">
        <w:rPr>
          <w:rFonts w:ascii="Garamond" w:hAnsi="Garamond"/>
          <w:i/>
          <w:sz w:val="24"/>
          <w:szCs w:val="24"/>
        </w:rPr>
        <w:t xml:space="preserve">First Contact: Lost Tribe of the Amazon </w:t>
      </w:r>
      <w:r w:rsidR="00855864">
        <w:rPr>
          <w:rFonts w:ascii="Garamond" w:hAnsi="Garamond"/>
          <w:sz w:val="24"/>
          <w:szCs w:val="24"/>
        </w:rPr>
        <w:t>(2016), a film which reflects</w:t>
      </w:r>
      <w:r w:rsidR="00855864" w:rsidRPr="00855864">
        <w:rPr>
          <w:rFonts w:ascii="Garamond" w:hAnsi="Garamond"/>
          <w:sz w:val="24"/>
          <w:szCs w:val="24"/>
        </w:rPr>
        <w:t xml:space="preserve"> </w:t>
      </w:r>
      <w:r w:rsidR="00855864">
        <w:rPr>
          <w:rFonts w:ascii="Garamond" w:hAnsi="Garamond"/>
          <w:sz w:val="24"/>
          <w:szCs w:val="24"/>
        </w:rPr>
        <w:t>the interest of</w:t>
      </w:r>
      <w:r w:rsidR="00855864" w:rsidRPr="00855864">
        <w:rPr>
          <w:rFonts w:ascii="Garamond" w:hAnsi="Garamond"/>
          <w:sz w:val="24"/>
          <w:szCs w:val="24"/>
        </w:rPr>
        <w:t xml:space="preserve"> European media </w:t>
      </w:r>
      <w:r>
        <w:rPr>
          <w:rFonts w:ascii="Garamond" w:hAnsi="Garamond"/>
          <w:sz w:val="24"/>
          <w:szCs w:val="24"/>
        </w:rPr>
        <w:t>in</w:t>
      </w:r>
      <w:r w:rsidR="00855864" w:rsidRPr="00855864">
        <w:rPr>
          <w:rFonts w:ascii="Garamond" w:hAnsi="Garamond"/>
          <w:sz w:val="24"/>
          <w:szCs w:val="24"/>
        </w:rPr>
        <w:t xml:space="preserve"> ‘uncontacted’ peoples of the Amazon Rainforest.</w:t>
      </w:r>
      <w:r w:rsidR="00855864" w:rsidRPr="00855864">
        <w:rPr>
          <w:rStyle w:val="FootnoteReference"/>
          <w:rFonts w:ascii="Garamond" w:hAnsi="Garamond"/>
          <w:sz w:val="24"/>
          <w:szCs w:val="24"/>
        </w:rPr>
        <w:footnoteReference w:id="5"/>
      </w:r>
      <w:r w:rsidR="00855864" w:rsidRPr="00855864">
        <w:rPr>
          <w:rFonts w:ascii="Garamond" w:hAnsi="Garamond"/>
          <w:sz w:val="24"/>
          <w:szCs w:val="24"/>
        </w:rPr>
        <w:t xml:space="preserve">  </w:t>
      </w:r>
      <w:r w:rsidR="00855864">
        <w:rPr>
          <w:rFonts w:ascii="Garamond" w:hAnsi="Garamond"/>
          <w:sz w:val="24"/>
          <w:szCs w:val="24"/>
        </w:rPr>
        <w:t>F</w:t>
      </w:r>
      <w:r w:rsidR="00855864" w:rsidRPr="00855864">
        <w:rPr>
          <w:rFonts w:ascii="Garamond" w:hAnsi="Garamond"/>
          <w:sz w:val="24"/>
          <w:szCs w:val="24"/>
        </w:rPr>
        <w:t>ew</w:t>
      </w:r>
      <w:r w:rsidR="00855864">
        <w:rPr>
          <w:rFonts w:ascii="Garamond" w:hAnsi="Garamond"/>
          <w:sz w:val="24"/>
          <w:szCs w:val="24"/>
        </w:rPr>
        <w:t xml:space="preserve"> English-language documentaries</w:t>
      </w:r>
      <w:r w:rsidR="00855864" w:rsidRPr="00855864">
        <w:rPr>
          <w:rFonts w:ascii="Garamond" w:hAnsi="Garamond"/>
          <w:sz w:val="24"/>
          <w:szCs w:val="24"/>
        </w:rPr>
        <w:t xml:space="preserve"> deal with indigenous life in urban </w:t>
      </w:r>
      <w:r w:rsidR="00855864" w:rsidRPr="0076710D">
        <w:rPr>
          <w:rFonts w:ascii="Garamond" w:hAnsi="Garamond"/>
          <w:sz w:val="24"/>
          <w:szCs w:val="24"/>
        </w:rPr>
        <w:t>environments or non-traditional modes of living</w:t>
      </w:r>
      <w:r w:rsidR="004C00A5">
        <w:rPr>
          <w:rFonts w:ascii="Garamond" w:hAnsi="Garamond"/>
          <w:sz w:val="24"/>
          <w:szCs w:val="24"/>
        </w:rPr>
        <w:t xml:space="preserve">. </w:t>
      </w:r>
      <w:r w:rsidR="00855864" w:rsidRPr="0076710D">
        <w:rPr>
          <w:rFonts w:ascii="Garamond" w:hAnsi="Garamond"/>
          <w:sz w:val="24"/>
          <w:szCs w:val="24"/>
        </w:rPr>
        <w:t>Ideas about Indigenous South Americans tend to be rooted in images of the jungle featuring few, if any, artefacts of modern life.</w:t>
      </w:r>
    </w:p>
    <w:p w:rsidR="009E6D7F" w:rsidRPr="0076710D" w:rsidRDefault="0076710D" w:rsidP="002E0106">
      <w:pPr>
        <w:spacing w:after="0" w:line="240" w:lineRule="auto"/>
        <w:ind w:firstLine="720"/>
        <w:rPr>
          <w:rFonts w:ascii="Garamond" w:hAnsi="Garamond"/>
          <w:sz w:val="24"/>
          <w:szCs w:val="24"/>
        </w:rPr>
      </w:pPr>
      <w:r>
        <w:rPr>
          <w:rFonts w:ascii="Garamond" w:hAnsi="Garamond"/>
          <w:sz w:val="24"/>
          <w:szCs w:val="24"/>
        </w:rPr>
        <w:t>These stereotypical images were deconstructed in the classes which preceded the intercultural dialogue</w:t>
      </w:r>
      <w:r w:rsidR="004C00A5">
        <w:rPr>
          <w:rFonts w:ascii="Garamond" w:hAnsi="Garamond"/>
          <w:sz w:val="24"/>
          <w:szCs w:val="24"/>
        </w:rPr>
        <w:t xml:space="preserve">. </w:t>
      </w:r>
      <w:r w:rsidR="009E6D7F" w:rsidRPr="0076710D">
        <w:rPr>
          <w:rFonts w:ascii="Garamond" w:hAnsi="Garamond"/>
          <w:sz w:val="24"/>
          <w:szCs w:val="24"/>
        </w:rPr>
        <w:t xml:space="preserve">Popular examples such as </w:t>
      </w:r>
      <w:r w:rsidR="009E6D7F" w:rsidRPr="0076710D">
        <w:rPr>
          <w:rFonts w:ascii="Garamond" w:hAnsi="Garamond"/>
          <w:i/>
          <w:sz w:val="24"/>
          <w:szCs w:val="24"/>
        </w:rPr>
        <w:t>Pocahontas</w:t>
      </w:r>
      <w:r w:rsidR="009E6D7F" w:rsidRPr="0076710D">
        <w:rPr>
          <w:rFonts w:ascii="Garamond" w:hAnsi="Garamond"/>
          <w:sz w:val="24"/>
          <w:szCs w:val="24"/>
        </w:rPr>
        <w:t>,</w:t>
      </w:r>
      <w:r w:rsidR="009E6D7F" w:rsidRPr="0076710D">
        <w:rPr>
          <w:rFonts w:ascii="Garamond" w:hAnsi="Garamond"/>
          <w:i/>
          <w:sz w:val="24"/>
          <w:szCs w:val="24"/>
        </w:rPr>
        <w:t xml:space="preserve"> Peter Pan</w:t>
      </w:r>
      <w:r w:rsidR="009E6D7F" w:rsidRPr="0076710D">
        <w:rPr>
          <w:rFonts w:ascii="Garamond" w:hAnsi="Garamond"/>
          <w:sz w:val="24"/>
          <w:szCs w:val="24"/>
        </w:rPr>
        <w:t xml:space="preserve">, and </w:t>
      </w:r>
      <w:r w:rsidR="009E6D7F" w:rsidRPr="0076710D">
        <w:rPr>
          <w:rFonts w:ascii="Garamond" w:hAnsi="Garamond"/>
          <w:i/>
          <w:sz w:val="24"/>
          <w:szCs w:val="24"/>
        </w:rPr>
        <w:t xml:space="preserve">The Twilight Saga </w:t>
      </w:r>
      <w:r w:rsidR="009E6D7F" w:rsidRPr="0076710D">
        <w:rPr>
          <w:rFonts w:ascii="Garamond" w:hAnsi="Garamond"/>
          <w:sz w:val="24"/>
          <w:szCs w:val="24"/>
        </w:rPr>
        <w:t>were all thoroughly analysed from a post-colonial perspective</w:t>
      </w:r>
      <w:r w:rsidR="004C00A5">
        <w:rPr>
          <w:rFonts w:ascii="Garamond" w:hAnsi="Garamond"/>
          <w:sz w:val="24"/>
          <w:szCs w:val="24"/>
        </w:rPr>
        <w:t xml:space="preserve">. </w:t>
      </w:r>
    </w:p>
    <w:p w:rsidR="009E6D7F" w:rsidRDefault="009E6D7F" w:rsidP="002E0106">
      <w:pPr>
        <w:spacing w:after="0" w:line="240" w:lineRule="auto"/>
        <w:rPr>
          <w:i/>
          <w:lang w:val="es-ES"/>
        </w:rPr>
      </w:pPr>
    </w:p>
    <w:p w:rsidR="0079562F" w:rsidRPr="0079562F" w:rsidRDefault="0079562F" w:rsidP="0079562F">
      <w:pPr>
        <w:spacing w:after="0" w:line="240" w:lineRule="auto"/>
        <w:rPr>
          <w:rFonts w:ascii="Garamond" w:hAnsi="Garamond"/>
          <w:b/>
          <w:sz w:val="24"/>
          <w:szCs w:val="24"/>
          <w:lang w:val="es-ES"/>
        </w:rPr>
      </w:pPr>
      <w:r w:rsidRPr="0079562F">
        <w:rPr>
          <w:rFonts w:ascii="Garamond" w:hAnsi="Garamond"/>
          <w:b/>
          <w:sz w:val="24"/>
          <w:szCs w:val="24"/>
          <w:lang w:val="es-ES"/>
        </w:rPr>
        <w:t>Figure 2</w:t>
      </w:r>
    </w:p>
    <w:p w:rsidR="0079562F" w:rsidRPr="0079562F" w:rsidRDefault="0079562F" w:rsidP="0079562F">
      <w:pPr>
        <w:spacing w:after="0" w:line="240" w:lineRule="auto"/>
        <w:rPr>
          <w:rFonts w:ascii="Garamond" w:hAnsi="Garamond"/>
          <w:i/>
          <w:sz w:val="24"/>
          <w:szCs w:val="24"/>
          <w:lang w:val="es-ES"/>
        </w:rPr>
      </w:pPr>
      <w:r w:rsidRPr="0079562F">
        <w:rPr>
          <w:rFonts w:ascii="Garamond" w:hAnsi="Garamond"/>
          <w:sz w:val="24"/>
          <w:szCs w:val="24"/>
          <w:lang w:val="es-ES"/>
        </w:rPr>
        <w:t xml:space="preserve">In </w:t>
      </w:r>
      <w:proofErr w:type="spellStart"/>
      <w:r w:rsidRPr="0079562F">
        <w:rPr>
          <w:rFonts w:ascii="Garamond" w:hAnsi="Garamond"/>
          <w:i/>
          <w:sz w:val="24"/>
          <w:szCs w:val="24"/>
          <w:lang w:val="es-ES"/>
        </w:rPr>
        <w:t>Disney’s</w:t>
      </w:r>
      <w:proofErr w:type="spellEnd"/>
      <w:r w:rsidRPr="0079562F">
        <w:rPr>
          <w:rFonts w:ascii="Garamond" w:hAnsi="Garamond"/>
          <w:i/>
          <w:sz w:val="24"/>
          <w:szCs w:val="24"/>
          <w:lang w:val="es-ES"/>
        </w:rPr>
        <w:t xml:space="preserve"> </w:t>
      </w:r>
      <w:proofErr w:type="spellStart"/>
      <w:proofErr w:type="gramStart"/>
      <w:r w:rsidRPr="0079562F">
        <w:rPr>
          <w:rFonts w:ascii="Garamond" w:hAnsi="Garamond"/>
          <w:i/>
          <w:sz w:val="24"/>
          <w:szCs w:val="24"/>
          <w:lang w:val="es-ES"/>
        </w:rPr>
        <w:t>Pocahontas</w:t>
      </w:r>
      <w:proofErr w:type="spellEnd"/>
      <w:r w:rsidRPr="0079562F">
        <w:rPr>
          <w:rFonts w:ascii="Garamond" w:hAnsi="Garamond"/>
          <w:i/>
          <w:sz w:val="24"/>
          <w:szCs w:val="24"/>
          <w:lang w:val="es-ES"/>
        </w:rPr>
        <w:t>,“</w:t>
      </w:r>
      <w:proofErr w:type="spellStart"/>
      <w:proofErr w:type="gramEnd"/>
      <w:r w:rsidRPr="0079562F">
        <w:rPr>
          <w:rFonts w:ascii="Garamond" w:hAnsi="Garamond"/>
          <w:sz w:val="24"/>
          <w:szCs w:val="24"/>
          <w:lang w:val="es-ES"/>
        </w:rPr>
        <w:t>Have</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you</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ever</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heard</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the</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wolf</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cry</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to</w:t>
      </w:r>
      <w:proofErr w:type="spellEnd"/>
      <w:r w:rsidRPr="0079562F">
        <w:rPr>
          <w:rFonts w:ascii="Garamond" w:hAnsi="Garamond"/>
          <w:sz w:val="24"/>
          <w:szCs w:val="24"/>
          <w:lang w:val="es-ES"/>
        </w:rPr>
        <w:t xml:space="preserve"> </w:t>
      </w:r>
      <w:proofErr w:type="spellStart"/>
      <w:r w:rsidRPr="0079562F">
        <w:rPr>
          <w:rFonts w:ascii="Garamond" w:hAnsi="Garamond"/>
          <w:sz w:val="24"/>
          <w:szCs w:val="24"/>
          <w:lang w:val="es-ES"/>
        </w:rPr>
        <w:t>the</w:t>
      </w:r>
      <w:proofErr w:type="spellEnd"/>
      <w:r w:rsidRPr="0079562F">
        <w:rPr>
          <w:rFonts w:ascii="Garamond" w:hAnsi="Garamond"/>
          <w:sz w:val="24"/>
          <w:szCs w:val="24"/>
          <w:lang w:val="es-ES"/>
        </w:rPr>
        <w:t xml:space="preserve"> Blue </w:t>
      </w:r>
      <w:proofErr w:type="spellStart"/>
      <w:r w:rsidRPr="0079562F">
        <w:rPr>
          <w:rFonts w:ascii="Garamond" w:hAnsi="Garamond"/>
          <w:sz w:val="24"/>
          <w:szCs w:val="24"/>
          <w:lang w:val="es-ES"/>
        </w:rPr>
        <w:t>Corn</w:t>
      </w:r>
      <w:proofErr w:type="spellEnd"/>
      <w:r w:rsidRPr="0079562F">
        <w:rPr>
          <w:rFonts w:ascii="Garamond" w:hAnsi="Garamond"/>
          <w:sz w:val="24"/>
          <w:szCs w:val="24"/>
          <w:lang w:val="es-ES"/>
        </w:rPr>
        <w:t xml:space="preserve"> Moon?” </w:t>
      </w:r>
      <w:r w:rsidRPr="0079562F">
        <w:rPr>
          <w:rFonts w:ascii="Garamond" w:eastAsia="Times New Roman" w:hAnsi="Garamond" w:cs="Times New Roman"/>
          <w:color w:val="000000"/>
          <w:sz w:val="24"/>
          <w:szCs w:val="24"/>
          <w:lang w:eastAsia="en-GB"/>
        </w:rPr>
        <w:t>notice the silhouette of the wolf howl that has been projected onto Pocahontas’s face.</w:t>
      </w:r>
    </w:p>
    <w:p w:rsidR="009E6D7F" w:rsidRPr="000267CF" w:rsidRDefault="009E6D7F" w:rsidP="002E0106">
      <w:pPr>
        <w:spacing w:after="0" w:line="240" w:lineRule="auto"/>
      </w:pPr>
      <w:r w:rsidRPr="000267CF">
        <w:rPr>
          <w:noProof/>
          <w:lang w:eastAsia="en-GB"/>
        </w:rPr>
        <w:drawing>
          <wp:inline distT="0" distB="0" distL="0" distR="0" wp14:anchorId="4C6C9CFC" wp14:editId="7DCF5C1D">
            <wp:extent cx="4124325" cy="2579219"/>
            <wp:effectExtent l="76200" t="76200" r="123825" b="126365"/>
            <wp:docPr id="6"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11" cstate="print">
                      <a:extLst>
                        <a:ext uri="{28A0092B-C50C-407E-A947-70E740481C1C}">
                          <a14:useLocalDpi xmlns:a14="http://schemas.microsoft.com/office/drawing/2010/main" val="0"/>
                        </a:ext>
                      </a:extLst>
                    </a:blip>
                    <a:srcRect l="-12" t="-20" r="-12" b="-20"/>
                    <a:stretch>
                      <a:fillRect/>
                    </a:stretch>
                  </pic:blipFill>
                  <pic:spPr bwMode="auto">
                    <a:xfrm>
                      <a:off x="0" y="0"/>
                      <a:ext cx="4124325" cy="25792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55864" w:rsidRPr="00855864" w:rsidRDefault="00855864" w:rsidP="002E0106">
      <w:pPr>
        <w:spacing w:after="0" w:line="240" w:lineRule="auto"/>
        <w:ind w:firstLine="720"/>
        <w:rPr>
          <w:rFonts w:ascii="Garamond" w:hAnsi="Garamond"/>
          <w:sz w:val="24"/>
          <w:szCs w:val="24"/>
        </w:rPr>
      </w:pPr>
    </w:p>
    <w:p w:rsidR="0070140B" w:rsidRPr="009D4C57" w:rsidRDefault="0070140B" w:rsidP="002E0106">
      <w:pPr>
        <w:spacing w:after="0" w:line="240" w:lineRule="auto"/>
        <w:ind w:firstLine="709"/>
        <w:rPr>
          <w:rFonts w:ascii="Garamond" w:hAnsi="Garamond"/>
          <w:sz w:val="24"/>
          <w:szCs w:val="24"/>
        </w:rPr>
      </w:pPr>
      <w:r w:rsidRPr="009D4C57">
        <w:rPr>
          <w:rFonts w:ascii="Garamond" w:hAnsi="Garamond"/>
          <w:sz w:val="24"/>
          <w:szCs w:val="24"/>
        </w:rPr>
        <w:t>Particular emphasis placed upon the ways in which Europeans and European Americans project common imagery, tropes, and ideas onto indigenous peoples, regardless of whether or not they are appropriate</w:t>
      </w:r>
      <w:r w:rsidR="004C00A5">
        <w:rPr>
          <w:rFonts w:ascii="Garamond" w:hAnsi="Garamond"/>
          <w:sz w:val="24"/>
          <w:szCs w:val="24"/>
        </w:rPr>
        <w:t xml:space="preserve">. </w:t>
      </w:r>
    </w:p>
    <w:p w:rsidR="0070140B" w:rsidRPr="009D4C57" w:rsidRDefault="0070140B" w:rsidP="002E0106">
      <w:pPr>
        <w:spacing w:after="0" w:line="240" w:lineRule="auto"/>
        <w:ind w:firstLine="709"/>
        <w:rPr>
          <w:rFonts w:ascii="Garamond" w:hAnsi="Garamond"/>
          <w:sz w:val="24"/>
          <w:szCs w:val="24"/>
        </w:rPr>
      </w:pPr>
      <w:r w:rsidRPr="009D4C57">
        <w:rPr>
          <w:rFonts w:ascii="Garamond" w:hAnsi="Garamond"/>
          <w:sz w:val="24"/>
          <w:szCs w:val="24"/>
        </w:rPr>
        <w:t xml:space="preserve">For example, the recurring image of the wolf as an indigenous analogue was explored, from the 1710 portrait of Hendrick of the Mohawk (see figures 3 and 4) to modern incarnations such as </w:t>
      </w:r>
      <w:r w:rsidRPr="009D4C57">
        <w:rPr>
          <w:rFonts w:ascii="Garamond" w:hAnsi="Garamond"/>
          <w:i/>
          <w:sz w:val="24"/>
          <w:szCs w:val="24"/>
        </w:rPr>
        <w:t xml:space="preserve">Pocahontas </w:t>
      </w:r>
      <w:r w:rsidRPr="009D4C57">
        <w:rPr>
          <w:rFonts w:ascii="Garamond" w:hAnsi="Garamond"/>
          <w:sz w:val="24"/>
          <w:szCs w:val="24"/>
        </w:rPr>
        <w:t xml:space="preserve">(see figure 2) and </w:t>
      </w:r>
      <w:r w:rsidRPr="009D4C57">
        <w:rPr>
          <w:rFonts w:ascii="Garamond" w:hAnsi="Garamond"/>
          <w:i/>
          <w:sz w:val="24"/>
          <w:szCs w:val="24"/>
        </w:rPr>
        <w:t xml:space="preserve">The Twilight Saga </w:t>
      </w:r>
      <w:r w:rsidRPr="009D4C57">
        <w:rPr>
          <w:rFonts w:ascii="Garamond" w:hAnsi="Garamond"/>
          <w:sz w:val="24"/>
          <w:szCs w:val="24"/>
        </w:rPr>
        <w:t>(see figure 1)</w:t>
      </w:r>
      <w:r w:rsidR="004C00A5">
        <w:rPr>
          <w:rFonts w:ascii="Garamond" w:hAnsi="Garamond"/>
          <w:sz w:val="24"/>
          <w:szCs w:val="24"/>
        </w:rPr>
        <w:t xml:space="preserve">. </w:t>
      </w:r>
    </w:p>
    <w:p w:rsidR="006432E2" w:rsidRDefault="0070140B" w:rsidP="002E0106">
      <w:pPr>
        <w:spacing w:after="0" w:line="240" w:lineRule="auto"/>
        <w:rPr>
          <w:rFonts w:ascii="Garamond" w:hAnsi="Garamond"/>
          <w:sz w:val="24"/>
          <w:szCs w:val="24"/>
        </w:rPr>
      </w:pPr>
      <w:r w:rsidRPr="009D4C57">
        <w:rPr>
          <w:rFonts w:ascii="Garamond" w:hAnsi="Garamond"/>
          <w:sz w:val="24"/>
          <w:szCs w:val="24"/>
          <w:lang w:val="es-ES"/>
        </w:rPr>
        <w:tab/>
        <w:t xml:space="preserve"> </w:t>
      </w:r>
      <w:r w:rsidR="009D4C57" w:rsidRPr="009D4C57">
        <w:rPr>
          <w:rFonts w:ascii="Garamond" w:hAnsi="Garamond"/>
          <w:sz w:val="24"/>
          <w:szCs w:val="24"/>
        </w:rPr>
        <w:t>Note the wolf by Hendrick’s feet and the woodland setting. Hendrick himself wears European clothing and is draped in European cloth, but his context is fundamentally connected to the natural</w:t>
      </w:r>
      <w:r w:rsidR="00F55CD2">
        <w:rPr>
          <w:rFonts w:ascii="Garamond" w:hAnsi="Garamond"/>
          <w:sz w:val="24"/>
          <w:szCs w:val="24"/>
        </w:rPr>
        <w:t xml:space="preserve">, rather than the </w:t>
      </w:r>
      <w:r w:rsidR="009D4C57" w:rsidRPr="009D4C57">
        <w:rPr>
          <w:rFonts w:ascii="Garamond" w:hAnsi="Garamond"/>
          <w:sz w:val="24"/>
          <w:szCs w:val="24"/>
        </w:rPr>
        <w:t>built, environment.</w:t>
      </w:r>
    </w:p>
    <w:p w:rsidR="009D4C57" w:rsidRPr="009D4C57" w:rsidRDefault="009D4C57" w:rsidP="002E0106">
      <w:pPr>
        <w:spacing w:after="0" w:line="240" w:lineRule="auto"/>
        <w:ind w:firstLine="720"/>
        <w:rPr>
          <w:rFonts w:ascii="Garamond" w:hAnsi="Garamond"/>
          <w:sz w:val="24"/>
          <w:szCs w:val="24"/>
        </w:rPr>
      </w:pPr>
      <w:r w:rsidRPr="009D4C57">
        <w:rPr>
          <w:rFonts w:ascii="Garamond" w:hAnsi="Garamond"/>
          <w:sz w:val="24"/>
          <w:szCs w:val="24"/>
        </w:rPr>
        <w:t xml:space="preserve">In each of these </w:t>
      </w:r>
      <w:r>
        <w:rPr>
          <w:rFonts w:ascii="Garamond" w:hAnsi="Garamond"/>
          <w:sz w:val="24"/>
          <w:szCs w:val="24"/>
        </w:rPr>
        <w:t>cases</w:t>
      </w:r>
      <w:r w:rsidRPr="009D4C57">
        <w:rPr>
          <w:rFonts w:ascii="Garamond" w:hAnsi="Garamond"/>
          <w:sz w:val="24"/>
          <w:szCs w:val="24"/>
        </w:rPr>
        <w:t xml:space="preserve">, students reflected upon how historic Europeans and </w:t>
      </w:r>
      <w:r>
        <w:rPr>
          <w:rFonts w:ascii="Garamond" w:hAnsi="Garamond"/>
          <w:sz w:val="24"/>
          <w:szCs w:val="24"/>
        </w:rPr>
        <w:t xml:space="preserve">Americans of </w:t>
      </w:r>
      <w:r w:rsidRPr="009D4C57">
        <w:rPr>
          <w:rFonts w:ascii="Garamond" w:hAnsi="Garamond"/>
          <w:sz w:val="24"/>
          <w:szCs w:val="24"/>
        </w:rPr>
        <w:t xml:space="preserve">European </w:t>
      </w:r>
      <w:r>
        <w:rPr>
          <w:rFonts w:ascii="Garamond" w:hAnsi="Garamond"/>
          <w:sz w:val="24"/>
          <w:szCs w:val="24"/>
        </w:rPr>
        <w:t xml:space="preserve">origin historically </w:t>
      </w:r>
      <w:r w:rsidRPr="009D4C57">
        <w:rPr>
          <w:rFonts w:ascii="Garamond" w:hAnsi="Garamond"/>
          <w:sz w:val="24"/>
          <w:szCs w:val="24"/>
        </w:rPr>
        <w:t>understood</w:t>
      </w:r>
      <w:r>
        <w:rPr>
          <w:rFonts w:ascii="Garamond" w:hAnsi="Garamond"/>
          <w:sz w:val="24"/>
          <w:szCs w:val="24"/>
        </w:rPr>
        <w:t xml:space="preserve"> </w:t>
      </w:r>
      <w:r w:rsidRPr="009D4C57">
        <w:rPr>
          <w:rFonts w:ascii="Garamond" w:hAnsi="Garamond"/>
          <w:sz w:val="24"/>
          <w:szCs w:val="24"/>
        </w:rPr>
        <w:t>image</w:t>
      </w:r>
      <w:r>
        <w:rPr>
          <w:rFonts w:ascii="Garamond" w:hAnsi="Garamond"/>
          <w:sz w:val="24"/>
          <w:szCs w:val="24"/>
        </w:rPr>
        <w:t xml:space="preserve">s of wolves </w:t>
      </w:r>
      <w:r w:rsidRPr="009D4C57">
        <w:rPr>
          <w:rFonts w:ascii="Garamond" w:hAnsi="Garamond"/>
          <w:sz w:val="24"/>
          <w:szCs w:val="24"/>
        </w:rPr>
        <w:t>(</w:t>
      </w:r>
      <w:r>
        <w:rPr>
          <w:rFonts w:ascii="Garamond" w:hAnsi="Garamond"/>
          <w:sz w:val="24"/>
          <w:szCs w:val="24"/>
        </w:rPr>
        <w:t>the wild feral</w:t>
      </w:r>
      <w:r w:rsidRPr="009D4C57">
        <w:rPr>
          <w:rFonts w:ascii="Garamond" w:hAnsi="Garamond"/>
          <w:sz w:val="24"/>
          <w:szCs w:val="24"/>
        </w:rPr>
        <w:t xml:space="preserve"> form of the domesticated dog) and how it stood as a metaphor for </w:t>
      </w:r>
      <w:r>
        <w:rPr>
          <w:rFonts w:ascii="Garamond" w:hAnsi="Garamond"/>
          <w:sz w:val="24"/>
          <w:szCs w:val="24"/>
        </w:rPr>
        <w:t>Native</w:t>
      </w:r>
      <w:r w:rsidRPr="009D4C57">
        <w:rPr>
          <w:rFonts w:ascii="Garamond" w:hAnsi="Garamond"/>
          <w:sz w:val="24"/>
          <w:szCs w:val="24"/>
        </w:rPr>
        <w:t xml:space="preserve"> Americans</w:t>
      </w:r>
      <w:r w:rsidR="004C00A5">
        <w:rPr>
          <w:rFonts w:ascii="Garamond" w:hAnsi="Garamond"/>
          <w:sz w:val="24"/>
          <w:szCs w:val="24"/>
        </w:rPr>
        <w:t xml:space="preserve">. </w:t>
      </w:r>
      <w:r w:rsidRPr="009D4C57">
        <w:rPr>
          <w:rFonts w:ascii="Garamond" w:hAnsi="Garamond"/>
          <w:sz w:val="24"/>
          <w:szCs w:val="24"/>
        </w:rPr>
        <w:t xml:space="preserve">They were then asked to reflect upon how </w:t>
      </w:r>
      <w:r w:rsidR="00F55CD2">
        <w:rPr>
          <w:rFonts w:ascii="Garamond" w:hAnsi="Garamond"/>
          <w:sz w:val="24"/>
          <w:szCs w:val="24"/>
        </w:rPr>
        <w:t>that imagery was used to proj</w:t>
      </w:r>
      <w:r>
        <w:rPr>
          <w:rFonts w:ascii="Garamond" w:hAnsi="Garamond"/>
          <w:sz w:val="24"/>
          <w:szCs w:val="24"/>
        </w:rPr>
        <w:t>ect</w:t>
      </w:r>
      <w:r w:rsidRPr="009D4C57">
        <w:rPr>
          <w:rFonts w:ascii="Garamond" w:hAnsi="Garamond"/>
          <w:sz w:val="24"/>
          <w:szCs w:val="24"/>
        </w:rPr>
        <w:t xml:space="preserve"> ide</w:t>
      </w:r>
      <w:r>
        <w:rPr>
          <w:rFonts w:ascii="Garamond" w:hAnsi="Garamond"/>
          <w:sz w:val="24"/>
          <w:szCs w:val="24"/>
        </w:rPr>
        <w:t>as about wildness or savagery onto indigenous peoples</w:t>
      </w:r>
      <w:r w:rsidR="004C00A5">
        <w:rPr>
          <w:rFonts w:ascii="Garamond" w:hAnsi="Garamond"/>
          <w:sz w:val="24"/>
          <w:szCs w:val="24"/>
        </w:rPr>
        <w:t xml:space="preserve">. </w:t>
      </w:r>
      <w:r w:rsidRPr="009D4C57">
        <w:rPr>
          <w:rFonts w:ascii="Garamond" w:hAnsi="Garamond"/>
          <w:sz w:val="24"/>
          <w:szCs w:val="24"/>
        </w:rPr>
        <w:t>Students were also invited to think about what the image of the wolf, projec</w:t>
      </w:r>
      <w:r>
        <w:rPr>
          <w:rFonts w:ascii="Garamond" w:hAnsi="Garamond"/>
          <w:sz w:val="24"/>
          <w:szCs w:val="24"/>
        </w:rPr>
        <w:t>ted onto the</w:t>
      </w:r>
      <w:r w:rsidRPr="009D4C57">
        <w:rPr>
          <w:rFonts w:ascii="Garamond" w:hAnsi="Garamond"/>
          <w:sz w:val="24"/>
          <w:szCs w:val="24"/>
        </w:rPr>
        <w:t xml:space="preserve"> ‘Other’, implied about European culture and self-image</w:t>
      </w:r>
      <w:r w:rsidR="004C00A5">
        <w:rPr>
          <w:rFonts w:ascii="Garamond" w:hAnsi="Garamond"/>
          <w:sz w:val="24"/>
          <w:szCs w:val="24"/>
        </w:rPr>
        <w:t xml:space="preserve">. </w:t>
      </w:r>
      <w:r w:rsidRPr="009D4C57">
        <w:rPr>
          <w:rFonts w:ascii="Garamond" w:hAnsi="Garamond"/>
          <w:sz w:val="24"/>
          <w:szCs w:val="24"/>
        </w:rPr>
        <w:t>The deconstruction of such popular tropes, together with sessions which placed these images into a centuries-long artistic tradition, did much to demonstrate the problematic nature of the symbolism which is typically associated with indigenous Americans.</w:t>
      </w:r>
    </w:p>
    <w:p w:rsidR="009D4C57" w:rsidRPr="006432E2" w:rsidRDefault="009D4C57" w:rsidP="002E0106">
      <w:pPr>
        <w:spacing w:after="0" w:line="240" w:lineRule="auto"/>
        <w:rPr>
          <w:rFonts w:ascii="Garamond" w:hAnsi="Garamond"/>
          <w:lang w:val="es-ES"/>
        </w:rPr>
      </w:pPr>
    </w:p>
    <w:p w:rsidR="0079562F" w:rsidRPr="0079562F" w:rsidRDefault="0079562F" w:rsidP="0079562F">
      <w:pPr>
        <w:spacing w:after="0" w:line="240" w:lineRule="auto"/>
        <w:rPr>
          <w:rFonts w:ascii="Garamond" w:hAnsi="Garamond"/>
          <w:b/>
          <w:sz w:val="24"/>
          <w:szCs w:val="24"/>
        </w:rPr>
      </w:pPr>
      <w:r w:rsidRPr="0079562F">
        <w:rPr>
          <w:rFonts w:ascii="Garamond" w:hAnsi="Garamond"/>
          <w:b/>
          <w:sz w:val="24"/>
          <w:szCs w:val="24"/>
        </w:rPr>
        <w:t>Figures 3 and 4</w:t>
      </w:r>
    </w:p>
    <w:p w:rsidR="0079562F" w:rsidRPr="0079562F" w:rsidRDefault="0079562F" w:rsidP="0079562F">
      <w:pPr>
        <w:spacing w:after="0" w:line="240" w:lineRule="auto"/>
        <w:rPr>
          <w:rFonts w:ascii="Garamond" w:hAnsi="Garamond"/>
          <w:i/>
          <w:sz w:val="24"/>
          <w:szCs w:val="24"/>
        </w:rPr>
      </w:pPr>
      <w:r w:rsidRPr="0079562F">
        <w:rPr>
          <w:rFonts w:ascii="Garamond" w:hAnsi="Garamond"/>
          <w:i/>
          <w:sz w:val="24"/>
          <w:szCs w:val="24"/>
        </w:rPr>
        <w:t xml:space="preserve">Portrait of </w:t>
      </w:r>
      <w:r w:rsidRPr="0079562F">
        <w:rPr>
          <w:rFonts w:ascii="Garamond" w:hAnsi="Garamond"/>
          <w:i/>
          <w:iCs/>
          <w:sz w:val="24"/>
          <w:szCs w:val="24"/>
        </w:rPr>
        <w:t>Hendrick of the Mohawk</w:t>
      </w:r>
      <w:r w:rsidRPr="0079562F">
        <w:rPr>
          <w:rFonts w:ascii="Garamond" w:hAnsi="Garamond"/>
          <w:i/>
          <w:sz w:val="24"/>
          <w:szCs w:val="24"/>
        </w:rPr>
        <w:t xml:space="preserve">, </w:t>
      </w:r>
      <w:r w:rsidRPr="0079562F">
        <w:rPr>
          <w:rFonts w:ascii="Garamond" w:hAnsi="Garamond"/>
          <w:sz w:val="24"/>
          <w:szCs w:val="24"/>
        </w:rPr>
        <w:t xml:space="preserve">painted by John </w:t>
      </w:r>
      <w:proofErr w:type="spellStart"/>
      <w:r w:rsidRPr="0079562F">
        <w:rPr>
          <w:rFonts w:ascii="Garamond" w:hAnsi="Garamond"/>
          <w:sz w:val="24"/>
          <w:szCs w:val="24"/>
        </w:rPr>
        <w:t>Verelst</w:t>
      </w:r>
      <w:proofErr w:type="spellEnd"/>
      <w:r w:rsidRPr="0079562F">
        <w:rPr>
          <w:rFonts w:ascii="Garamond" w:hAnsi="Garamond"/>
          <w:sz w:val="24"/>
          <w:szCs w:val="24"/>
        </w:rPr>
        <w:t xml:space="preserve"> (1710). </w:t>
      </w:r>
    </w:p>
    <w:p w:rsidR="006432E2" w:rsidRPr="006432E2" w:rsidRDefault="006432E2" w:rsidP="002E0106">
      <w:pPr>
        <w:spacing w:after="0" w:line="240" w:lineRule="auto"/>
        <w:rPr>
          <w:rFonts w:ascii="Garamond" w:hAnsi="Garamond"/>
        </w:rPr>
      </w:pPr>
      <w:r w:rsidRPr="006432E2">
        <w:rPr>
          <w:rFonts w:ascii="Garamond" w:hAnsi="Garamond"/>
          <w:noProof/>
          <w:lang w:eastAsia="en-GB"/>
        </w:rPr>
        <w:drawing>
          <wp:inline distT="0" distB="0" distL="0" distR="0" wp14:anchorId="116ABE65" wp14:editId="4716EFA6">
            <wp:extent cx="2108200" cy="2757791"/>
            <wp:effectExtent l="76200" t="76200" r="139700" b="138430"/>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rotWithShape="1">
                    <a:blip r:embed="rId12"/>
                    <a:srcRect l="-3" t="-5" r="56007" b="-5"/>
                    <a:stretch/>
                  </pic:blipFill>
                  <pic:spPr bwMode="auto">
                    <a:xfrm>
                      <a:off x="0" y="0"/>
                      <a:ext cx="2111387" cy="2761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6432E2">
        <w:rPr>
          <w:rFonts w:ascii="Garamond" w:hAnsi="Garamond"/>
          <w:noProof/>
          <w:lang w:eastAsia="pt-BR"/>
        </w:rPr>
        <w:t xml:space="preserve"> </w:t>
      </w:r>
      <w:r w:rsidRPr="006432E2">
        <w:rPr>
          <w:rFonts w:ascii="Garamond" w:hAnsi="Garamond"/>
          <w:noProof/>
          <w:lang w:eastAsia="en-GB"/>
        </w:rPr>
        <w:drawing>
          <wp:inline distT="0" distB="0" distL="0" distR="0" wp14:anchorId="55F48DAB" wp14:editId="21EBB536">
            <wp:extent cx="2749550" cy="2763596"/>
            <wp:effectExtent l="76200" t="76200" r="127000" b="132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46561" t="31920"/>
                    <a:stretch/>
                  </pic:blipFill>
                  <pic:spPr bwMode="auto">
                    <a:xfrm>
                      <a:off x="0" y="0"/>
                      <a:ext cx="2756469" cy="2770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432E2" w:rsidRPr="006432E2" w:rsidRDefault="006432E2" w:rsidP="002E0106">
      <w:pPr>
        <w:spacing w:after="0" w:line="240" w:lineRule="auto"/>
        <w:rPr>
          <w:rFonts w:ascii="Garamond" w:hAnsi="Garamond"/>
        </w:rPr>
      </w:pPr>
    </w:p>
    <w:p w:rsidR="00F91529" w:rsidRPr="004E65D9" w:rsidRDefault="00F91529" w:rsidP="002E0106">
      <w:pPr>
        <w:spacing w:after="0" w:line="240" w:lineRule="auto"/>
        <w:ind w:firstLine="720"/>
        <w:rPr>
          <w:rFonts w:ascii="Garamond" w:hAnsi="Garamond"/>
          <w:sz w:val="24"/>
          <w:szCs w:val="24"/>
        </w:rPr>
      </w:pPr>
      <w:r w:rsidRPr="004E65D9">
        <w:rPr>
          <w:rFonts w:ascii="Garamond" w:hAnsi="Garamond"/>
          <w:sz w:val="24"/>
          <w:szCs w:val="24"/>
        </w:rPr>
        <w:t>Through such discussions, the European students had an opportunity to better understand the complexities of indigenous cultures and histories, as well as the colonial imagery which had shaped their assumptions about these peoples</w:t>
      </w:r>
      <w:r w:rsidR="004C00A5">
        <w:rPr>
          <w:rFonts w:ascii="Garamond" w:hAnsi="Garamond"/>
          <w:sz w:val="24"/>
          <w:szCs w:val="24"/>
        </w:rPr>
        <w:t xml:space="preserve">. </w:t>
      </w:r>
      <w:r w:rsidR="004E65D9" w:rsidRPr="004E65D9">
        <w:rPr>
          <w:rFonts w:ascii="Garamond" w:hAnsi="Garamond"/>
          <w:sz w:val="24"/>
          <w:szCs w:val="24"/>
        </w:rPr>
        <w:t>In relation to the</w:t>
      </w:r>
      <w:r w:rsidRPr="004E65D9">
        <w:rPr>
          <w:rFonts w:ascii="Garamond" w:hAnsi="Garamond"/>
          <w:sz w:val="24"/>
          <w:szCs w:val="24"/>
        </w:rPr>
        <w:t xml:space="preserve"> </w:t>
      </w:r>
      <w:proofErr w:type="spellStart"/>
      <w:r w:rsidRPr="004E65D9">
        <w:rPr>
          <w:rFonts w:ascii="Garamond" w:hAnsi="Garamond"/>
          <w:sz w:val="24"/>
          <w:szCs w:val="24"/>
        </w:rPr>
        <w:t>Kaingang</w:t>
      </w:r>
      <w:proofErr w:type="spellEnd"/>
      <w:r w:rsidRPr="004E65D9">
        <w:rPr>
          <w:rFonts w:ascii="Garamond" w:hAnsi="Garamond"/>
          <w:sz w:val="24"/>
          <w:szCs w:val="24"/>
        </w:rPr>
        <w:t xml:space="preserve"> </w:t>
      </w:r>
      <w:r w:rsidR="004E65D9" w:rsidRPr="004E65D9">
        <w:rPr>
          <w:rFonts w:ascii="Garamond" w:hAnsi="Garamond"/>
          <w:sz w:val="24"/>
          <w:szCs w:val="24"/>
        </w:rPr>
        <w:t>people</w:t>
      </w:r>
      <w:r w:rsidRPr="004E65D9">
        <w:rPr>
          <w:rFonts w:ascii="Garamond" w:hAnsi="Garamond"/>
          <w:sz w:val="24"/>
          <w:szCs w:val="24"/>
        </w:rPr>
        <w:t>, a s</w:t>
      </w:r>
      <w:r w:rsidR="004E65D9" w:rsidRPr="004E65D9">
        <w:rPr>
          <w:rFonts w:ascii="Garamond" w:hAnsi="Garamond"/>
          <w:sz w:val="24"/>
          <w:szCs w:val="24"/>
        </w:rPr>
        <w:t>pecial seminar was organiz</w:t>
      </w:r>
      <w:r w:rsidRPr="004E65D9">
        <w:rPr>
          <w:rFonts w:ascii="Garamond" w:hAnsi="Garamond"/>
          <w:sz w:val="24"/>
          <w:szCs w:val="24"/>
        </w:rPr>
        <w:t>ed in which they were given an opportunity to ask questions of thei</w:t>
      </w:r>
      <w:r w:rsidR="004E65D9" w:rsidRPr="004E65D9">
        <w:rPr>
          <w:rFonts w:ascii="Garamond" w:hAnsi="Garamond"/>
          <w:sz w:val="24"/>
          <w:szCs w:val="24"/>
        </w:rPr>
        <w:t>r professor about his research and his</w:t>
      </w:r>
      <w:r w:rsidRPr="004E65D9">
        <w:rPr>
          <w:rFonts w:ascii="Garamond" w:hAnsi="Garamond"/>
          <w:sz w:val="24"/>
          <w:szCs w:val="24"/>
        </w:rPr>
        <w:t xml:space="preserve"> experiences with </w:t>
      </w:r>
      <w:r w:rsidR="004E65D9" w:rsidRPr="004E65D9">
        <w:rPr>
          <w:rFonts w:ascii="Garamond" w:hAnsi="Garamond"/>
          <w:sz w:val="24"/>
          <w:szCs w:val="24"/>
        </w:rPr>
        <w:t>that people</w:t>
      </w:r>
      <w:r w:rsidR="004C00A5">
        <w:rPr>
          <w:rFonts w:ascii="Garamond" w:hAnsi="Garamond"/>
          <w:sz w:val="24"/>
          <w:szCs w:val="24"/>
        </w:rPr>
        <w:t xml:space="preserve">. </w:t>
      </w:r>
      <w:r w:rsidRPr="004E65D9">
        <w:rPr>
          <w:rFonts w:ascii="Garamond" w:hAnsi="Garamond"/>
          <w:sz w:val="24"/>
          <w:szCs w:val="24"/>
        </w:rPr>
        <w:t xml:space="preserve">The students then worked in a </w:t>
      </w:r>
      <w:proofErr w:type="gramStart"/>
      <w:r w:rsidRPr="004E65D9">
        <w:rPr>
          <w:rFonts w:ascii="Garamond" w:hAnsi="Garamond"/>
          <w:sz w:val="24"/>
          <w:szCs w:val="24"/>
        </w:rPr>
        <w:t>small groups</w:t>
      </w:r>
      <w:proofErr w:type="gramEnd"/>
      <w:r w:rsidRPr="004E65D9">
        <w:rPr>
          <w:rFonts w:ascii="Garamond" w:hAnsi="Garamond"/>
          <w:sz w:val="24"/>
          <w:szCs w:val="24"/>
        </w:rPr>
        <w:t>, carrying out discussions about the types of ideas and concepts which they wished to explore</w:t>
      </w:r>
      <w:r w:rsidR="004E65D9" w:rsidRPr="004E65D9">
        <w:rPr>
          <w:rFonts w:ascii="Garamond" w:hAnsi="Garamond"/>
          <w:sz w:val="24"/>
          <w:szCs w:val="24"/>
        </w:rPr>
        <w:t xml:space="preserve"> during the intercultural dialogue</w:t>
      </w:r>
      <w:r w:rsidR="004C00A5">
        <w:rPr>
          <w:rFonts w:ascii="Garamond" w:hAnsi="Garamond"/>
          <w:sz w:val="24"/>
          <w:szCs w:val="24"/>
        </w:rPr>
        <w:t xml:space="preserve">. </w:t>
      </w:r>
      <w:r w:rsidR="004E65D9" w:rsidRPr="004E65D9">
        <w:rPr>
          <w:rFonts w:ascii="Garamond" w:hAnsi="Garamond"/>
          <w:sz w:val="24"/>
          <w:szCs w:val="24"/>
        </w:rPr>
        <w:t>T</w:t>
      </w:r>
      <w:r w:rsidR="00F55CD2">
        <w:rPr>
          <w:rFonts w:ascii="Garamond" w:hAnsi="Garamond"/>
          <w:sz w:val="24"/>
          <w:szCs w:val="24"/>
        </w:rPr>
        <w:t>hus, a series of questions was</w:t>
      </w:r>
      <w:r w:rsidR="004E65D9" w:rsidRPr="004E65D9">
        <w:rPr>
          <w:rFonts w:ascii="Garamond" w:hAnsi="Garamond"/>
          <w:sz w:val="24"/>
          <w:szCs w:val="24"/>
        </w:rPr>
        <w:t xml:space="preserve"> defined that c</w:t>
      </w:r>
      <w:r w:rsidRPr="004E65D9">
        <w:rPr>
          <w:rFonts w:ascii="Garamond" w:hAnsi="Garamond"/>
          <w:sz w:val="24"/>
          <w:szCs w:val="24"/>
        </w:rPr>
        <w:t>oncentrated on</w:t>
      </w:r>
      <w:r w:rsidR="004E65D9" w:rsidRPr="004E65D9">
        <w:rPr>
          <w:rFonts w:ascii="Garamond" w:hAnsi="Garamond"/>
          <w:sz w:val="24"/>
          <w:szCs w:val="24"/>
        </w:rPr>
        <w:t xml:space="preserve"> issues of identity and culture</w:t>
      </w:r>
      <w:r w:rsidR="004C00A5">
        <w:rPr>
          <w:rFonts w:ascii="Garamond" w:hAnsi="Garamond"/>
          <w:sz w:val="24"/>
          <w:szCs w:val="24"/>
        </w:rPr>
        <w:t xml:space="preserve">. </w:t>
      </w:r>
      <w:r w:rsidRPr="004E65D9">
        <w:rPr>
          <w:rFonts w:ascii="Garamond" w:hAnsi="Garamond"/>
          <w:sz w:val="24"/>
          <w:szCs w:val="24"/>
        </w:rPr>
        <w:t>Those questions were:</w:t>
      </w:r>
    </w:p>
    <w:p w:rsidR="006432E2" w:rsidRPr="006432E2" w:rsidRDefault="006432E2" w:rsidP="002E0106">
      <w:pPr>
        <w:spacing w:after="0" w:line="240" w:lineRule="auto"/>
        <w:rPr>
          <w:rFonts w:ascii="Garamond" w:hAnsi="Garamond"/>
          <w:lang w:val="es-ES"/>
        </w:rPr>
      </w:pP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What do non-indigenous Brazilians think about the </w:t>
      </w:r>
      <w:proofErr w:type="spellStart"/>
      <w:r w:rsidRPr="004E65D9">
        <w:rPr>
          <w:rFonts w:ascii="Garamond" w:hAnsi="Garamond"/>
          <w:sz w:val="24"/>
          <w:szCs w:val="24"/>
        </w:rPr>
        <w:t>Kaingang</w:t>
      </w:r>
      <w:proofErr w:type="spellEnd"/>
      <w:r w:rsidRPr="004E65D9">
        <w:rPr>
          <w:rFonts w:ascii="Garamond" w:hAnsi="Garamond"/>
          <w:sz w:val="24"/>
          <w:szCs w:val="24"/>
        </w:rPr>
        <w:t>?</w:t>
      </w:r>
    </w:p>
    <w:p w:rsid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How do you feel about the historical figure, </w:t>
      </w:r>
      <w:proofErr w:type="spellStart"/>
      <w:r w:rsidRPr="004E65D9">
        <w:rPr>
          <w:rFonts w:ascii="Garamond" w:hAnsi="Garamond"/>
          <w:sz w:val="24"/>
          <w:szCs w:val="24"/>
        </w:rPr>
        <w:t>Kond</w:t>
      </w:r>
      <w:r w:rsidRPr="004E65D9">
        <w:rPr>
          <w:rFonts w:ascii="Garamond" w:hAnsi="Garamond" w:cstheme="minorHAnsi"/>
          <w:sz w:val="24"/>
          <w:szCs w:val="24"/>
        </w:rPr>
        <w:t>á</w:t>
      </w:r>
      <w:proofErr w:type="spellEnd"/>
      <w:r w:rsidRPr="004E65D9">
        <w:rPr>
          <w:rFonts w:ascii="Garamond" w:hAnsi="Garamond" w:cstheme="minorHAnsi"/>
          <w:sz w:val="24"/>
          <w:szCs w:val="24"/>
        </w:rPr>
        <w:t>?</w:t>
      </w:r>
      <w:r w:rsidRPr="004E65D9">
        <w:rPr>
          <w:rFonts w:ascii="Garamond" w:hAnsi="Garamond"/>
          <w:sz w:val="24"/>
          <w:szCs w:val="24"/>
        </w:rPr>
        <w:t xml:space="preserve"> </w:t>
      </w: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What do you want the people of Europe to know about the </w:t>
      </w:r>
      <w:proofErr w:type="spellStart"/>
      <w:r w:rsidRPr="004E65D9">
        <w:rPr>
          <w:rFonts w:ascii="Garamond" w:hAnsi="Garamond"/>
          <w:sz w:val="24"/>
          <w:szCs w:val="24"/>
        </w:rPr>
        <w:t>Kaingang</w:t>
      </w:r>
      <w:proofErr w:type="spellEnd"/>
      <w:r>
        <w:rPr>
          <w:rFonts w:ascii="Garamond" w:hAnsi="Garamond"/>
          <w:sz w:val="24"/>
          <w:szCs w:val="24"/>
        </w:rPr>
        <w:t xml:space="preserve"> people</w:t>
      </w:r>
      <w:r w:rsidRPr="004E65D9">
        <w:rPr>
          <w:rFonts w:ascii="Garamond" w:hAnsi="Garamond"/>
          <w:sz w:val="24"/>
          <w:szCs w:val="24"/>
        </w:rPr>
        <w:t>?</w:t>
      </w: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What are the barriers that the </w:t>
      </w:r>
      <w:proofErr w:type="spellStart"/>
      <w:r w:rsidRPr="004E65D9">
        <w:rPr>
          <w:rFonts w:ascii="Garamond" w:hAnsi="Garamond"/>
          <w:sz w:val="24"/>
          <w:szCs w:val="24"/>
        </w:rPr>
        <w:t>Kaingang</w:t>
      </w:r>
      <w:proofErr w:type="spellEnd"/>
      <w:r w:rsidRPr="004E65D9">
        <w:rPr>
          <w:rFonts w:ascii="Garamond" w:hAnsi="Garamond"/>
          <w:sz w:val="24"/>
          <w:szCs w:val="24"/>
        </w:rPr>
        <w:t xml:space="preserve"> face concerning their education?</w:t>
      </w: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Can you give us some examples of </w:t>
      </w:r>
      <w:proofErr w:type="spellStart"/>
      <w:r w:rsidRPr="004E65D9">
        <w:rPr>
          <w:rFonts w:ascii="Garamond" w:hAnsi="Garamond"/>
          <w:sz w:val="24"/>
          <w:szCs w:val="24"/>
        </w:rPr>
        <w:t>Kaingang</w:t>
      </w:r>
      <w:proofErr w:type="spellEnd"/>
      <w:r w:rsidRPr="004E65D9">
        <w:rPr>
          <w:rFonts w:ascii="Garamond" w:hAnsi="Garamond"/>
          <w:sz w:val="24"/>
          <w:szCs w:val="24"/>
        </w:rPr>
        <w:t xml:space="preserve"> folklore?</w:t>
      </w: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How many members of your community speak the </w:t>
      </w:r>
      <w:proofErr w:type="spellStart"/>
      <w:r w:rsidRPr="004E65D9">
        <w:rPr>
          <w:rFonts w:ascii="Garamond" w:hAnsi="Garamond"/>
          <w:sz w:val="24"/>
          <w:szCs w:val="24"/>
        </w:rPr>
        <w:t>Kaingang</w:t>
      </w:r>
      <w:proofErr w:type="spellEnd"/>
      <w:r w:rsidRPr="004E65D9">
        <w:rPr>
          <w:rFonts w:ascii="Garamond" w:hAnsi="Garamond"/>
          <w:sz w:val="24"/>
          <w:szCs w:val="24"/>
        </w:rPr>
        <w:t xml:space="preserve"> language?</w:t>
      </w: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 xml:space="preserve">Where do the </w:t>
      </w:r>
      <w:proofErr w:type="spellStart"/>
      <w:r w:rsidRPr="004E65D9">
        <w:rPr>
          <w:rFonts w:ascii="Garamond" w:hAnsi="Garamond"/>
          <w:sz w:val="24"/>
          <w:szCs w:val="24"/>
        </w:rPr>
        <w:t>Kaingang</w:t>
      </w:r>
      <w:proofErr w:type="spellEnd"/>
      <w:r w:rsidRPr="004E65D9">
        <w:rPr>
          <w:rFonts w:ascii="Garamond" w:hAnsi="Garamond"/>
          <w:sz w:val="24"/>
          <w:szCs w:val="24"/>
        </w:rPr>
        <w:t xml:space="preserve"> come from?</w:t>
      </w:r>
    </w:p>
    <w:p w:rsidR="004E65D9" w:rsidRPr="004E65D9" w:rsidRDefault="004E65D9" w:rsidP="002E0106">
      <w:pPr>
        <w:pStyle w:val="ListParagraph"/>
        <w:numPr>
          <w:ilvl w:val="0"/>
          <w:numId w:val="1"/>
        </w:numPr>
        <w:spacing w:after="0" w:line="240" w:lineRule="auto"/>
        <w:rPr>
          <w:rFonts w:ascii="Garamond" w:hAnsi="Garamond"/>
          <w:sz w:val="24"/>
          <w:szCs w:val="24"/>
        </w:rPr>
      </w:pPr>
      <w:r w:rsidRPr="004E65D9">
        <w:rPr>
          <w:rFonts w:ascii="Garamond" w:hAnsi="Garamond"/>
          <w:sz w:val="24"/>
          <w:szCs w:val="24"/>
        </w:rPr>
        <w:t>Does the education system in Brazil help to empower your community?</w:t>
      </w:r>
    </w:p>
    <w:p w:rsidR="006432E2" w:rsidRPr="006432E2" w:rsidRDefault="006432E2" w:rsidP="002E0106">
      <w:pPr>
        <w:spacing w:after="0" w:line="240" w:lineRule="auto"/>
        <w:ind w:left="1701"/>
        <w:rPr>
          <w:rFonts w:ascii="Garamond" w:hAnsi="Garamond"/>
          <w:lang w:val="es-ES"/>
        </w:rPr>
      </w:pPr>
    </w:p>
    <w:p w:rsidR="004E65D9" w:rsidRPr="004E65D9" w:rsidRDefault="00F55CD2" w:rsidP="0079562F">
      <w:pPr>
        <w:spacing w:after="0" w:line="240" w:lineRule="auto"/>
        <w:rPr>
          <w:rFonts w:ascii="Garamond" w:hAnsi="Garamond"/>
          <w:sz w:val="24"/>
          <w:szCs w:val="24"/>
        </w:rPr>
      </w:pPr>
      <w:r>
        <w:rPr>
          <w:rFonts w:ascii="Garamond" w:hAnsi="Garamond"/>
          <w:sz w:val="24"/>
          <w:szCs w:val="24"/>
        </w:rPr>
        <w:t>For all</w:t>
      </w:r>
      <w:r w:rsidR="004E65D9" w:rsidRPr="004E65D9">
        <w:rPr>
          <w:rFonts w:ascii="Garamond" w:hAnsi="Garamond"/>
          <w:sz w:val="24"/>
          <w:szCs w:val="24"/>
        </w:rPr>
        <w:t xml:space="preserve"> of the </w:t>
      </w:r>
      <w:r>
        <w:rPr>
          <w:rFonts w:ascii="Garamond" w:hAnsi="Garamond"/>
          <w:sz w:val="24"/>
          <w:szCs w:val="24"/>
        </w:rPr>
        <w:t xml:space="preserve">European </w:t>
      </w:r>
      <w:r w:rsidR="004E65D9" w:rsidRPr="004E65D9">
        <w:rPr>
          <w:rFonts w:ascii="Garamond" w:hAnsi="Garamond"/>
          <w:sz w:val="24"/>
          <w:szCs w:val="24"/>
        </w:rPr>
        <w:t>students,</w:t>
      </w:r>
      <w:r w:rsidR="007F67BF">
        <w:rPr>
          <w:rFonts w:ascii="Garamond" w:hAnsi="Garamond"/>
          <w:sz w:val="24"/>
          <w:szCs w:val="24"/>
        </w:rPr>
        <w:t xml:space="preserve"> who ca</w:t>
      </w:r>
      <w:r w:rsidR="004E65D9" w:rsidRPr="004E65D9">
        <w:rPr>
          <w:rFonts w:ascii="Garamond" w:hAnsi="Garamond"/>
          <w:sz w:val="24"/>
          <w:szCs w:val="24"/>
        </w:rPr>
        <w:t>me from different social and cultural backgrounds, this was their first opportunity to engage in a dialogue directly with any indigenous person</w:t>
      </w:r>
      <w:r w:rsidR="004C00A5">
        <w:rPr>
          <w:rFonts w:ascii="Garamond" w:hAnsi="Garamond"/>
          <w:sz w:val="24"/>
          <w:szCs w:val="24"/>
        </w:rPr>
        <w:t xml:space="preserve">. </w:t>
      </w:r>
      <w:r w:rsidR="004E65D9" w:rsidRPr="004E65D9">
        <w:rPr>
          <w:rFonts w:ascii="Garamond" w:hAnsi="Garamond"/>
          <w:sz w:val="24"/>
          <w:szCs w:val="24"/>
        </w:rPr>
        <w:t xml:space="preserve">This seminar thus provided them with a unique opportunity: to participate in, and, </w:t>
      </w:r>
      <w:r w:rsidR="007F67BF">
        <w:rPr>
          <w:rFonts w:ascii="Garamond" w:hAnsi="Garamond"/>
          <w:sz w:val="24"/>
          <w:szCs w:val="24"/>
        </w:rPr>
        <w:t xml:space="preserve">alongside </w:t>
      </w:r>
      <w:r w:rsidR="004E65D9" w:rsidRPr="004E65D9">
        <w:rPr>
          <w:rFonts w:ascii="Garamond" w:hAnsi="Garamond"/>
          <w:sz w:val="24"/>
          <w:szCs w:val="24"/>
        </w:rPr>
        <w:t xml:space="preserve">their </w:t>
      </w:r>
      <w:proofErr w:type="spellStart"/>
      <w:r w:rsidR="004E65D9" w:rsidRPr="004E65D9">
        <w:rPr>
          <w:rFonts w:ascii="Garamond" w:hAnsi="Garamond"/>
          <w:i/>
          <w:sz w:val="24"/>
          <w:szCs w:val="24"/>
        </w:rPr>
        <w:t>Kaingang</w:t>
      </w:r>
      <w:proofErr w:type="spellEnd"/>
      <w:r w:rsidR="004E65D9" w:rsidRPr="004E65D9">
        <w:rPr>
          <w:rFonts w:ascii="Garamond" w:hAnsi="Garamond"/>
          <w:i/>
          <w:sz w:val="24"/>
          <w:szCs w:val="24"/>
        </w:rPr>
        <w:t xml:space="preserve"> </w:t>
      </w:r>
      <w:r w:rsidR="004E65D9" w:rsidRPr="004E65D9">
        <w:rPr>
          <w:rFonts w:ascii="Garamond" w:hAnsi="Garamond"/>
          <w:sz w:val="24"/>
          <w:szCs w:val="24"/>
        </w:rPr>
        <w:t>interlocutor</w:t>
      </w:r>
      <w:r w:rsidR="007F67BF">
        <w:rPr>
          <w:rFonts w:ascii="Garamond" w:hAnsi="Garamond"/>
          <w:sz w:val="24"/>
          <w:szCs w:val="24"/>
        </w:rPr>
        <w:t xml:space="preserve">s, co-manage, </w:t>
      </w:r>
      <w:r w:rsidR="004E65D9" w:rsidRPr="004E65D9">
        <w:rPr>
          <w:rFonts w:ascii="Garamond" w:hAnsi="Garamond"/>
          <w:sz w:val="24"/>
          <w:szCs w:val="24"/>
        </w:rPr>
        <w:t xml:space="preserve">a dynamic, intercultural </w:t>
      </w:r>
      <w:r w:rsidR="007F67BF">
        <w:rPr>
          <w:rFonts w:ascii="Garamond" w:hAnsi="Garamond"/>
          <w:sz w:val="24"/>
          <w:szCs w:val="24"/>
        </w:rPr>
        <w:t>space</w:t>
      </w:r>
      <w:r w:rsidR="004C00A5">
        <w:rPr>
          <w:rFonts w:ascii="Garamond" w:hAnsi="Garamond"/>
          <w:sz w:val="24"/>
          <w:szCs w:val="24"/>
        </w:rPr>
        <w:t xml:space="preserve">. </w:t>
      </w:r>
      <w:r w:rsidR="004E65D9" w:rsidRPr="004E65D9">
        <w:rPr>
          <w:rFonts w:ascii="Garamond" w:hAnsi="Garamond"/>
          <w:sz w:val="24"/>
          <w:szCs w:val="24"/>
        </w:rPr>
        <w:t>In an increasingly globalised wo</w:t>
      </w:r>
      <w:r w:rsidR="007F67BF">
        <w:rPr>
          <w:rFonts w:ascii="Garamond" w:hAnsi="Garamond"/>
          <w:sz w:val="24"/>
          <w:szCs w:val="24"/>
        </w:rPr>
        <w:t>rld, this teaching experience</w:t>
      </w:r>
      <w:r w:rsidR="004E65D9" w:rsidRPr="004E65D9">
        <w:rPr>
          <w:rFonts w:ascii="Garamond" w:hAnsi="Garamond"/>
          <w:sz w:val="24"/>
          <w:szCs w:val="24"/>
        </w:rPr>
        <w:t xml:space="preserve"> provided them with an intellectually exciting opportunity, to engage with a different form of globalization which emphasised respect and communication, empathy and solidarity over business, commerce or finance.</w:t>
      </w:r>
    </w:p>
    <w:p w:rsidR="004E65D9" w:rsidRDefault="004E65D9" w:rsidP="002E0106">
      <w:pPr>
        <w:spacing w:after="0" w:line="240" w:lineRule="auto"/>
        <w:rPr>
          <w:rFonts w:ascii="Garamond" w:hAnsi="Garamond"/>
          <w:lang w:val="es-ES"/>
        </w:rPr>
      </w:pPr>
    </w:p>
    <w:p w:rsidR="006432E2" w:rsidRPr="004E65D9" w:rsidRDefault="004E65D9" w:rsidP="0079562F">
      <w:pPr>
        <w:spacing w:after="0" w:line="240" w:lineRule="auto"/>
        <w:jc w:val="center"/>
        <w:rPr>
          <w:rFonts w:ascii="Garamond" w:hAnsi="Garamond"/>
          <w:b/>
          <w:sz w:val="28"/>
          <w:szCs w:val="28"/>
          <w:lang w:val="es-ES"/>
        </w:rPr>
      </w:pPr>
      <w:proofErr w:type="spellStart"/>
      <w:r w:rsidRPr="004E65D9">
        <w:rPr>
          <w:rFonts w:ascii="Garamond" w:hAnsi="Garamond"/>
          <w:b/>
          <w:sz w:val="28"/>
          <w:szCs w:val="28"/>
          <w:lang w:val="es-ES"/>
        </w:rPr>
        <w:t>The</w:t>
      </w:r>
      <w:proofErr w:type="spellEnd"/>
      <w:r w:rsidRPr="004E65D9">
        <w:rPr>
          <w:rFonts w:ascii="Garamond" w:hAnsi="Garamond"/>
          <w:b/>
          <w:sz w:val="28"/>
          <w:szCs w:val="28"/>
          <w:lang w:val="es-ES"/>
        </w:rPr>
        <w:t xml:space="preserve"> Dynamics of </w:t>
      </w:r>
      <w:proofErr w:type="spellStart"/>
      <w:r w:rsidRPr="004E65D9">
        <w:rPr>
          <w:rFonts w:ascii="Garamond" w:hAnsi="Garamond"/>
          <w:b/>
          <w:sz w:val="28"/>
          <w:szCs w:val="28"/>
          <w:lang w:val="es-ES"/>
        </w:rPr>
        <w:t>the</w:t>
      </w:r>
      <w:proofErr w:type="spellEnd"/>
      <w:r w:rsidRPr="004E65D9">
        <w:rPr>
          <w:rFonts w:ascii="Garamond" w:hAnsi="Garamond"/>
          <w:b/>
          <w:sz w:val="28"/>
          <w:szCs w:val="28"/>
          <w:lang w:val="es-ES"/>
        </w:rPr>
        <w:t xml:space="preserve"> Intercultural Dialogue</w:t>
      </w:r>
    </w:p>
    <w:p w:rsidR="004C00A5" w:rsidRDefault="004C00A5" w:rsidP="002E0106">
      <w:pPr>
        <w:spacing w:after="0" w:line="240" w:lineRule="auto"/>
        <w:jc w:val="both"/>
        <w:rPr>
          <w:rFonts w:ascii="Garamond" w:eastAsia="Times New Roman" w:hAnsi="Garamond" w:cs="Times New Roman"/>
          <w:color w:val="000000"/>
          <w:sz w:val="24"/>
          <w:szCs w:val="24"/>
          <w:lang w:eastAsia="en-GB"/>
        </w:rPr>
      </w:pPr>
    </w:p>
    <w:p w:rsidR="002D084F" w:rsidRDefault="004C00A5" w:rsidP="004C00A5">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007F67BF">
        <w:rPr>
          <w:rFonts w:ascii="Garamond" w:eastAsia="Times New Roman" w:hAnsi="Garamond" w:cs="Times New Roman"/>
          <w:color w:val="000000"/>
          <w:sz w:val="24"/>
          <w:szCs w:val="24"/>
          <w:lang w:eastAsia="en-GB"/>
        </w:rPr>
        <w:t xml:space="preserve">In this section we analyse the organisational issues behind the intercultural dialogue as well as the </w:t>
      </w:r>
      <w:proofErr w:type="spellStart"/>
      <w:r w:rsidR="007F67BF">
        <w:rPr>
          <w:rFonts w:ascii="Garamond" w:eastAsia="Times New Roman" w:hAnsi="Garamond" w:cs="Times New Roman"/>
          <w:color w:val="000000"/>
          <w:sz w:val="24"/>
          <w:szCs w:val="24"/>
          <w:lang w:eastAsia="en-GB"/>
        </w:rPr>
        <w:t>the</w:t>
      </w:r>
      <w:proofErr w:type="spellEnd"/>
      <w:r w:rsidR="007F67BF">
        <w:rPr>
          <w:rFonts w:ascii="Garamond" w:eastAsia="Times New Roman" w:hAnsi="Garamond" w:cs="Times New Roman"/>
          <w:color w:val="000000"/>
          <w:sz w:val="24"/>
          <w:szCs w:val="24"/>
          <w:lang w:eastAsia="en-GB"/>
        </w:rPr>
        <w:t xml:space="preserve"> dynamics behind the resultant discourse</w:t>
      </w:r>
      <w:r>
        <w:rPr>
          <w:rFonts w:ascii="Garamond" w:eastAsia="Times New Roman" w:hAnsi="Garamond" w:cs="Times New Roman"/>
          <w:color w:val="000000"/>
          <w:sz w:val="24"/>
          <w:szCs w:val="24"/>
          <w:lang w:eastAsia="en-GB"/>
        </w:rPr>
        <w:t xml:space="preserve">. </w:t>
      </w:r>
      <w:r w:rsidR="007F67BF">
        <w:rPr>
          <w:rFonts w:ascii="Garamond" w:eastAsia="Times New Roman" w:hAnsi="Garamond" w:cs="Times New Roman"/>
          <w:color w:val="000000"/>
          <w:sz w:val="24"/>
          <w:szCs w:val="24"/>
          <w:lang w:eastAsia="en-GB"/>
        </w:rPr>
        <w:t>In terms of challenges, there were two fundamental difficulties which had to be overcome: distance and language.</w:t>
      </w:r>
    </w:p>
    <w:p w:rsidR="007F67BF" w:rsidRDefault="007F67BF" w:rsidP="002E0106">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t>Ostensibly, the issue of physical distance was easily</w:t>
      </w:r>
      <w:r w:rsidRPr="00E218EF">
        <w:rPr>
          <w:rFonts w:ascii="Garamond" w:eastAsia="Times New Roman" w:hAnsi="Garamond" w:cs="Times New Roman"/>
          <w:color w:val="000000"/>
          <w:sz w:val="24"/>
          <w:szCs w:val="24"/>
          <w:lang w:eastAsia="en-GB"/>
        </w:rPr>
        <w:t xml:space="preserve"> resolved </w:t>
      </w:r>
      <w:r>
        <w:rPr>
          <w:rFonts w:ascii="Garamond" w:eastAsia="Times New Roman" w:hAnsi="Garamond" w:cs="Times New Roman"/>
          <w:color w:val="000000"/>
          <w:sz w:val="24"/>
          <w:szCs w:val="24"/>
          <w:lang w:eastAsia="en-GB"/>
        </w:rPr>
        <w:t>through the use of video conferencing</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However, the Intercultural Indigenous B</w:t>
      </w:r>
      <w:r>
        <w:rPr>
          <w:rFonts w:ascii="Garamond" w:eastAsia="Times New Roman" w:hAnsi="Garamond" w:cs="Times New Roman"/>
          <w:color w:val="000000"/>
          <w:sz w:val="24"/>
          <w:szCs w:val="24"/>
          <w:lang w:eastAsia="en-GB"/>
        </w:rPr>
        <w:t>achelor's degrees is taught on Indigenous Lands where the technical conditions necessary for a video-conference are totally inadequate</w:t>
      </w:r>
      <w:r w:rsidR="004C00A5">
        <w:rPr>
          <w:rFonts w:ascii="Garamond" w:eastAsia="Times New Roman" w:hAnsi="Garamond" w:cs="Times New Roman"/>
          <w:color w:val="000000"/>
          <w:sz w:val="24"/>
          <w:szCs w:val="24"/>
          <w:lang w:eastAsia="en-GB"/>
        </w:rPr>
        <w:t xml:space="preserve">. </w:t>
      </w:r>
      <w:r w:rsidR="00F55CD2">
        <w:rPr>
          <w:rFonts w:ascii="Garamond" w:eastAsia="Times New Roman" w:hAnsi="Garamond" w:cs="Times New Roman"/>
          <w:color w:val="000000"/>
          <w:sz w:val="24"/>
          <w:szCs w:val="24"/>
          <w:lang w:eastAsia="en-GB"/>
        </w:rPr>
        <w:t>There is no technical support, nor is there a</w:t>
      </w:r>
      <w:r>
        <w:rPr>
          <w:rFonts w:ascii="Garamond" w:eastAsia="Times New Roman" w:hAnsi="Garamond" w:cs="Times New Roman"/>
          <w:color w:val="000000"/>
          <w:sz w:val="24"/>
          <w:szCs w:val="24"/>
          <w:lang w:eastAsia="en-GB"/>
        </w:rPr>
        <w:t xml:space="preserve"> minimally stable internet connection available</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As a result, it was decided to carry out the dialogue on-campus. </w:t>
      </w:r>
    </w:p>
    <w:p w:rsidR="00774482" w:rsidRDefault="007F67BF"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w:t>
      </w:r>
      <w:r>
        <w:rPr>
          <w:rFonts w:ascii="Garamond" w:eastAsia="Times New Roman" w:hAnsi="Garamond" w:cs="Times New Roman"/>
          <w:color w:val="000000"/>
          <w:sz w:val="24"/>
          <w:szCs w:val="24"/>
          <w:lang w:eastAsia="en-GB"/>
        </w:rPr>
        <w:t>Because the dialogue was to occur during an academic recess period, there were difficulties in ensuring and organising transportation which would take the indigenous students from their villages to the city</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Although </w:t>
      </w:r>
      <w:r>
        <w:rPr>
          <w:rFonts w:ascii="Garamond" w:eastAsia="Times New Roman" w:hAnsi="Garamond" w:cs="Times New Roman"/>
          <w:color w:val="000000"/>
          <w:sz w:val="24"/>
          <w:szCs w:val="24"/>
          <w:lang w:eastAsia="en-GB"/>
        </w:rPr>
        <w:t>a seemingly simple issue, this was not a minor problem</w:t>
      </w:r>
      <w:r w:rsidR="00774482">
        <w:rPr>
          <w:rFonts w:ascii="Garamond" w:eastAsia="Times New Roman" w:hAnsi="Garamond" w:cs="Times New Roman"/>
          <w:color w:val="000000"/>
          <w:sz w:val="24"/>
          <w:szCs w:val="24"/>
          <w:lang w:eastAsia="en-GB"/>
        </w:rPr>
        <w:t xml:space="preserve"> owing to the problematic nature of transportation in rural areas</w:t>
      </w:r>
      <w:r w:rsidR="004C00A5">
        <w:rPr>
          <w:rFonts w:ascii="Garamond" w:eastAsia="Times New Roman" w:hAnsi="Garamond" w:cs="Times New Roman"/>
          <w:color w:val="000000"/>
          <w:sz w:val="24"/>
          <w:szCs w:val="24"/>
          <w:lang w:eastAsia="en-GB"/>
        </w:rPr>
        <w:t xml:space="preserve">. </w:t>
      </w:r>
      <w:r w:rsidR="00774482">
        <w:rPr>
          <w:rFonts w:ascii="Garamond" w:eastAsia="Times New Roman" w:hAnsi="Garamond" w:cs="Times New Roman"/>
          <w:color w:val="000000"/>
          <w:sz w:val="24"/>
          <w:szCs w:val="24"/>
          <w:lang w:eastAsia="en-GB"/>
        </w:rPr>
        <w:t>The social, economic, and cultural life within the indigenous land also possess its own distinct dynamics, obligations, and tasks which cannot always be postponed, or which are not always compatible with activities such as the organization of a video conference (Santos</w:t>
      </w:r>
      <w:r w:rsidR="00774482" w:rsidRPr="004C00A5">
        <w:rPr>
          <w:rFonts w:ascii="Garamond" w:eastAsia="Times New Roman" w:hAnsi="Garamond" w:cs="Times New Roman"/>
          <w:color w:val="000000"/>
          <w:sz w:val="24"/>
          <w:szCs w:val="24"/>
          <w:lang w:eastAsia="en-GB"/>
        </w:rPr>
        <w:t xml:space="preserve"> et al</w:t>
      </w:r>
      <w:r w:rsidR="004C00A5">
        <w:rPr>
          <w:rFonts w:ascii="Garamond" w:eastAsia="Times New Roman" w:hAnsi="Garamond" w:cs="Times New Roman"/>
          <w:color w:val="000000"/>
          <w:sz w:val="24"/>
          <w:szCs w:val="24"/>
          <w:lang w:eastAsia="en-GB"/>
        </w:rPr>
        <w:t>.</w:t>
      </w:r>
      <w:r w:rsidR="00774482" w:rsidRPr="004C00A5">
        <w:rPr>
          <w:rFonts w:ascii="Garamond" w:eastAsia="Times New Roman" w:hAnsi="Garamond" w:cs="Times New Roman"/>
          <w:color w:val="000000"/>
          <w:sz w:val="24"/>
          <w:szCs w:val="24"/>
          <w:lang w:eastAsia="en-GB"/>
        </w:rPr>
        <w:t xml:space="preserve">, </w:t>
      </w:r>
      <w:r w:rsidR="00774482">
        <w:rPr>
          <w:rFonts w:ascii="Garamond" w:eastAsia="Times New Roman" w:hAnsi="Garamond" w:cs="Times New Roman"/>
          <w:color w:val="000000"/>
          <w:sz w:val="24"/>
          <w:szCs w:val="24"/>
          <w:lang w:eastAsia="en-GB"/>
        </w:rPr>
        <w:t>2018)</w:t>
      </w:r>
      <w:r w:rsidR="004C00A5">
        <w:rPr>
          <w:rFonts w:ascii="Garamond" w:eastAsia="Times New Roman" w:hAnsi="Garamond" w:cs="Times New Roman"/>
          <w:color w:val="000000"/>
          <w:sz w:val="24"/>
          <w:szCs w:val="24"/>
          <w:lang w:eastAsia="en-GB"/>
        </w:rPr>
        <w:t xml:space="preserve">. </w:t>
      </w: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Additionally, this was the first time that many of the indigenous students had participated in a videoconference</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Because of this, we held a small meeting with the indigenous cohort one hour before the conference to explain the dynamics of the dialogue and to ask them to prepare questions for the European students</w:t>
      </w:r>
      <w:r w:rsidR="004C00A5">
        <w:rPr>
          <w:rFonts w:ascii="Garamond" w:eastAsia="Times New Roman" w:hAnsi="Garamond" w:cs="Times New Roman"/>
          <w:color w:val="000000"/>
          <w:sz w:val="24"/>
          <w:szCs w:val="24"/>
          <w:lang w:eastAsia="en-GB"/>
        </w:rPr>
        <w:t xml:space="preserve">. </w:t>
      </w:r>
      <w:r w:rsidRPr="00774482">
        <w:rPr>
          <w:rFonts w:ascii="Garamond" w:eastAsia="Times New Roman" w:hAnsi="Garamond" w:cs="Times New Roman"/>
          <w:color w:val="000000"/>
          <w:sz w:val="24"/>
          <w:szCs w:val="24"/>
          <w:lang w:eastAsia="en-GB"/>
        </w:rPr>
        <w:t xml:space="preserve">Some </w:t>
      </w:r>
      <w:r>
        <w:rPr>
          <w:rFonts w:ascii="Garamond" w:eastAsia="Times New Roman" w:hAnsi="Garamond" w:cs="Times New Roman"/>
          <w:color w:val="000000"/>
          <w:sz w:val="24"/>
          <w:szCs w:val="24"/>
          <w:lang w:eastAsia="en-GB"/>
        </w:rPr>
        <w:t xml:space="preserve">of the cohort </w:t>
      </w:r>
      <w:r w:rsidRPr="00774482">
        <w:rPr>
          <w:rFonts w:ascii="Garamond" w:eastAsia="Times New Roman" w:hAnsi="Garamond" w:cs="Times New Roman"/>
          <w:color w:val="000000"/>
          <w:sz w:val="24"/>
          <w:szCs w:val="24"/>
          <w:lang w:eastAsia="en-GB"/>
        </w:rPr>
        <w:t xml:space="preserve">were surprised that we had not been able to clearly explain the idea of </w:t>
      </w:r>
      <w:r w:rsidRPr="00774482">
        <w:rPr>
          <w:rFonts w:ascii="Times New Roman" w:eastAsia="Times New Roman" w:hAnsi="Times New Roman" w:cs="Times New Roman"/>
          <w:color w:val="000000"/>
          <w:sz w:val="24"/>
          <w:szCs w:val="24"/>
          <w:lang w:eastAsia="en-GB"/>
        </w:rPr>
        <w:t>​​</w:t>
      </w:r>
      <w:r>
        <w:rPr>
          <w:rFonts w:ascii="Garamond" w:eastAsia="Times New Roman" w:hAnsi="Garamond" w:cs="Times New Roman"/>
          <w:color w:val="000000"/>
          <w:sz w:val="24"/>
          <w:szCs w:val="24"/>
          <w:lang w:eastAsia="en-GB"/>
        </w:rPr>
        <w:t xml:space="preserve">video conference: they had </w:t>
      </w:r>
      <w:r w:rsidRPr="00774482">
        <w:rPr>
          <w:rFonts w:ascii="Garamond" w:eastAsia="Times New Roman" w:hAnsi="Garamond" w:cs="Times New Roman"/>
          <w:color w:val="000000"/>
          <w:sz w:val="24"/>
          <w:szCs w:val="24"/>
          <w:lang w:eastAsia="en-GB"/>
        </w:rPr>
        <w:t>hoped to meet the European students in person, as they had previously done with</w:t>
      </w:r>
      <w:r>
        <w:rPr>
          <w:rFonts w:ascii="Garamond" w:eastAsia="Times New Roman" w:hAnsi="Garamond" w:cs="Times New Roman"/>
          <w:color w:val="000000"/>
          <w:sz w:val="24"/>
          <w:szCs w:val="24"/>
          <w:lang w:eastAsia="en-GB"/>
        </w:rPr>
        <w:t xml:space="preserve"> the teaching staff from</w:t>
      </w:r>
      <w:r w:rsidRPr="00774482">
        <w:rPr>
          <w:rFonts w:ascii="Garamond" w:eastAsia="Times New Roman" w:hAnsi="Garamond" w:cs="Garamond"/>
          <w:color w:val="000000"/>
          <w:sz w:val="24"/>
          <w:szCs w:val="24"/>
          <w:lang w:eastAsia="en-GB"/>
        </w:rPr>
        <w:t> </w:t>
      </w:r>
      <w:r w:rsidRPr="00774482">
        <w:rPr>
          <w:rFonts w:ascii="Garamond" w:eastAsia="Times New Roman" w:hAnsi="Garamond" w:cs="Times New Roman"/>
          <w:color w:val="000000"/>
          <w:sz w:val="24"/>
          <w:szCs w:val="24"/>
          <w:lang w:eastAsia="en-GB"/>
        </w:rPr>
        <w:t>Coventry</w:t>
      </w:r>
      <w:r w:rsidRPr="00774482">
        <w:rPr>
          <w:rFonts w:ascii="Garamond" w:eastAsia="Times New Roman" w:hAnsi="Garamond" w:cs="Garamond"/>
          <w:color w:val="000000"/>
          <w:sz w:val="24"/>
          <w:szCs w:val="24"/>
          <w:lang w:eastAsia="en-GB"/>
        </w:rPr>
        <w:t> </w:t>
      </w:r>
      <w:r w:rsidRPr="00774482">
        <w:rPr>
          <w:rFonts w:ascii="Garamond" w:eastAsia="Times New Roman" w:hAnsi="Garamond" w:cs="Times New Roman"/>
          <w:color w:val="000000"/>
          <w:sz w:val="24"/>
          <w:szCs w:val="24"/>
          <w:lang w:eastAsia="en-GB"/>
        </w:rPr>
        <w:t xml:space="preserve">when they </w:t>
      </w:r>
      <w:r>
        <w:rPr>
          <w:rFonts w:ascii="Garamond" w:eastAsia="Times New Roman" w:hAnsi="Garamond" w:cs="Times New Roman"/>
          <w:color w:val="000000"/>
          <w:sz w:val="24"/>
          <w:szCs w:val="24"/>
          <w:lang w:eastAsia="en-GB"/>
        </w:rPr>
        <w:t xml:space="preserve">had previously </w:t>
      </w:r>
      <w:r w:rsidRPr="00774482">
        <w:rPr>
          <w:rFonts w:ascii="Garamond" w:eastAsia="Times New Roman" w:hAnsi="Garamond" w:cs="Times New Roman"/>
          <w:color w:val="000000"/>
          <w:sz w:val="24"/>
          <w:szCs w:val="24"/>
          <w:lang w:eastAsia="en-GB"/>
        </w:rPr>
        <w:t>visited their village</w:t>
      </w:r>
      <w:r w:rsidR="004C00A5">
        <w:rPr>
          <w:rFonts w:ascii="Garamond" w:eastAsia="Times New Roman" w:hAnsi="Garamond" w:cs="Times New Roman"/>
          <w:color w:val="000000"/>
          <w:sz w:val="24"/>
          <w:szCs w:val="24"/>
          <w:lang w:eastAsia="en-GB"/>
        </w:rPr>
        <w:t xml:space="preserve">. </w:t>
      </w:r>
      <w:r w:rsidRPr="00774482">
        <w:rPr>
          <w:rFonts w:ascii="Garamond" w:eastAsia="Times New Roman" w:hAnsi="Garamond" w:cs="Times New Roman"/>
          <w:color w:val="000000"/>
          <w:sz w:val="24"/>
          <w:szCs w:val="24"/>
          <w:lang w:eastAsia="en-GB"/>
        </w:rPr>
        <w:t xml:space="preserve">However, they quickly </w:t>
      </w:r>
      <w:r>
        <w:rPr>
          <w:rFonts w:ascii="Garamond" w:eastAsia="Times New Roman" w:hAnsi="Garamond" w:cs="Times New Roman"/>
          <w:color w:val="000000"/>
          <w:sz w:val="24"/>
          <w:szCs w:val="24"/>
          <w:lang w:eastAsia="en-GB"/>
        </w:rPr>
        <w:t xml:space="preserve">came to </w:t>
      </w:r>
      <w:r w:rsidRPr="00774482">
        <w:rPr>
          <w:rFonts w:ascii="Garamond" w:eastAsia="Times New Roman" w:hAnsi="Garamond" w:cs="Times New Roman"/>
          <w:color w:val="000000"/>
          <w:sz w:val="24"/>
          <w:szCs w:val="24"/>
          <w:lang w:eastAsia="en-GB"/>
        </w:rPr>
        <w:t>underst</w:t>
      </w:r>
      <w:r>
        <w:rPr>
          <w:rFonts w:ascii="Garamond" w:eastAsia="Times New Roman" w:hAnsi="Garamond" w:cs="Times New Roman"/>
          <w:color w:val="000000"/>
          <w:sz w:val="24"/>
          <w:szCs w:val="24"/>
          <w:lang w:eastAsia="en-GB"/>
        </w:rPr>
        <w:t xml:space="preserve">and </w:t>
      </w:r>
      <w:r w:rsidRPr="00774482">
        <w:rPr>
          <w:rFonts w:ascii="Garamond" w:eastAsia="Times New Roman" w:hAnsi="Garamond" w:cs="Times New Roman"/>
          <w:color w:val="000000"/>
          <w:sz w:val="24"/>
          <w:szCs w:val="24"/>
          <w:lang w:eastAsia="en-GB"/>
        </w:rPr>
        <w:t>the dynamics</w:t>
      </w:r>
      <w:r>
        <w:rPr>
          <w:rFonts w:ascii="Garamond" w:eastAsia="Times New Roman" w:hAnsi="Garamond" w:cs="Times New Roman"/>
          <w:color w:val="000000"/>
          <w:sz w:val="24"/>
          <w:szCs w:val="24"/>
          <w:lang w:eastAsia="en-GB"/>
        </w:rPr>
        <w:t xml:space="preserve"> of the digital format and managed to prepare</w:t>
      </w:r>
      <w:r w:rsidRPr="00774482">
        <w:rPr>
          <w:rFonts w:ascii="Garamond" w:eastAsia="Times New Roman" w:hAnsi="Garamond" w:cs="Times New Roman"/>
          <w:color w:val="000000"/>
          <w:sz w:val="24"/>
          <w:szCs w:val="24"/>
          <w:lang w:eastAsia="en-GB"/>
        </w:rPr>
        <w:t xml:space="preserve"> a series of e</w:t>
      </w:r>
      <w:r>
        <w:rPr>
          <w:rFonts w:ascii="Garamond" w:eastAsia="Times New Roman" w:hAnsi="Garamond" w:cs="Times New Roman"/>
          <w:color w:val="000000"/>
          <w:sz w:val="24"/>
          <w:szCs w:val="24"/>
          <w:lang w:eastAsia="en-GB"/>
        </w:rPr>
        <w:t>xtremely interesting questions:</w:t>
      </w:r>
    </w:p>
    <w:p w:rsidR="0079562F" w:rsidRDefault="0079562F" w:rsidP="002E0106">
      <w:pPr>
        <w:spacing w:after="0" w:line="240" w:lineRule="auto"/>
        <w:ind w:firstLine="720"/>
        <w:rPr>
          <w:rFonts w:ascii="Garamond" w:eastAsia="Times New Roman" w:hAnsi="Garamond" w:cs="Times New Roman"/>
          <w:color w:val="000000"/>
          <w:sz w:val="24"/>
          <w:szCs w:val="24"/>
          <w:lang w:eastAsia="en-GB"/>
        </w:rPr>
      </w:pP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1</w:t>
      </w:r>
      <w:r w:rsidRPr="00E218EF">
        <w:rPr>
          <w:rFonts w:ascii="Garamond" w:eastAsia="Times New Roman" w:hAnsi="Garamond" w:cs="Times New Roman"/>
          <w:color w:val="000000"/>
          <w:sz w:val="24"/>
          <w:szCs w:val="24"/>
          <w:lang w:eastAsia="en-GB"/>
        </w:rPr>
        <w:t xml:space="preserve">) How do Europeans view American Indian </w:t>
      </w:r>
      <w:r>
        <w:rPr>
          <w:rFonts w:ascii="Garamond" w:eastAsia="Times New Roman" w:hAnsi="Garamond" w:cs="Times New Roman"/>
          <w:color w:val="000000"/>
          <w:sz w:val="24"/>
          <w:szCs w:val="24"/>
          <w:lang w:eastAsia="en-GB"/>
        </w:rPr>
        <w:t>people</w:t>
      </w:r>
      <w:r w:rsidRPr="00E218EF">
        <w:rPr>
          <w:rFonts w:ascii="Garamond" w:eastAsia="Times New Roman" w:hAnsi="Garamond" w:cs="Times New Roman"/>
          <w:color w:val="000000"/>
          <w:sz w:val="24"/>
          <w:szCs w:val="24"/>
          <w:lang w:eastAsia="en-GB"/>
        </w:rPr>
        <w:t>s?</w:t>
      </w: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2) Do they have an indigenous population in </w:t>
      </w:r>
      <w:r w:rsidR="00F55CD2">
        <w:rPr>
          <w:rFonts w:ascii="Garamond" w:eastAsia="Times New Roman" w:hAnsi="Garamond" w:cs="Times New Roman"/>
          <w:color w:val="000000"/>
          <w:sz w:val="24"/>
          <w:szCs w:val="24"/>
          <w:lang w:eastAsia="en-GB"/>
        </w:rPr>
        <w:t>Britain</w:t>
      </w:r>
      <w:r w:rsidRPr="00E218EF">
        <w:rPr>
          <w:rFonts w:ascii="Garamond" w:eastAsia="Times New Roman" w:hAnsi="Garamond" w:cs="Times New Roman"/>
          <w:color w:val="000000"/>
          <w:sz w:val="24"/>
          <w:szCs w:val="24"/>
          <w:lang w:eastAsia="en-GB"/>
        </w:rPr>
        <w:t>?</w:t>
      </w:r>
    </w:p>
    <w:p w:rsidR="00774482" w:rsidRDefault="00774482" w:rsidP="002E0106">
      <w:pPr>
        <w:spacing w:after="0" w:line="240" w:lineRule="auto"/>
        <w:ind w:firstLine="720"/>
        <w:rPr>
          <w:rFonts w:ascii="Garamond" w:eastAsia="Times New Roman" w:hAnsi="Garamond" w:cs="Times New Roman"/>
          <w:i/>
          <w:iCs/>
          <w:color w:val="000000"/>
          <w:sz w:val="24"/>
          <w:szCs w:val="24"/>
          <w:lang w:eastAsia="en-GB"/>
        </w:rPr>
      </w:pPr>
      <w:r w:rsidRPr="00E218EF">
        <w:rPr>
          <w:rFonts w:ascii="Garamond" w:eastAsia="Times New Roman" w:hAnsi="Garamond" w:cs="Times New Roman"/>
          <w:color w:val="000000"/>
          <w:sz w:val="24"/>
          <w:szCs w:val="24"/>
          <w:lang w:eastAsia="en-GB"/>
        </w:rPr>
        <w:t>3) What do you know about the </w:t>
      </w:r>
      <w:proofErr w:type="spellStart"/>
      <w:r>
        <w:rPr>
          <w:rFonts w:ascii="Garamond" w:eastAsia="Times New Roman" w:hAnsi="Garamond" w:cs="Times New Roman"/>
          <w:i/>
          <w:iCs/>
          <w:color w:val="000000"/>
          <w:sz w:val="24"/>
          <w:szCs w:val="24"/>
          <w:lang w:eastAsia="en-GB"/>
        </w:rPr>
        <w:t>Kaingang</w:t>
      </w:r>
      <w:proofErr w:type="spellEnd"/>
      <w:r w:rsidRPr="00E218EF">
        <w:rPr>
          <w:rFonts w:ascii="Garamond" w:eastAsia="Times New Roman" w:hAnsi="Garamond" w:cs="Times New Roman"/>
          <w:i/>
          <w:iCs/>
          <w:color w:val="000000"/>
          <w:sz w:val="24"/>
          <w:szCs w:val="24"/>
          <w:lang w:eastAsia="en-GB"/>
        </w:rPr>
        <w:t>?</w:t>
      </w: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4) Why are they interested in our culture?</w:t>
      </w: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5) What are you interested in knowing about our culture?</w:t>
      </w: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6) Do you want to hear our language?</w:t>
      </w:r>
    </w:p>
    <w:p w:rsidR="00774482" w:rsidRDefault="00774482" w:rsidP="002E0106">
      <w:pPr>
        <w:spacing w:after="0" w:line="240" w:lineRule="auto"/>
        <w:ind w:left="709"/>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7) To the teacher who had already visited the indigenous land</w:t>
      </w:r>
      <w:r>
        <w:rPr>
          <w:rFonts w:ascii="Garamond" w:eastAsia="Times New Roman" w:hAnsi="Garamond" w:cs="Times New Roman"/>
          <w:color w:val="000000"/>
          <w:sz w:val="24"/>
          <w:szCs w:val="24"/>
          <w:lang w:eastAsia="en-GB"/>
        </w:rPr>
        <w:t>: what was your opinion about our land and community,</w:t>
      </w:r>
      <w:r w:rsidRPr="00E218EF">
        <w:rPr>
          <w:rFonts w:ascii="Garamond" w:eastAsia="Times New Roman" w:hAnsi="Garamond" w:cs="Times New Roman"/>
          <w:color w:val="000000"/>
          <w:sz w:val="24"/>
          <w:szCs w:val="24"/>
          <w:lang w:eastAsia="en-GB"/>
        </w:rPr>
        <w:t xml:space="preserve"> and what did you take from your visit?</w:t>
      </w:r>
    </w:p>
    <w:p w:rsidR="00774482" w:rsidRDefault="00774482"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8</w:t>
      </w:r>
      <w:r w:rsidRPr="00E218EF">
        <w:rPr>
          <w:rFonts w:ascii="Garamond" w:eastAsia="Times New Roman" w:hAnsi="Garamond" w:cs="Times New Roman"/>
          <w:color w:val="000000"/>
          <w:sz w:val="24"/>
          <w:szCs w:val="24"/>
          <w:lang w:eastAsia="en-GB"/>
        </w:rPr>
        <w:t>) Do you want to know about our dances and our clan</w:t>
      </w:r>
      <w:r>
        <w:rPr>
          <w:rFonts w:ascii="Garamond" w:eastAsia="Times New Roman" w:hAnsi="Garamond" w:cs="Times New Roman"/>
          <w:color w:val="000000"/>
          <w:sz w:val="24"/>
          <w:szCs w:val="24"/>
          <w:lang w:eastAsia="en-GB"/>
        </w:rPr>
        <w:t> system</w:t>
      </w:r>
      <w:r w:rsidRPr="00E218EF">
        <w:rPr>
          <w:rFonts w:ascii="Garamond" w:eastAsia="Times New Roman" w:hAnsi="Garamond" w:cs="Times New Roman"/>
          <w:color w:val="000000"/>
          <w:sz w:val="24"/>
          <w:szCs w:val="24"/>
          <w:lang w:eastAsia="en-GB"/>
        </w:rPr>
        <w:t>?</w:t>
      </w:r>
    </w:p>
    <w:p w:rsidR="004D1AB0" w:rsidRDefault="004D1AB0" w:rsidP="002E0106">
      <w:pPr>
        <w:spacing w:after="0" w:line="240" w:lineRule="auto"/>
        <w:ind w:firstLine="720"/>
        <w:rPr>
          <w:rFonts w:ascii="Garamond" w:eastAsia="Times New Roman" w:hAnsi="Garamond" w:cs="Times New Roman"/>
          <w:color w:val="000000"/>
          <w:sz w:val="24"/>
          <w:szCs w:val="24"/>
          <w:lang w:eastAsia="en-GB"/>
        </w:rPr>
      </w:pPr>
    </w:p>
    <w:p w:rsidR="004D1AB0" w:rsidRDefault="00774482"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As</w:t>
      </w:r>
      <w:r>
        <w:rPr>
          <w:rFonts w:ascii="Garamond" w:eastAsia="Times New Roman" w:hAnsi="Garamond" w:cs="Times New Roman"/>
          <w:color w:val="000000"/>
          <w:sz w:val="24"/>
          <w:szCs w:val="24"/>
          <w:lang w:eastAsia="en-GB"/>
        </w:rPr>
        <w:t xml:space="preserve"> previously discussed</w:t>
      </w:r>
      <w:r w:rsidR="004D1AB0">
        <w:rPr>
          <w:rFonts w:ascii="Garamond" w:eastAsia="Times New Roman" w:hAnsi="Garamond" w:cs="Times New Roman"/>
          <w:color w:val="000000"/>
          <w:sz w:val="24"/>
          <w:szCs w:val="24"/>
          <w:lang w:eastAsia="en-GB"/>
        </w:rPr>
        <w:t>, the European cohort had</w:t>
      </w:r>
      <w:r w:rsidRPr="00E218EF">
        <w:rPr>
          <w:rFonts w:ascii="Garamond" w:eastAsia="Times New Roman" w:hAnsi="Garamond" w:cs="Times New Roman"/>
          <w:color w:val="000000"/>
          <w:sz w:val="24"/>
          <w:szCs w:val="24"/>
          <w:lang w:eastAsia="en-GB"/>
        </w:rPr>
        <w:t xml:space="preserve"> previous</w:t>
      </w:r>
      <w:r w:rsidR="004D1AB0">
        <w:rPr>
          <w:rFonts w:ascii="Garamond" w:eastAsia="Times New Roman" w:hAnsi="Garamond" w:cs="Times New Roman"/>
          <w:color w:val="000000"/>
          <w:sz w:val="24"/>
          <w:szCs w:val="24"/>
          <w:lang w:eastAsia="en-GB"/>
        </w:rPr>
        <w:t>ly</w:t>
      </w:r>
      <w:r w:rsidRPr="00E218EF">
        <w:rPr>
          <w:rFonts w:ascii="Garamond" w:eastAsia="Times New Roman" w:hAnsi="Garamond" w:cs="Times New Roman"/>
          <w:color w:val="000000"/>
          <w:sz w:val="24"/>
          <w:szCs w:val="24"/>
          <w:lang w:eastAsia="en-GB"/>
        </w:rPr>
        <w:t xml:space="preserve"> prepar</w:t>
      </w:r>
      <w:r w:rsidR="004D1AB0">
        <w:rPr>
          <w:rFonts w:ascii="Garamond" w:eastAsia="Times New Roman" w:hAnsi="Garamond" w:cs="Times New Roman"/>
          <w:color w:val="000000"/>
          <w:sz w:val="24"/>
          <w:szCs w:val="24"/>
          <w:lang w:eastAsia="en-GB"/>
        </w:rPr>
        <w:t xml:space="preserve">ed for the dialogue, a process which included the </w:t>
      </w:r>
      <w:r w:rsidRPr="00E218EF">
        <w:rPr>
          <w:rFonts w:ascii="Garamond" w:eastAsia="Times New Roman" w:hAnsi="Garamond" w:cs="Times New Roman"/>
          <w:color w:val="000000"/>
          <w:sz w:val="24"/>
          <w:szCs w:val="24"/>
          <w:lang w:eastAsia="en-GB"/>
        </w:rPr>
        <w:t xml:space="preserve">deconstruction </w:t>
      </w:r>
      <w:r w:rsidR="004D1AB0">
        <w:rPr>
          <w:rFonts w:ascii="Garamond" w:eastAsia="Times New Roman" w:hAnsi="Garamond" w:cs="Times New Roman"/>
          <w:color w:val="000000"/>
          <w:sz w:val="24"/>
          <w:szCs w:val="24"/>
          <w:lang w:eastAsia="en-GB"/>
        </w:rPr>
        <w:t>indigenous iconography</w:t>
      </w:r>
      <w:r w:rsidRPr="00E218EF">
        <w:rPr>
          <w:rFonts w:ascii="Garamond" w:eastAsia="Times New Roman" w:hAnsi="Garamond" w:cs="Times New Roman"/>
          <w:color w:val="000000"/>
          <w:sz w:val="24"/>
          <w:szCs w:val="24"/>
          <w:lang w:eastAsia="en-GB"/>
        </w:rPr>
        <w:t>. </w:t>
      </w:r>
      <w:r w:rsidR="004D1AB0">
        <w:rPr>
          <w:rFonts w:ascii="Garamond" w:eastAsia="Times New Roman" w:hAnsi="Garamond" w:cs="Times New Roman"/>
          <w:color w:val="000000"/>
          <w:sz w:val="24"/>
          <w:szCs w:val="24"/>
          <w:lang w:eastAsia="en-GB"/>
        </w:rPr>
        <w:t>This wa</w:t>
      </w:r>
      <w:r w:rsidRPr="00E218EF">
        <w:rPr>
          <w:rFonts w:ascii="Garamond" w:eastAsia="Times New Roman" w:hAnsi="Garamond" w:cs="Times New Roman"/>
          <w:color w:val="000000"/>
          <w:sz w:val="24"/>
          <w:szCs w:val="24"/>
          <w:lang w:eastAsia="en-GB"/>
        </w:rPr>
        <w:t>s</w:t>
      </w:r>
      <w:r w:rsidR="004D1AB0">
        <w:rPr>
          <w:rFonts w:ascii="Garamond" w:eastAsia="Times New Roman" w:hAnsi="Garamond" w:cs="Times New Roman"/>
          <w:color w:val="000000"/>
          <w:sz w:val="24"/>
          <w:szCs w:val="24"/>
          <w:lang w:eastAsia="en-GB"/>
        </w:rPr>
        <w:t xml:space="preserve"> an</w:t>
      </w:r>
      <w:r w:rsidRPr="00E218EF">
        <w:rPr>
          <w:rFonts w:ascii="Garamond" w:eastAsia="Times New Roman" w:hAnsi="Garamond" w:cs="Times New Roman"/>
          <w:color w:val="000000"/>
          <w:sz w:val="24"/>
          <w:szCs w:val="24"/>
          <w:lang w:eastAsia="en-GB"/>
        </w:rPr>
        <w:t xml:space="preserve"> extremely important </w:t>
      </w:r>
      <w:r w:rsidR="004D1AB0">
        <w:rPr>
          <w:rFonts w:ascii="Garamond" w:eastAsia="Times New Roman" w:hAnsi="Garamond" w:cs="Times New Roman"/>
          <w:color w:val="000000"/>
          <w:sz w:val="24"/>
          <w:szCs w:val="24"/>
          <w:lang w:eastAsia="en-GB"/>
        </w:rPr>
        <w:t>part of the pre-dialogue experience</w:t>
      </w:r>
      <w:r w:rsidR="004C00A5">
        <w:rPr>
          <w:rFonts w:ascii="Garamond" w:eastAsia="Times New Roman" w:hAnsi="Garamond" w:cs="Times New Roman"/>
          <w:color w:val="000000"/>
          <w:sz w:val="24"/>
          <w:szCs w:val="24"/>
          <w:lang w:eastAsia="en-GB"/>
        </w:rPr>
        <w:t xml:space="preserve">. </w:t>
      </w:r>
      <w:r w:rsidR="004D1AB0">
        <w:rPr>
          <w:rFonts w:ascii="Garamond" w:eastAsia="Times New Roman" w:hAnsi="Garamond" w:cs="Times New Roman"/>
          <w:color w:val="000000"/>
          <w:sz w:val="24"/>
          <w:szCs w:val="24"/>
          <w:lang w:eastAsia="en-GB"/>
        </w:rPr>
        <w:t>Contrary to what is assumed, those who belong to Western culture</w:t>
      </w:r>
      <w:r w:rsidRPr="00E218EF">
        <w:rPr>
          <w:rFonts w:ascii="Garamond" w:eastAsia="Times New Roman" w:hAnsi="Garamond" w:cs="Times New Roman"/>
          <w:color w:val="000000"/>
          <w:sz w:val="24"/>
          <w:szCs w:val="24"/>
          <w:lang w:eastAsia="en-GB"/>
        </w:rPr>
        <w:t xml:space="preserve"> (Europeans or Americans of European origin)</w:t>
      </w:r>
      <w:r w:rsidR="004D1AB0">
        <w:rPr>
          <w:rFonts w:ascii="Garamond" w:eastAsia="Times New Roman" w:hAnsi="Garamond" w:cs="Times New Roman"/>
          <w:color w:val="000000"/>
          <w:sz w:val="24"/>
          <w:szCs w:val="24"/>
          <w:lang w:eastAsia="en-GB"/>
        </w:rPr>
        <w:t xml:space="preserve"> often have </w:t>
      </w:r>
      <w:r w:rsidRPr="00E218EF">
        <w:rPr>
          <w:rFonts w:ascii="Garamond" w:eastAsia="Times New Roman" w:hAnsi="Garamond" w:cs="Times New Roman"/>
          <w:color w:val="000000"/>
          <w:sz w:val="24"/>
          <w:szCs w:val="24"/>
          <w:lang w:eastAsia="en-GB"/>
        </w:rPr>
        <w:t>less intercultural experience and less</w:t>
      </w:r>
      <w:r w:rsidR="004D1AB0">
        <w:rPr>
          <w:rFonts w:ascii="Garamond" w:eastAsia="Times New Roman" w:hAnsi="Garamond" w:cs="Times New Roman"/>
          <w:color w:val="000000"/>
          <w:sz w:val="24"/>
          <w:szCs w:val="24"/>
          <w:lang w:eastAsia="en-GB"/>
        </w:rPr>
        <w:t xml:space="preserve"> intercultural openness. </w:t>
      </w:r>
      <w:proofErr w:type="spellStart"/>
      <w:r w:rsidR="004D1AB0">
        <w:rPr>
          <w:rFonts w:ascii="Garamond" w:eastAsia="Times New Roman" w:hAnsi="Garamond" w:cs="Times New Roman"/>
          <w:color w:val="000000"/>
          <w:sz w:val="24"/>
          <w:szCs w:val="24"/>
          <w:lang w:eastAsia="en-GB"/>
        </w:rPr>
        <w:t>Fornet</w:t>
      </w:r>
      <w:proofErr w:type="spellEnd"/>
      <w:r w:rsidR="004D1AB0">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Betancourt speaks of a widespread </w:t>
      </w:r>
      <w:r w:rsidR="004C00A5">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intercultural illiteracy</w:t>
      </w:r>
      <w:r w:rsidR="004C00A5">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even among professors and university students</w:t>
      </w:r>
      <w:r w:rsidR="004C00A5">
        <w:rPr>
          <w:rFonts w:ascii="Garamond" w:eastAsia="Times New Roman" w:hAnsi="Garamond" w:cs="Times New Roman"/>
          <w:color w:val="000000"/>
          <w:sz w:val="24"/>
          <w:szCs w:val="24"/>
          <w:lang w:eastAsia="en-GB"/>
        </w:rPr>
        <w:t xml:space="preserve">. </w:t>
      </w:r>
      <w:r w:rsidR="004D1AB0">
        <w:rPr>
          <w:rFonts w:ascii="Garamond" w:eastAsia="Times New Roman" w:hAnsi="Garamond" w:cs="Times New Roman"/>
          <w:color w:val="000000"/>
          <w:sz w:val="24"/>
          <w:szCs w:val="24"/>
          <w:lang w:eastAsia="en-GB"/>
        </w:rPr>
        <w:t xml:space="preserve">This was evidenced in </w:t>
      </w:r>
      <w:proofErr w:type="spellStart"/>
      <w:r w:rsidR="004D1AB0">
        <w:rPr>
          <w:rFonts w:ascii="Garamond" w:eastAsia="Times New Roman" w:hAnsi="Garamond" w:cs="Times New Roman"/>
          <w:color w:val="000000"/>
          <w:sz w:val="24"/>
          <w:szCs w:val="24"/>
          <w:lang w:eastAsia="en-GB"/>
        </w:rPr>
        <w:t>Unochapecó’s</w:t>
      </w:r>
      <w:proofErr w:type="spellEnd"/>
      <w:r w:rsidRPr="00E218EF">
        <w:rPr>
          <w:rFonts w:ascii="Garamond" w:eastAsia="Times New Roman" w:hAnsi="Garamond" w:cs="Times New Roman"/>
          <w:color w:val="000000"/>
          <w:sz w:val="24"/>
          <w:szCs w:val="24"/>
          <w:lang w:eastAsia="en-GB"/>
        </w:rPr>
        <w:t xml:space="preserve"> I</w:t>
      </w:r>
      <w:r w:rsidR="004D1AB0">
        <w:rPr>
          <w:rFonts w:ascii="Garamond" w:eastAsia="Times New Roman" w:hAnsi="Garamond" w:cs="Times New Roman"/>
          <w:color w:val="000000"/>
          <w:sz w:val="24"/>
          <w:szCs w:val="24"/>
          <w:lang w:eastAsia="en-GB"/>
        </w:rPr>
        <w:t>ndigenous Bachelor degrees whose professors, teaching in indigenous villages, learned new in</w:t>
      </w:r>
      <w:r w:rsidR="004C00A5">
        <w:rPr>
          <w:rFonts w:ascii="Garamond" w:eastAsia="Times New Roman" w:hAnsi="Garamond" w:cs="Times New Roman"/>
          <w:color w:val="000000"/>
          <w:sz w:val="24"/>
          <w:szCs w:val="24"/>
          <w:lang w:eastAsia="en-GB"/>
        </w:rPr>
        <w:t>ter</w:t>
      </w:r>
      <w:r w:rsidR="004D1AB0">
        <w:rPr>
          <w:rFonts w:ascii="Garamond" w:eastAsia="Times New Roman" w:hAnsi="Garamond" w:cs="Times New Roman"/>
          <w:color w:val="000000"/>
          <w:sz w:val="24"/>
          <w:szCs w:val="24"/>
          <w:lang w:eastAsia="en-GB"/>
        </w:rPr>
        <w:t xml:space="preserve">cultural perspectives </w:t>
      </w:r>
      <w:r w:rsidR="004D1AB0">
        <w:rPr>
          <w:rFonts w:ascii="Garamond" w:eastAsia="Times New Roman" w:hAnsi="Garamond" w:cs="Times New Roman"/>
          <w:i/>
          <w:color w:val="000000"/>
          <w:sz w:val="24"/>
          <w:szCs w:val="24"/>
          <w:lang w:eastAsia="en-GB"/>
        </w:rPr>
        <w:t>in situ</w:t>
      </w:r>
      <w:r w:rsidR="004D1AB0">
        <w:rPr>
          <w:rFonts w:ascii="Garamond" w:eastAsia="Times New Roman" w:hAnsi="Garamond" w:cs="Times New Roman"/>
          <w:color w:val="000000"/>
          <w:sz w:val="24"/>
          <w:szCs w:val="24"/>
          <w:lang w:eastAsia="en-GB"/>
        </w:rPr>
        <w:t>.</w:t>
      </w:r>
    </w:p>
    <w:p w:rsidR="00B074F0" w:rsidRDefault="004D1AB0"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Instead, indigenous populations have centuries of contact, learning, adaptations and survival strategies</w:t>
      </w:r>
      <w:r>
        <w:rPr>
          <w:rFonts w:ascii="Garamond" w:eastAsia="Times New Roman" w:hAnsi="Garamond" w:cs="Times New Roman"/>
          <w:color w:val="000000"/>
          <w:sz w:val="24"/>
          <w:szCs w:val="24"/>
          <w:lang w:eastAsia="en-GB"/>
        </w:rPr>
        <w:t xml:space="preserve"> which have been developed in the face of a Western culture which threatens to overwhelm their culture, territory, and even the</w:t>
      </w:r>
      <w:r w:rsidR="00F55CD2">
        <w:rPr>
          <w:rFonts w:ascii="Garamond" w:eastAsia="Times New Roman" w:hAnsi="Garamond" w:cs="Times New Roman"/>
          <w:color w:val="000000"/>
          <w:sz w:val="24"/>
          <w:szCs w:val="24"/>
          <w:lang w:eastAsia="en-GB"/>
        </w:rPr>
        <w:t>ir bodies</w:t>
      </w:r>
      <w:r w:rsidR="004C00A5">
        <w:rPr>
          <w:rFonts w:ascii="Garamond" w:eastAsia="Times New Roman" w:hAnsi="Garamond" w:cs="Times New Roman"/>
          <w:color w:val="000000"/>
          <w:sz w:val="24"/>
          <w:szCs w:val="24"/>
          <w:lang w:eastAsia="en-GB"/>
        </w:rPr>
        <w:t xml:space="preserve">. </w:t>
      </w:r>
      <w:r w:rsidR="00F55CD2">
        <w:rPr>
          <w:rFonts w:ascii="Garamond" w:eastAsia="Times New Roman" w:hAnsi="Garamond" w:cs="Times New Roman"/>
          <w:color w:val="000000"/>
          <w:sz w:val="24"/>
          <w:szCs w:val="24"/>
          <w:lang w:eastAsia="en-GB"/>
        </w:rPr>
        <w:t>The language barrier</w:t>
      </w:r>
      <w:r>
        <w:rPr>
          <w:rFonts w:ascii="Garamond" w:eastAsia="Times New Roman" w:hAnsi="Garamond" w:cs="Times New Roman"/>
          <w:color w:val="000000"/>
          <w:sz w:val="24"/>
          <w:szCs w:val="24"/>
          <w:lang w:eastAsia="en-GB"/>
        </w:rPr>
        <w:t xml:space="preserve"> highlighted the intercultural deficit: the dialogue </w:t>
      </w:r>
      <w:r w:rsidR="00AF05D9">
        <w:rPr>
          <w:rFonts w:ascii="Garamond" w:eastAsia="Times New Roman" w:hAnsi="Garamond" w:cs="Times New Roman"/>
          <w:color w:val="000000"/>
          <w:sz w:val="24"/>
          <w:szCs w:val="24"/>
          <w:lang w:eastAsia="en-GB"/>
        </w:rPr>
        <w:t>was facilitated by an English-Portuguese translator</w:t>
      </w:r>
      <w:r w:rsidR="004C00A5">
        <w:rPr>
          <w:rFonts w:ascii="Garamond" w:eastAsia="Times New Roman" w:hAnsi="Garamond" w:cs="Times New Roman"/>
          <w:color w:val="000000"/>
          <w:sz w:val="24"/>
          <w:szCs w:val="24"/>
          <w:lang w:eastAsia="en-GB"/>
        </w:rPr>
        <w:t xml:space="preserve">. </w:t>
      </w:r>
      <w:r w:rsidR="00AF05D9">
        <w:rPr>
          <w:rFonts w:ascii="Garamond" w:eastAsia="Times New Roman" w:hAnsi="Garamond" w:cs="Times New Roman"/>
          <w:color w:val="000000"/>
          <w:sz w:val="24"/>
          <w:szCs w:val="24"/>
          <w:lang w:eastAsia="en-GB"/>
        </w:rPr>
        <w:t xml:space="preserve">The indigenous students, however, also speak the </w:t>
      </w:r>
      <w:proofErr w:type="spellStart"/>
      <w:r w:rsidR="00AF05D9" w:rsidRPr="00AF05D9">
        <w:rPr>
          <w:rFonts w:ascii="Garamond" w:eastAsia="Times New Roman" w:hAnsi="Garamond" w:cs="Times New Roman"/>
          <w:i/>
          <w:color w:val="000000"/>
          <w:sz w:val="24"/>
          <w:szCs w:val="24"/>
          <w:lang w:eastAsia="en-GB"/>
        </w:rPr>
        <w:t>Kaingang</w:t>
      </w:r>
      <w:proofErr w:type="spellEnd"/>
      <w:r w:rsidR="00AF05D9">
        <w:rPr>
          <w:rFonts w:ascii="Garamond" w:eastAsia="Times New Roman" w:hAnsi="Garamond" w:cs="Times New Roman"/>
          <w:color w:val="000000"/>
          <w:sz w:val="24"/>
          <w:szCs w:val="24"/>
          <w:lang w:eastAsia="en-GB"/>
        </w:rPr>
        <w:t xml:space="preserve"> language in addition to Portuguese; for the majority of this group, this is the eve</w:t>
      </w:r>
      <w:r w:rsidR="004C00A5">
        <w:rPr>
          <w:rFonts w:ascii="Garamond" w:eastAsia="Times New Roman" w:hAnsi="Garamond" w:cs="Times New Roman"/>
          <w:color w:val="000000"/>
          <w:sz w:val="24"/>
          <w:szCs w:val="24"/>
          <w:lang w:eastAsia="en-GB"/>
        </w:rPr>
        <w:t>r</w:t>
      </w:r>
      <w:r w:rsidR="00AF05D9">
        <w:rPr>
          <w:rFonts w:ascii="Garamond" w:eastAsia="Times New Roman" w:hAnsi="Garamond" w:cs="Times New Roman"/>
          <w:color w:val="000000"/>
          <w:sz w:val="24"/>
          <w:szCs w:val="24"/>
          <w:lang w:eastAsia="en-GB"/>
        </w:rPr>
        <w:t>yday language spoken in their village</w:t>
      </w:r>
      <w:r w:rsidR="004C00A5">
        <w:rPr>
          <w:rFonts w:ascii="Garamond" w:eastAsia="Times New Roman" w:hAnsi="Garamond" w:cs="Times New Roman"/>
          <w:color w:val="000000"/>
          <w:sz w:val="24"/>
          <w:szCs w:val="24"/>
          <w:lang w:eastAsia="en-GB"/>
        </w:rPr>
        <w:t xml:space="preserve">. </w:t>
      </w:r>
      <w:r w:rsidR="00AF05D9">
        <w:rPr>
          <w:rFonts w:ascii="Garamond" w:eastAsia="Times New Roman" w:hAnsi="Garamond" w:cs="Times New Roman"/>
          <w:color w:val="000000"/>
          <w:sz w:val="24"/>
          <w:szCs w:val="24"/>
          <w:lang w:eastAsia="en-GB"/>
        </w:rPr>
        <w:t xml:space="preserve">It was not possible to fully involve the </w:t>
      </w:r>
      <w:proofErr w:type="spellStart"/>
      <w:r w:rsidR="00AF05D9">
        <w:rPr>
          <w:rFonts w:ascii="Garamond" w:eastAsia="Times New Roman" w:hAnsi="Garamond" w:cs="Times New Roman"/>
          <w:i/>
          <w:color w:val="000000"/>
          <w:sz w:val="24"/>
          <w:szCs w:val="24"/>
          <w:lang w:eastAsia="en-GB"/>
        </w:rPr>
        <w:t>Kaingang</w:t>
      </w:r>
      <w:proofErr w:type="spellEnd"/>
      <w:r w:rsidR="00AF05D9">
        <w:rPr>
          <w:rFonts w:ascii="Garamond" w:eastAsia="Times New Roman" w:hAnsi="Garamond" w:cs="Times New Roman"/>
          <w:i/>
          <w:color w:val="000000"/>
          <w:sz w:val="24"/>
          <w:szCs w:val="24"/>
          <w:lang w:eastAsia="en-GB"/>
        </w:rPr>
        <w:t xml:space="preserve"> </w:t>
      </w:r>
      <w:r w:rsidR="00AF05D9">
        <w:rPr>
          <w:rFonts w:ascii="Garamond" w:eastAsia="Times New Roman" w:hAnsi="Garamond" w:cs="Times New Roman"/>
          <w:color w:val="000000"/>
          <w:sz w:val="24"/>
          <w:szCs w:val="24"/>
          <w:lang w:eastAsia="en-GB"/>
        </w:rPr>
        <w:t>language in this intercultural exchange, since the European participants only spoke languages which originated in that continent</w:t>
      </w:r>
      <w:r w:rsidR="004C00A5">
        <w:rPr>
          <w:rFonts w:ascii="Garamond" w:eastAsia="Times New Roman" w:hAnsi="Garamond" w:cs="Times New Roman"/>
          <w:color w:val="000000"/>
          <w:sz w:val="24"/>
          <w:szCs w:val="24"/>
          <w:lang w:eastAsia="en-GB"/>
        </w:rPr>
        <w:t xml:space="preserve">. </w:t>
      </w:r>
      <w:r w:rsidR="00AF05D9">
        <w:rPr>
          <w:rFonts w:ascii="Garamond" w:eastAsia="Times New Roman" w:hAnsi="Garamond" w:cs="Times New Roman"/>
          <w:color w:val="000000"/>
          <w:sz w:val="24"/>
          <w:szCs w:val="24"/>
          <w:lang w:eastAsia="en-GB"/>
        </w:rPr>
        <w:t xml:space="preserve">This circumstance illustrates the intercultural competence possessed by the session’s indigenous participants; they </w:t>
      </w:r>
      <w:proofErr w:type="spellStart"/>
      <w:r w:rsidR="00AF05D9">
        <w:rPr>
          <w:rFonts w:ascii="Garamond" w:eastAsia="Times New Roman" w:hAnsi="Garamond" w:cs="Times New Roman"/>
          <w:color w:val="000000"/>
          <w:sz w:val="24"/>
          <w:szCs w:val="24"/>
          <w:lang w:eastAsia="en-GB"/>
        </w:rPr>
        <w:t>a</w:t>
      </w:r>
      <w:r w:rsidR="004C00A5">
        <w:rPr>
          <w:rFonts w:ascii="Garamond" w:eastAsia="Times New Roman" w:hAnsi="Garamond" w:cs="Times New Roman"/>
          <w:color w:val="000000"/>
          <w:sz w:val="24"/>
          <w:szCs w:val="24"/>
          <w:lang w:eastAsia="en-GB"/>
        </w:rPr>
        <w:t>r</w:t>
      </w:r>
      <w:r w:rsidR="00AF05D9">
        <w:rPr>
          <w:rFonts w:ascii="Garamond" w:eastAsia="Times New Roman" w:hAnsi="Garamond" w:cs="Times New Roman"/>
          <w:color w:val="000000"/>
          <w:sz w:val="24"/>
          <w:szCs w:val="24"/>
          <w:lang w:eastAsia="en-GB"/>
        </w:rPr>
        <w:t>leady</w:t>
      </w:r>
      <w:proofErr w:type="spellEnd"/>
      <w:r w:rsidR="00AF05D9">
        <w:rPr>
          <w:rFonts w:ascii="Garamond" w:eastAsia="Times New Roman" w:hAnsi="Garamond" w:cs="Times New Roman"/>
          <w:color w:val="000000"/>
          <w:sz w:val="24"/>
          <w:szCs w:val="24"/>
          <w:lang w:eastAsia="en-GB"/>
        </w:rPr>
        <w:t xml:space="preserve"> navigate borders between indigenous and colonial spaces in a way whi</w:t>
      </w:r>
      <w:r w:rsidR="00F55CD2">
        <w:rPr>
          <w:rFonts w:ascii="Garamond" w:eastAsia="Times New Roman" w:hAnsi="Garamond" w:cs="Times New Roman"/>
          <w:color w:val="000000"/>
          <w:sz w:val="24"/>
          <w:szCs w:val="24"/>
          <w:lang w:eastAsia="en-GB"/>
        </w:rPr>
        <w:t>ch the European participants do</w:t>
      </w:r>
      <w:r w:rsidR="00AF05D9">
        <w:rPr>
          <w:rFonts w:ascii="Garamond" w:eastAsia="Times New Roman" w:hAnsi="Garamond" w:cs="Times New Roman"/>
          <w:color w:val="000000"/>
          <w:sz w:val="24"/>
          <w:szCs w:val="24"/>
          <w:lang w:eastAsia="en-GB"/>
        </w:rPr>
        <w:t xml:space="preserve"> not.</w:t>
      </w:r>
    </w:p>
    <w:p w:rsidR="00B074F0" w:rsidRDefault="00B7071C"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The dynamics of</w:t>
      </w:r>
      <w:r>
        <w:rPr>
          <w:rFonts w:ascii="Garamond" w:eastAsia="Times New Roman" w:hAnsi="Garamond" w:cs="Times New Roman"/>
          <w:color w:val="000000"/>
          <w:sz w:val="24"/>
          <w:szCs w:val="24"/>
          <w:lang w:eastAsia="en-GB"/>
        </w:rPr>
        <w:t xml:space="preserve"> the</w:t>
      </w:r>
      <w:r w:rsidRPr="00E218EF">
        <w:rPr>
          <w:rFonts w:ascii="Garamond" w:eastAsia="Times New Roman" w:hAnsi="Garamond" w:cs="Times New Roman"/>
          <w:color w:val="000000"/>
          <w:sz w:val="24"/>
          <w:szCs w:val="24"/>
          <w:lang w:eastAsia="en-GB"/>
        </w:rPr>
        <w:t xml:space="preserve"> dialogue allow</w:t>
      </w:r>
      <w:r>
        <w:rPr>
          <w:rFonts w:ascii="Garamond" w:eastAsia="Times New Roman" w:hAnsi="Garamond" w:cs="Times New Roman"/>
          <w:color w:val="000000"/>
          <w:sz w:val="24"/>
          <w:szCs w:val="24"/>
          <w:lang w:eastAsia="en-GB"/>
        </w:rPr>
        <w:t>ed</w:t>
      </w:r>
      <w:r w:rsidRPr="00E218EF">
        <w:rPr>
          <w:rFonts w:ascii="Garamond" w:eastAsia="Times New Roman" w:hAnsi="Garamond" w:cs="Times New Roman"/>
          <w:color w:val="000000"/>
          <w:sz w:val="24"/>
          <w:szCs w:val="24"/>
          <w:lang w:eastAsia="en-GB"/>
        </w:rPr>
        <w:t xml:space="preserve"> us to deconstruct </w:t>
      </w:r>
      <w:r>
        <w:rPr>
          <w:rFonts w:ascii="Garamond" w:eastAsia="Times New Roman" w:hAnsi="Garamond" w:cs="Times New Roman"/>
          <w:color w:val="000000"/>
          <w:sz w:val="24"/>
          <w:szCs w:val="24"/>
          <w:lang w:eastAsia="en-GB"/>
        </w:rPr>
        <w:t>colonial prejudices</w:t>
      </w:r>
      <w:r w:rsidR="00B074F0">
        <w:rPr>
          <w:rFonts w:ascii="Garamond" w:eastAsia="Times New Roman" w:hAnsi="Garamond" w:cs="Times New Roman"/>
          <w:color w:val="000000"/>
          <w:sz w:val="24"/>
          <w:szCs w:val="24"/>
          <w:lang w:eastAsia="en-GB"/>
        </w:rPr>
        <w:t xml:space="preserve"> which had been active since the European conquest of the Americas</w:t>
      </w:r>
      <w:r w:rsidR="004C00A5">
        <w:rPr>
          <w:rFonts w:ascii="Garamond" w:eastAsia="Times New Roman" w:hAnsi="Garamond" w:cs="Times New Roman"/>
          <w:color w:val="000000"/>
          <w:sz w:val="24"/>
          <w:szCs w:val="24"/>
          <w:lang w:eastAsia="en-GB"/>
        </w:rPr>
        <w:t xml:space="preserve">. </w:t>
      </w:r>
      <w:r w:rsidR="00B074F0">
        <w:rPr>
          <w:rFonts w:ascii="Garamond" w:eastAsia="Times New Roman" w:hAnsi="Garamond" w:cs="Times New Roman"/>
          <w:color w:val="000000"/>
          <w:sz w:val="24"/>
          <w:szCs w:val="24"/>
          <w:lang w:eastAsia="en-GB"/>
        </w:rPr>
        <w:t xml:space="preserve">Savagery (remembering the image of the wolf, discussed above), a lack of education, or ignorance </w:t>
      </w:r>
      <w:r w:rsidR="002533C0">
        <w:rPr>
          <w:rFonts w:ascii="Garamond" w:eastAsia="Times New Roman" w:hAnsi="Garamond" w:cs="Times New Roman"/>
          <w:color w:val="000000"/>
          <w:sz w:val="24"/>
          <w:szCs w:val="24"/>
          <w:lang w:eastAsia="en-GB"/>
        </w:rPr>
        <w:t>are commonly held assumptions about indigenous peoples in Brazil, but they are compounded by linguistic barriers. I</w:t>
      </w:r>
      <w:r w:rsidR="00B074F0">
        <w:rPr>
          <w:rFonts w:ascii="Garamond" w:eastAsia="Times New Roman" w:hAnsi="Garamond" w:cs="Times New Roman"/>
          <w:color w:val="000000"/>
          <w:sz w:val="24"/>
          <w:szCs w:val="24"/>
          <w:lang w:eastAsia="en-GB"/>
        </w:rPr>
        <w:t xml:space="preserve">ndigenous peoples were ignorant only of European </w:t>
      </w:r>
      <w:r w:rsidR="004C00A5">
        <w:rPr>
          <w:rFonts w:ascii="Garamond" w:eastAsia="Times New Roman" w:hAnsi="Garamond" w:cs="Times New Roman"/>
          <w:color w:val="000000"/>
          <w:sz w:val="24"/>
          <w:szCs w:val="24"/>
          <w:lang w:eastAsia="en-GB"/>
        </w:rPr>
        <w:t>languages</w:t>
      </w:r>
      <w:r w:rsidR="00B074F0">
        <w:rPr>
          <w:rFonts w:ascii="Garamond" w:eastAsia="Times New Roman" w:hAnsi="Garamond" w:cs="Times New Roman"/>
          <w:color w:val="000000"/>
          <w:sz w:val="24"/>
          <w:szCs w:val="24"/>
          <w:lang w:eastAsia="en-GB"/>
        </w:rPr>
        <w:t>, culture, science and religion</w:t>
      </w:r>
      <w:r w:rsidR="004C00A5">
        <w:rPr>
          <w:rFonts w:ascii="Garamond" w:eastAsia="Times New Roman" w:hAnsi="Garamond" w:cs="Times New Roman"/>
          <w:color w:val="000000"/>
          <w:sz w:val="24"/>
          <w:szCs w:val="24"/>
          <w:lang w:eastAsia="en-GB"/>
        </w:rPr>
        <w:t xml:space="preserve">. </w:t>
      </w:r>
      <w:r w:rsidR="002533C0">
        <w:rPr>
          <w:rFonts w:ascii="Garamond" w:eastAsia="Times New Roman" w:hAnsi="Garamond" w:cs="Times New Roman"/>
          <w:color w:val="000000"/>
          <w:sz w:val="24"/>
          <w:szCs w:val="24"/>
          <w:lang w:eastAsia="en-GB"/>
        </w:rPr>
        <w:t xml:space="preserve">They were (and are) </w:t>
      </w:r>
      <w:r w:rsidR="00B074F0">
        <w:rPr>
          <w:rFonts w:ascii="Garamond" w:eastAsia="Times New Roman" w:hAnsi="Garamond" w:cs="Times New Roman"/>
          <w:color w:val="000000"/>
          <w:sz w:val="24"/>
          <w:szCs w:val="24"/>
          <w:lang w:eastAsia="en-GB"/>
        </w:rPr>
        <w:t>fully fluent in their own</w:t>
      </w:r>
      <w:r>
        <w:rPr>
          <w:rFonts w:ascii="Garamond" w:eastAsia="Times New Roman" w:hAnsi="Garamond" w:cs="Times New Roman"/>
          <w:color w:val="000000"/>
          <w:sz w:val="24"/>
          <w:szCs w:val="24"/>
          <w:lang w:eastAsia="en-GB"/>
        </w:rPr>
        <w:t xml:space="preserve"> (</w:t>
      </w:r>
      <w:proofErr w:type="spellStart"/>
      <w:r w:rsidR="00B074F0">
        <w:rPr>
          <w:rFonts w:ascii="Garamond" w:eastAsia="Times New Roman" w:hAnsi="Garamond" w:cs="Times New Roman"/>
          <w:color w:val="000000"/>
          <w:sz w:val="24"/>
          <w:szCs w:val="24"/>
          <w:lang w:eastAsia="en-GB"/>
        </w:rPr>
        <w:t>Puigros</w:t>
      </w:r>
      <w:proofErr w:type="spellEnd"/>
      <w:r w:rsidRPr="00E218EF">
        <w:rPr>
          <w:rFonts w:ascii="Garamond" w:eastAsia="Times New Roman" w:hAnsi="Garamond" w:cs="Times New Roman"/>
          <w:color w:val="000000"/>
          <w:sz w:val="24"/>
          <w:szCs w:val="24"/>
          <w:lang w:eastAsia="en-GB"/>
        </w:rPr>
        <w:t>, 1996)</w:t>
      </w:r>
      <w:r w:rsidR="004C00A5">
        <w:rPr>
          <w:rFonts w:ascii="Garamond" w:eastAsia="Times New Roman" w:hAnsi="Garamond" w:cs="Times New Roman"/>
          <w:color w:val="000000"/>
          <w:sz w:val="24"/>
          <w:szCs w:val="24"/>
          <w:lang w:eastAsia="en-GB"/>
        </w:rPr>
        <w:t xml:space="preserve">. </w:t>
      </w:r>
    </w:p>
    <w:p w:rsidR="00B074F0" w:rsidRDefault="00B074F0"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The dialogue was </w:t>
      </w:r>
      <w:r w:rsidRPr="00E218EF">
        <w:rPr>
          <w:rFonts w:ascii="Garamond" w:eastAsia="Times New Roman" w:hAnsi="Garamond" w:cs="Times New Roman"/>
          <w:color w:val="000000"/>
          <w:sz w:val="24"/>
          <w:szCs w:val="24"/>
          <w:lang w:eastAsia="en-GB"/>
        </w:rPr>
        <w:t>articulated in a bilingual manner in English and Portuguese with the assistance of a translator</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Indigenous students</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however</w:t>
      </w:r>
      <w:r>
        <w:rPr>
          <w:rFonts w:ascii="Garamond" w:eastAsia="Times New Roman" w:hAnsi="Garamond" w:cs="Times New Roman"/>
          <w:color w:val="000000"/>
          <w:sz w:val="24"/>
          <w:szCs w:val="24"/>
          <w:lang w:eastAsia="en-GB"/>
        </w:rPr>
        <w:t xml:space="preserve">, wished to demonstrate </w:t>
      </w:r>
      <w:r w:rsidRPr="00E218EF">
        <w:rPr>
          <w:rFonts w:ascii="Garamond" w:eastAsia="Times New Roman" w:hAnsi="Garamond" w:cs="Times New Roman"/>
          <w:color w:val="000000"/>
          <w:sz w:val="24"/>
          <w:szCs w:val="24"/>
          <w:lang w:eastAsia="en-GB"/>
        </w:rPr>
        <w:t xml:space="preserve">their </w:t>
      </w:r>
      <w:r>
        <w:rPr>
          <w:rFonts w:ascii="Garamond" w:eastAsia="Times New Roman" w:hAnsi="Garamond" w:cs="Times New Roman"/>
          <w:color w:val="000000"/>
          <w:sz w:val="24"/>
          <w:szCs w:val="24"/>
          <w:lang w:eastAsia="en-GB"/>
        </w:rPr>
        <w:t xml:space="preserve">own </w:t>
      </w:r>
      <w:r w:rsidRPr="00E218EF">
        <w:rPr>
          <w:rFonts w:ascii="Garamond" w:eastAsia="Times New Roman" w:hAnsi="Garamond" w:cs="Times New Roman"/>
          <w:color w:val="000000"/>
          <w:sz w:val="24"/>
          <w:szCs w:val="24"/>
          <w:lang w:eastAsia="en-GB"/>
        </w:rPr>
        <w:t xml:space="preserve">language to their </w:t>
      </w:r>
      <w:r>
        <w:rPr>
          <w:rFonts w:ascii="Garamond" w:eastAsia="Times New Roman" w:hAnsi="Garamond" w:cs="Times New Roman"/>
          <w:color w:val="000000"/>
          <w:sz w:val="24"/>
          <w:szCs w:val="24"/>
          <w:lang w:eastAsia="en-GB"/>
        </w:rPr>
        <w:t>European peers</w:t>
      </w:r>
      <w:r w:rsidRPr="00E218EF">
        <w:rPr>
          <w:rFonts w:ascii="Garamond" w:eastAsia="Times New Roman" w:hAnsi="Garamond" w:cs="Times New Roman"/>
          <w:color w:val="000000"/>
          <w:sz w:val="24"/>
          <w:szCs w:val="24"/>
          <w:lang w:eastAsia="en-GB"/>
        </w:rPr>
        <w:t>, so the</w:t>
      </w:r>
      <w:r>
        <w:rPr>
          <w:rFonts w:ascii="Garamond" w:eastAsia="Times New Roman" w:hAnsi="Garamond" w:cs="Times New Roman"/>
          <w:color w:val="000000"/>
          <w:sz w:val="24"/>
          <w:szCs w:val="24"/>
          <w:lang w:eastAsia="en-GB"/>
        </w:rPr>
        <w:t>y often asked the questions and/</w:t>
      </w:r>
      <w:r w:rsidRPr="00E218EF">
        <w:rPr>
          <w:rFonts w:ascii="Garamond" w:eastAsia="Times New Roman" w:hAnsi="Garamond" w:cs="Times New Roman"/>
          <w:color w:val="000000"/>
          <w:sz w:val="24"/>
          <w:szCs w:val="24"/>
          <w:lang w:eastAsia="en-GB"/>
        </w:rPr>
        <w:t>or</w:t>
      </w:r>
      <w:r>
        <w:rPr>
          <w:rFonts w:ascii="Garamond" w:eastAsia="Times New Roman" w:hAnsi="Garamond" w:cs="Times New Roman"/>
          <w:color w:val="000000"/>
          <w:sz w:val="24"/>
          <w:szCs w:val="24"/>
          <w:lang w:eastAsia="en-GB"/>
        </w:rPr>
        <w:t xml:space="preserve"> offered</w:t>
      </w:r>
      <w:r w:rsidRPr="00E218EF">
        <w:rPr>
          <w:rFonts w:ascii="Garamond" w:eastAsia="Times New Roman" w:hAnsi="Garamond" w:cs="Times New Roman"/>
          <w:color w:val="000000"/>
          <w:sz w:val="24"/>
          <w:szCs w:val="24"/>
          <w:lang w:eastAsia="en-GB"/>
        </w:rPr>
        <w:t xml:space="preserve"> answers in the </w:t>
      </w:r>
      <w:proofErr w:type="spellStart"/>
      <w:r w:rsidRPr="00E218EF">
        <w:rPr>
          <w:rFonts w:ascii="Garamond" w:eastAsia="Times New Roman" w:hAnsi="Garamond" w:cs="Times New Roman"/>
          <w:i/>
          <w:iCs/>
          <w:color w:val="000000"/>
          <w:sz w:val="24"/>
          <w:szCs w:val="24"/>
          <w:lang w:eastAsia="en-GB"/>
        </w:rPr>
        <w:t>Kaingang</w:t>
      </w:r>
      <w:proofErr w:type="spellEnd"/>
      <w:r w:rsidRPr="00E218EF">
        <w:rPr>
          <w:rFonts w:ascii="Garamond" w:eastAsia="Times New Roman" w:hAnsi="Garamond" w:cs="Times New Roman"/>
          <w:i/>
          <w:iCs/>
          <w:color w:val="000000"/>
          <w:sz w:val="24"/>
          <w:szCs w:val="24"/>
          <w:lang w:eastAsia="en-GB"/>
        </w:rPr>
        <w:t> </w:t>
      </w:r>
      <w:r>
        <w:rPr>
          <w:rFonts w:ascii="Garamond" w:eastAsia="Times New Roman" w:hAnsi="Garamond" w:cs="Times New Roman"/>
          <w:color w:val="000000"/>
          <w:sz w:val="24"/>
          <w:szCs w:val="24"/>
          <w:lang w:eastAsia="en-GB"/>
        </w:rPr>
        <w:t xml:space="preserve">language, which was then </w:t>
      </w:r>
      <w:r w:rsidRPr="00E218EF">
        <w:rPr>
          <w:rFonts w:ascii="Garamond" w:eastAsia="Times New Roman" w:hAnsi="Garamond" w:cs="Times New Roman"/>
          <w:color w:val="000000"/>
          <w:sz w:val="24"/>
          <w:szCs w:val="24"/>
          <w:lang w:eastAsia="en-GB"/>
        </w:rPr>
        <w:t>translated it into Portuguese</w:t>
      </w:r>
      <w:r>
        <w:rPr>
          <w:rFonts w:ascii="Garamond" w:eastAsia="Times New Roman" w:hAnsi="Garamond" w:cs="Times New Roman"/>
          <w:color w:val="000000"/>
          <w:sz w:val="24"/>
          <w:szCs w:val="24"/>
          <w:lang w:eastAsia="en-GB"/>
        </w:rPr>
        <w:t xml:space="preserve"> by</w:t>
      </w:r>
      <w:r w:rsidRPr="00E218EF">
        <w:rPr>
          <w:rFonts w:ascii="Garamond" w:eastAsia="Times New Roman" w:hAnsi="Garamond" w:cs="Times New Roman"/>
          <w:color w:val="000000"/>
          <w:sz w:val="24"/>
          <w:szCs w:val="24"/>
          <w:lang w:eastAsia="en-GB"/>
        </w:rPr>
        <w:t xml:space="preserve"> themselves </w:t>
      </w:r>
      <w:r>
        <w:rPr>
          <w:rFonts w:ascii="Garamond" w:eastAsia="Times New Roman" w:hAnsi="Garamond" w:cs="Times New Roman"/>
          <w:color w:val="000000"/>
          <w:sz w:val="24"/>
          <w:szCs w:val="24"/>
          <w:lang w:eastAsia="en-GB"/>
        </w:rPr>
        <w:t xml:space="preserve">and, via the translator, into </w:t>
      </w:r>
      <w:r w:rsidRPr="00E218EF">
        <w:rPr>
          <w:rFonts w:ascii="Garamond" w:eastAsia="Times New Roman" w:hAnsi="Garamond" w:cs="Times New Roman"/>
          <w:color w:val="000000"/>
          <w:sz w:val="24"/>
          <w:szCs w:val="24"/>
          <w:lang w:eastAsia="en-GB"/>
        </w:rPr>
        <w:t>English.</w:t>
      </w:r>
    </w:p>
    <w:p w:rsidR="00DD1A73" w:rsidRDefault="00B074F0"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              The </w:t>
      </w:r>
      <w:r>
        <w:rPr>
          <w:rFonts w:ascii="Garamond" w:eastAsia="Times New Roman" w:hAnsi="Garamond" w:cs="Times New Roman"/>
          <w:color w:val="000000"/>
          <w:sz w:val="24"/>
          <w:szCs w:val="24"/>
          <w:lang w:eastAsia="en-GB"/>
        </w:rPr>
        <w:t>exchange lasted approximately one</w:t>
      </w:r>
      <w:r w:rsidRPr="00E218EF">
        <w:rPr>
          <w:rFonts w:ascii="Garamond" w:eastAsia="Times New Roman" w:hAnsi="Garamond" w:cs="Times New Roman"/>
          <w:color w:val="000000"/>
          <w:sz w:val="24"/>
          <w:szCs w:val="24"/>
          <w:lang w:eastAsia="en-GB"/>
        </w:rPr>
        <w:t xml:space="preserve"> hour</w:t>
      </w:r>
      <w:r w:rsidR="004C00A5">
        <w:rPr>
          <w:rFonts w:ascii="Garamond" w:eastAsia="Times New Roman" w:hAnsi="Garamond" w:cs="Times New Roman"/>
          <w:color w:val="000000"/>
          <w:sz w:val="24"/>
          <w:szCs w:val="24"/>
          <w:lang w:eastAsia="en-GB"/>
        </w:rPr>
        <w:t xml:space="preserve">. </w:t>
      </w:r>
      <w:r w:rsidR="00396F7E">
        <w:rPr>
          <w:rFonts w:ascii="Garamond" w:eastAsia="Times New Roman" w:hAnsi="Garamond" w:cs="Times New Roman"/>
          <w:color w:val="000000"/>
          <w:sz w:val="24"/>
          <w:szCs w:val="24"/>
          <w:lang w:eastAsia="en-GB"/>
        </w:rPr>
        <w:t>I</w:t>
      </w:r>
      <w:r w:rsidRPr="00E218EF">
        <w:rPr>
          <w:rFonts w:ascii="Garamond" w:eastAsia="Times New Roman" w:hAnsi="Garamond" w:cs="Times New Roman"/>
          <w:color w:val="000000"/>
          <w:sz w:val="24"/>
          <w:szCs w:val="24"/>
          <w:lang w:eastAsia="en-GB"/>
        </w:rPr>
        <w:t>t was a dynamic and respectful dialogue that managed to cross linguistic, cultural and geographical barriers. It started with an introduction and presentation of the groups by the</w:t>
      </w:r>
      <w:r w:rsidR="00396F7E">
        <w:rPr>
          <w:rFonts w:ascii="Garamond" w:eastAsia="Times New Roman" w:hAnsi="Garamond" w:cs="Times New Roman"/>
          <w:color w:val="000000"/>
          <w:sz w:val="24"/>
          <w:szCs w:val="24"/>
          <w:lang w:eastAsia="en-GB"/>
        </w:rPr>
        <w:t>ir respective teachers</w:t>
      </w:r>
      <w:r w:rsidR="004C00A5">
        <w:rPr>
          <w:rFonts w:ascii="Garamond" w:eastAsia="Times New Roman" w:hAnsi="Garamond" w:cs="Times New Roman"/>
          <w:color w:val="000000"/>
          <w:sz w:val="24"/>
          <w:szCs w:val="24"/>
          <w:lang w:eastAsia="en-GB"/>
        </w:rPr>
        <w:t xml:space="preserve">. </w:t>
      </w:r>
      <w:r w:rsidR="00396F7E">
        <w:rPr>
          <w:rFonts w:ascii="Garamond" w:eastAsia="Times New Roman" w:hAnsi="Garamond" w:cs="Times New Roman"/>
          <w:color w:val="000000"/>
          <w:sz w:val="24"/>
          <w:szCs w:val="24"/>
          <w:lang w:eastAsia="en-GB"/>
        </w:rPr>
        <w:t>The students then commenced the dialogue through a series of pre-prepared questions</w:t>
      </w:r>
      <w:r w:rsidR="004C00A5">
        <w:rPr>
          <w:rFonts w:ascii="Garamond" w:eastAsia="Times New Roman" w:hAnsi="Garamond" w:cs="Times New Roman"/>
          <w:color w:val="000000"/>
          <w:sz w:val="24"/>
          <w:szCs w:val="24"/>
          <w:lang w:eastAsia="en-GB"/>
        </w:rPr>
        <w:t xml:space="preserve">. </w:t>
      </w:r>
      <w:r w:rsidR="00DD1A73">
        <w:rPr>
          <w:rFonts w:ascii="Garamond" w:eastAsia="Times New Roman" w:hAnsi="Garamond" w:cs="Times New Roman"/>
          <w:color w:val="000000"/>
          <w:sz w:val="24"/>
          <w:szCs w:val="24"/>
          <w:lang w:eastAsia="en-GB"/>
        </w:rPr>
        <w:t>T</w:t>
      </w:r>
      <w:r w:rsidRPr="00E218EF">
        <w:rPr>
          <w:rFonts w:ascii="Garamond" w:eastAsia="Times New Roman" w:hAnsi="Garamond" w:cs="Times New Roman"/>
          <w:color w:val="000000"/>
          <w:sz w:val="24"/>
          <w:szCs w:val="24"/>
          <w:lang w:eastAsia="en-GB"/>
        </w:rPr>
        <w:t xml:space="preserve">he dialogue </w:t>
      </w:r>
      <w:r w:rsidR="00DD1A73">
        <w:rPr>
          <w:rFonts w:ascii="Garamond" w:eastAsia="Times New Roman" w:hAnsi="Garamond" w:cs="Times New Roman"/>
          <w:color w:val="000000"/>
          <w:sz w:val="24"/>
          <w:szCs w:val="24"/>
          <w:lang w:eastAsia="en-GB"/>
        </w:rPr>
        <w:t>quickly took on its own organic dynamic, with one answer leading naturally to other questions without necessarily following the pre-planned order</w:t>
      </w:r>
      <w:r w:rsidR="004C00A5">
        <w:rPr>
          <w:rFonts w:ascii="Garamond" w:eastAsia="Times New Roman" w:hAnsi="Garamond" w:cs="Times New Roman"/>
          <w:color w:val="000000"/>
          <w:sz w:val="24"/>
          <w:szCs w:val="24"/>
          <w:lang w:eastAsia="en-GB"/>
        </w:rPr>
        <w:t xml:space="preserve">. </w:t>
      </w:r>
      <w:r w:rsidR="00DD1A73" w:rsidRPr="00E218EF">
        <w:rPr>
          <w:rFonts w:ascii="Garamond" w:eastAsia="Times New Roman" w:hAnsi="Garamond" w:cs="Times New Roman"/>
          <w:color w:val="000000"/>
          <w:sz w:val="24"/>
          <w:szCs w:val="24"/>
          <w:lang w:eastAsia="en-GB"/>
        </w:rPr>
        <w:t xml:space="preserve">We were more interested in </w:t>
      </w:r>
      <w:r w:rsidR="00DD1A73">
        <w:rPr>
          <w:rFonts w:ascii="Garamond" w:eastAsia="Times New Roman" w:hAnsi="Garamond" w:cs="Times New Roman"/>
          <w:color w:val="000000"/>
          <w:sz w:val="24"/>
          <w:szCs w:val="24"/>
          <w:lang w:eastAsia="en-GB"/>
        </w:rPr>
        <w:t xml:space="preserve">supporting </w:t>
      </w:r>
      <w:r w:rsidR="00DD1A73" w:rsidRPr="00E218EF">
        <w:rPr>
          <w:rFonts w:ascii="Garamond" w:eastAsia="Times New Roman" w:hAnsi="Garamond" w:cs="Times New Roman"/>
          <w:color w:val="000000"/>
          <w:sz w:val="24"/>
          <w:szCs w:val="24"/>
          <w:lang w:eastAsia="en-GB"/>
        </w:rPr>
        <w:t xml:space="preserve">the fluidity of the dialogue than exhaustively going through </w:t>
      </w:r>
      <w:r w:rsidR="00DD1A73">
        <w:rPr>
          <w:rFonts w:ascii="Garamond" w:eastAsia="Times New Roman" w:hAnsi="Garamond" w:cs="Times New Roman"/>
          <w:color w:val="000000"/>
          <w:sz w:val="24"/>
          <w:szCs w:val="24"/>
          <w:lang w:eastAsia="en-GB"/>
        </w:rPr>
        <w:t>the planned question-list</w:t>
      </w:r>
      <w:r w:rsidR="004C00A5">
        <w:rPr>
          <w:rFonts w:ascii="Garamond" w:eastAsia="Times New Roman" w:hAnsi="Garamond" w:cs="Times New Roman"/>
          <w:color w:val="000000"/>
          <w:sz w:val="24"/>
          <w:szCs w:val="24"/>
          <w:lang w:eastAsia="en-GB"/>
        </w:rPr>
        <w:t xml:space="preserve">. </w:t>
      </w:r>
      <w:r w:rsidR="00DD1A73" w:rsidRPr="00E218EF">
        <w:rPr>
          <w:rFonts w:ascii="Garamond" w:eastAsia="Times New Roman" w:hAnsi="Garamond" w:cs="Times New Roman"/>
          <w:color w:val="000000"/>
          <w:sz w:val="24"/>
          <w:szCs w:val="24"/>
          <w:lang w:eastAsia="en-GB"/>
        </w:rPr>
        <w:t>In addition to the translator, two professors from </w:t>
      </w:r>
      <w:proofErr w:type="spellStart"/>
      <w:r w:rsidR="00DD1A73" w:rsidRPr="00E218EF">
        <w:rPr>
          <w:rFonts w:ascii="Garamond" w:eastAsia="Times New Roman" w:hAnsi="Garamond" w:cs="Times New Roman"/>
          <w:color w:val="000000"/>
          <w:sz w:val="24"/>
          <w:szCs w:val="24"/>
          <w:lang w:eastAsia="en-GB"/>
        </w:rPr>
        <w:t>Unochapecó</w:t>
      </w:r>
      <w:proofErr w:type="spellEnd"/>
      <w:r w:rsidR="00DD1A73" w:rsidRPr="00E218EF">
        <w:rPr>
          <w:rFonts w:ascii="Garamond" w:eastAsia="Times New Roman" w:hAnsi="Garamond" w:cs="Times New Roman"/>
          <w:color w:val="000000"/>
          <w:sz w:val="24"/>
          <w:szCs w:val="24"/>
          <w:lang w:eastAsia="en-GB"/>
        </w:rPr>
        <w:t> and a professor from Coventry University acted as mediators and facilitators of the dialogue</w:t>
      </w:r>
      <w:r w:rsidR="00DD1A73">
        <w:rPr>
          <w:rFonts w:ascii="Garamond" w:eastAsia="Times New Roman" w:hAnsi="Garamond" w:cs="Times New Roman"/>
          <w:color w:val="000000"/>
          <w:sz w:val="24"/>
          <w:szCs w:val="24"/>
          <w:lang w:eastAsia="en-GB"/>
        </w:rPr>
        <w:t>.</w:t>
      </w:r>
    </w:p>
    <w:p w:rsidR="002533C0" w:rsidRDefault="00DD1A73"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The results </w:t>
      </w:r>
      <w:r>
        <w:rPr>
          <w:rFonts w:ascii="Garamond" w:eastAsia="Times New Roman" w:hAnsi="Garamond" w:cs="Times New Roman"/>
          <w:color w:val="000000"/>
          <w:sz w:val="24"/>
          <w:szCs w:val="24"/>
          <w:lang w:eastAsia="en-GB"/>
        </w:rPr>
        <w:t xml:space="preserve">of this dialogue </w:t>
      </w:r>
      <w:r w:rsidRPr="00E218EF">
        <w:rPr>
          <w:rFonts w:ascii="Garamond" w:eastAsia="Times New Roman" w:hAnsi="Garamond" w:cs="Times New Roman"/>
          <w:color w:val="000000"/>
          <w:sz w:val="24"/>
          <w:szCs w:val="24"/>
          <w:lang w:eastAsia="en-GB"/>
        </w:rPr>
        <w:t xml:space="preserve">were extremely interesting, </w:t>
      </w:r>
      <w:r w:rsidR="002533C0">
        <w:rPr>
          <w:rFonts w:ascii="Garamond" w:eastAsia="Times New Roman" w:hAnsi="Garamond" w:cs="Times New Roman"/>
          <w:color w:val="000000"/>
          <w:sz w:val="24"/>
          <w:szCs w:val="24"/>
          <w:lang w:eastAsia="en-GB"/>
        </w:rPr>
        <w:t xml:space="preserve">particularly as some of the questions </w:t>
      </w:r>
      <w:r w:rsidRPr="00E218EF">
        <w:rPr>
          <w:rFonts w:ascii="Garamond" w:eastAsia="Times New Roman" w:hAnsi="Garamond" w:cs="Times New Roman"/>
          <w:color w:val="000000"/>
          <w:sz w:val="24"/>
          <w:szCs w:val="24"/>
          <w:lang w:eastAsia="en-GB"/>
        </w:rPr>
        <w:t xml:space="preserve">surprised the participants </w:t>
      </w:r>
      <w:r>
        <w:rPr>
          <w:rFonts w:ascii="Garamond" w:eastAsia="Times New Roman" w:hAnsi="Garamond" w:cs="Times New Roman"/>
          <w:color w:val="000000"/>
          <w:sz w:val="24"/>
          <w:szCs w:val="24"/>
          <w:lang w:eastAsia="en-GB"/>
        </w:rPr>
        <w:t xml:space="preserve">or forced </w:t>
      </w:r>
      <w:r w:rsidRPr="00E218EF">
        <w:rPr>
          <w:rFonts w:ascii="Garamond" w:eastAsia="Times New Roman" w:hAnsi="Garamond" w:cs="Times New Roman"/>
          <w:color w:val="000000"/>
          <w:sz w:val="24"/>
          <w:szCs w:val="24"/>
          <w:lang w:eastAsia="en-GB"/>
        </w:rPr>
        <w:t>them to rethink</w:t>
      </w:r>
      <w:r>
        <w:rPr>
          <w:rFonts w:ascii="Garamond" w:eastAsia="Times New Roman" w:hAnsi="Garamond" w:cs="Times New Roman"/>
          <w:color w:val="000000"/>
          <w:sz w:val="24"/>
          <w:szCs w:val="24"/>
          <w:lang w:eastAsia="en-GB"/>
        </w:rPr>
        <w:t xml:space="preserve"> their conceptions of the other – and </w:t>
      </w:r>
      <w:r w:rsidRPr="00E218EF">
        <w:rPr>
          <w:rFonts w:ascii="Garamond" w:eastAsia="Times New Roman" w:hAnsi="Garamond" w:cs="Times New Roman"/>
          <w:color w:val="000000"/>
          <w:sz w:val="24"/>
          <w:szCs w:val="24"/>
          <w:lang w:eastAsia="en-GB"/>
        </w:rPr>
        <w:t>themselves.</w:t>
      </w:r>
    </w:p>
    <w:p w:rsidR="006872EA" w:rsidRDefault="006872EA" w:rsidP="002E0106">
      <w:pPr>
        <w:spacing w:after="0" w:line="240" w:lineRule="auto"/>
        <w:ind w:firstLine="720"/>
        <w:rPr>
          <w:rFonts w:ascii="Garamond" w:eastAsia="Times New Roman" w:hAnsi="Garamond" w:cs="Times New Roman"/>
          <w:color w:val="000000"/>
          <w:sz w:val="24"/>
          <w:szCs w:val="24"/>
          <w:lang w:eastAsia="en-GB"/>
        </w:rPr>
      </w:pPr>
    </w:p>
    <w:p w:rsidR="00DD1A73" w:rsidRPr="00DD1A73" w:rsidRDefault="00DD1A73" w:rsidP="0079562F">
      <w:pPr>
        <w:spacing w:after="0" w:line="240" w:lineRule="auto"/>
        <w:jc w:val="center"/>
        <w:rPr>
          <w:rFonts w:ascii="Garamond" w:eastAsia="Times New Roman" w:hAnsi="Garamond" w:cs="Times New Roman"/>
          <w:b/>
          <w:color w:val="000000"/>
          <w:sz w:val="28"/>
          <w:szCs w:val="28"/>
          <w:lang w:eastAsia="en-GB"/>
        </w:rPr>
      </w:pPr>
      <w:r w:rsidRPr="00DD1A73">
        <w:rPr>
          <w:rFonts w:ascii="Garamond" w:eastAsia="Times New Roman" w:hAnsi="Garamond" w:cs="Times New Roman"/>
          <w:b/>
          <w:color w:val="000000"/>
          <w:sz w:val="28"/>
          <w:szCs w:val="28"/>
          <w:lang w:eastAsia="en-GB"/>
        </w:rPr>
        <w:t>Results</w:t>
      </w:r>
    </w:p>
    <w:p w:rsidR="0079562F" w:rsidRDefault="0079562F" w:rsidP="002E0106">
      <w:pPr>
        <w:spacing w:after="0" w:line="240" w:lineRule="auto"/>
        <w:rPr>
          <w:rFonts w:ascii="Garamond" w:eastAsia="Times New Roman" w:hAnsi="Garamond" w:cs="Times New Roman"/>
          <w:color w:val="000000"/>
          <w:sz w:val="24"/>
          <w:szCs w:val="24"/>
          <w:lang w:eastAsia="en-GB"/>
        </w:rPr>
      </w:pPr>
    </w:p>
    <w:p w:rsidR="00B7071C" w:rsidRDefault="0079562F" w:rsidP="002E0106">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00AD676A" w:rsidRPr="00E218EF">
        <w:rPr>
          <w:rFonts w:ascii="Garamond" w:eastAsia="Times New Roman" w:hAnsi="Garamond" w:cs="Times New Roman"/>
          <w:color w:val="000000"/>
          <w:sz w:val="24"/>
          <w:szCs w:val="24"/>
          <w:lang w:eastAsia="en-GB"/>
        </w:rPr>
        <w:t>Due to its length we cannot reproduce th</w:t>
      </w:r>
      <w:r w:rsidR="00AD676A">
        <w:rPr>
          <w:rFonts w:ascii="Garamond" w:eastAsia="Times New Roman" w:hAnsi="Garamond" w:cs="Times New Roman"/>
          <w:color w:val="000000"/>
          <w:sz w:val="24"/>
          <w:szCs w:val="24"/>
          <w:lang w:eastAsia="en-GB"/>
        </w:rPr>
        <w:t>e dialogue in full</w:t>
      </w:r>
      <w:r w:rsidR="004C00A5">
        <w:rPr>
          <w:rFonts w:ascii="Garamond" w:eastAsia="Times New Roman" w:hAnsi="Garamond" w:cs="Times New Roman"/>
          <w:color w:val="000000"/>
          <w:sz w:val="24"/>
          <w:szCs w:val="24"/>
          <w:lang w:eastAsia="en-GB"/>
        </w:rPr>
        <w:t xml:space="preserve">. </w:t>
      </w:r>
      <w:r w:rsidR="00B80D39">
        <w:rPr>
          <w:rFonts w:ascii="Garamond" w:eastAsia="Times New Roman" w:hAnsi="Garamond" w:cs="Times New Roman"/>
          <w:color w:val="000000"/>
          <w:sz w:val="24"/>
          <w:szCs w:val="24"/>
          <w:lang w:eastAsia="en-GB"/>
        </w:rPr>
        <w:t xml:space="preserve">Instead we will </w:t>
      </w:r>
      <w:r w:rsidR="00AD676A" w:rsidRPr="00E218EF">
        <w:rPr>
          <w:rFonts w:ascii="Garamond" w:eastAsia="Times New Roman" w:hAnsi="Garamond" w:cs="Times New Roman"/>
          <w:color w:val="000000"/>
          <w:sz w:val="24"/>
          <w:szCs w:val="24"/>
          <w:lang w:eastAsia="en-GB"/>
        </w:rPr>
        <w:t xml:space="preserve">highlight the parts </w:t>
      </w:r>
      <w:r w:rsidR="00B80D39">
        <w:rPr>
          <w:rFonts w:ascii="Garamond" w:eastAsia="Times New Roman" w:hAnsi="Garamond" w:cs="Times New Roman"/>
          <w:color w:val="000000"/>
          <w:sz w:val="24"/>
          <w:szCs w:val="24"/>
          <w:lang w:eastAsia="en-GB"/>
        </w:rPr>
        <w:t xml:space="preserve">of the dialogue which </w:t>
      </w:r>
      <w:r w:rsidR="00AD676A" w:rsidRPr="00E218EF">
        <w:rPr>
          <w:rFonts w:ascii="Garamond" w:eastAsia="Times New Roman" w:hAnsi="Garamond" w:cs="Times New Roman"/>
          <w:color w:val="000000"/>
          <w:sz w:val="24"/>
          <w:szCs w:val="24"/>
          <w:lang w:eastAsia="en-GB"/>
        </w:rPr>
        <w:t xml:space="preserve">we consider most interesting, paying particular attention to the </w:t>
      </w:r>
      <w:r w:rsidR="00B80D39">
        <w:rPr>
          <w:rFonts w:ascii="Garamond" w:eastAsia="Times New Roman" w:hAnsi="Garamond" w:cs="Times New Roman"/>
          <w:color w:val="000000"/>
          <w:sz w:val="24"/>
          <w:szCs w:val="24"/>
          <w:lang w:eastAsia="en-GB"/>
        </w:rPr>
        <w:t>views, participation, and opinions</w:t>
      </w:r>
      <w:r w:rsidR="00AD676A" w:rsidRPr="00E218EF">
        <w:rPr>
          <w:rFonts w:ascii="Garamond" w:eastAsia="Times New Roman" w:hAnsi="Garamond" w:cs="Times New Roman"/>
          <w:color w:val="000000"/>
          <w:sz w:val="24"/>
          <w:szCs w:val="24"/>
          <w:lang w:eastAsia="en-GB"/>
        </w:rPr>
        <w:t xml:space="preserve"> of the students</w:t>
      </w:r>
      <w:r w:rsidR="004C00A5">
        <w:rPr>
          <w:rFonts w:ascii="Garamond" w:eastAsia="Times New Roman" w:hAnsi="Garamond" w:cs="Times New Roman"/>
          <w:color w:val="000000"/>
          <w:sz w:val="24"/>
          <w:szCs w:val="24"/>
          <w:lang w:eastAsia="en-GB"/>
        </w:rPr>
        <w:t xml:space="preserve">. </w:t>
      </w:r>
      <w:r w:rsidR="00AD676A" w:rsidRPr="00E218EF">
        <w:rPr>
          <w:rFonts w:ascii="Garamond" w:eastAsia="Times New Roman" w:hAnsi="Garamond" w:cs="Times New Roman"/>
          <w:color w:val="000000"/>
          <w:sz w:val="24"/>
          <w:szCs w:val="24"/>
          <w:lang w:eastAsia="en-GB"/>
        </w:rPr>
        <w:t>After the</w:t>
      </w:r>
      <w:r w:rsidR="00B80D39">
        <w:rPr>
          <w:rFonts w:ascii="Garamond" w:eastAsia="Times New Roman" w:hAnsi="Garamond" w:cs="Times New Roman"/>
          <w:color w:val="000000"/>
          <w:sz w:val="24"/>
          <w:szCs w:val="24"/>
          <w:lang w:eastAsia="en-GB"/>
        </w:rPr>
        <w:t xml:space="preserve"> </w:t>
      </w:r>
      <w:r w:rsidR="00AD676A" w:rsidRPr="00E218EF">
        <w:rPr>
          <w:rFonts w:ascii="Garamond" w:eastAsia="Times New Roman" w:hAnsi="Garamond" w:cs="Times New Roman"/>
          <w:color w:val="000000"/>
          <w:sz w:val="24"/>
          <w:szCs w:val="24"/>
          <w:lang w:eastAsia="en-GB"/>
        </w:rPr>
        <w:t>dialogue</w:t>
      </w:r>
      <w:r w:rsidR="00B80D39">
        <w:rPr>
          <w:rFonts w:ascii="Garamond" w:eastAsia="Times New Roman" w:hAnsi="Garamond" w:cs="Times New Roman"/>
          <w:color w:val="000000"/>
          <w:sz w:val="24"/>
          <w:szCs w:val="24"/>
          <w:lang w:eastAsia="en-GB"/>
        </w:rPr>
        <w:t xml:space="preserve"> was completed</w:t>
      </w:r>
      <w:r w:rsidR="00AD676A" w:rsidRPr="00E218EF">
        <w:rPr>
          <w:rFonts w:ascii="Garamond" w:eastAsia="Times New Roman" w:hAnsi="Garamond" w:cs="Times New Roman"/>
          <w:color w:val="000000"/>
          <w:sz w:val="24"/>
          <w:szCs w:val="24"/>
          <w:lang w:eastAsia="en-GB"/>
        </w:rPr>
        <w:t>,</w:t>
      </w:r>
      <w:r w:rsidR="00B80D39">
        <w:rPr>
          <w:rFonts w:ascii="Garamond" w:eastAsia="Times New Roman" w:hAnsi="Garamond" w:cs="Times New Roman"/>
          <w:color w:val="000000"/>
          <w:sz w:val="24"/>
          <w:szCs w:val="24"/>
          <w:lang w:eastAsia="en-GB"/>
        </w:rPr>
        <w:t xml:space="preserve"> both groups were asked questions </w:t>
      </w:r>
      <w:r w:rsidR="00AD676A" w:rsidRPr="00E218EF">
        <w:rPr>
          <w:rFonts w:ascii="Garamond" w:eastAsia="Times New Roman" w:hAnsi="Garamond" w:cs="Times New Roman"/>
          <w:color w:val="000000"/>
          <w:sz w:val="24"/>
          <w:szCs w:val="24"/>
          <w:lang w:eastAsia="en-GB"/>
        </w:rPr>
        <w:t xml:space="preserve">about the experience </w:t>
      </w:r>
      <w:r w:rsidR="00B80D39">
        <w:rPr>
          <w:rFonts w:ascii="Garamond" w:eastAsia="Times New Roman" w:hAnsi="Garamond" w:cs="Times New Roman"/>
          <w:color w:val="000000"/>
          <w:sz w:val="24"/>
          <w:szCs w:val="24"/>
          <w:lang w:eastAsia="en-GB"/>
        </w:rPr>
        <w:t>and their feelings about the process.</w:t>
      </w:r>
    </w:p>
    <w:p w:rsidR="00B80D39" w:rsidRDefault="00B80D39" w:rsidP="002E0106">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xml:space="preserve">The </w:t>
      </w:r>
      <w:r>
        <w:rPr>
          <w:rFonts w:ascii="Garamond" w:eastAsia="Times New Roman" w:hAnsi="Garamond" w:cs="Times New Roman"/>
          <w:color w:val="000000"/>
          <w:sz w:val="24"/>
          <w:szCs w:val="24"/>
          <w:lang w:eastAsia="en-GB"/>
        </w:rPr>
        <w:t xml:space="preserve">European cohort asked questions which broadly fit into one of two categories – the relationship between indigenous and non-indigenous peoples in Brazil; and the culture of the </w:t>
      </w:r>
      <w:proofErr w:type="spellStart"/>
      <w:r w:rsidRPr="00B80D39">
        <w:rPr>
          <w:rFonts w:ascii="Garamond" w:eastAsia="Times New Roman" w:hAnsi="Garamond" w:cs="Times New Roman"/>
          <w:i/>
          <w:color w:val="000000"/>
          <w:sz w:val="24"/>
          <w:szCs w:val="24"/>
          <w:lang w:eastAsia="en-GB"/>
        </w:rPr>
        <w:t>Kaingang</w:t>
      </w:r>
      <w:proofErr w:type="spellEnd"/>
      <w:r>
        <w:rPr>
          <w:rFonts w:ascii="Garamond" w:eastAsia="Times New Roman" w:hAnsi="Garamond" w:cs="Times New Roman"/>
          <w:color w:val="000000"/>
          <w:sz w:val="24"/>
          <w:szCs w:val="24"/>
          <w:lang w:eastAsia="en-GB"/>
        </w:rPr>
        <w:t xml:space="preserve"> people.</w:t>
      </w:r>
    </w:p>
    <w:p w:rsidR="00B80D39" w:rsidRDefault="00B80D39"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The questions from</w:t>
      </w:r>
      <w:r w:rsidRPr="00E218EF">
        <w:rPr>
          <w:rFonts w:ascii="Garamond" w:eastAsia="Times New Roman" w:hAnsi="Garamond" w:cs="Times New Roman"/>
          <w:color w:val="000000"/>
          <w:sz w:val="24"/>
          <w:szCs w:val="24"/>
          <w:lang w:eastAsia="en-GB"/>
        </w:rPr>
        <w:t xml:space="preserve"> the indigenous students were directed to how the Europeans </w:t>
      </w:r>
      <w:r>
        <w:rPr>
          <w:rFonts w:ascii="Garamond" w:eastAsia="Times New Roman" w:hAnsi="Garamond" w:cs="Times New Roman"/>
          <w:color w:val="000000"/>
          <w:sz w:val="24"/>
          <w:szCs w:val="24"/>
          <w:lang w:eastAsia="en-GB"/>
        </w:rPr>
        <w:t>perceived the South American Indians; what they thought of them;</w:t>
      </w:r>
      <w:r w:rsidRPr="00E218EF">
        <w:rPr>
          <w:rFonts w:ascii="Garamond" w:eastAsia="Times New Roman" w:hAnsi="Garamond" w:cs="Times New Roman"/>
          <w:color w:val="000000"/>
          <w:sz w:val="24"/>
          <w:szCs w:val="24"/>
          <w:lang w:eastAsia="en-GB"/>
        </w:rPr>
        <w:t xml:space="preserve"> what interested them about their culture</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and a very particular</w:t>
      </w:r>
      <w:r>
        <w:rPr>
          <w:rFonts w:ascii="Garamond" w:eastAsia="Times New Roman" w:hAnsi="Garamond" w:cs="Times New Roman"/>
          <w:color w:val="000000"/>
          <w:sz w:val="24"/>
          <w:szCs w:val="24"/>
          <w:lang w:eastAsia="en-GB"/>
        </w:rPr>
        <w:t>ly</w:t>
      </w:r>
      <w:r w:rsidRPr="00E218EF">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stimulating </w:t>
      </w:r>
      <w:r w:rsidRPr="00E218EF">
        <w:rPr>
          <w:rFonts w:ascii="Garamond" w:eastAsia="Times New Roman" w:hAnsi="Garamond" w:cs="Times New Roman"/>
          <w:color w:val="000000"/>
          <w:sz w:val="24"/>
          <w:szCs w:val="24"/>
          <w:lang w:eastAsia="en-GB"/>
        </w:rPr>
        <w:t>one for the</w:t>
      </w:r>
      <w:r>
        <w:rPr>
          <w:rFonts w:ascii="Garamond" w:eastAsia="Times New Roman" w:hAnsi="Garamond" w:cs="Times New Roman"/>
          <w:color w:val="000000"/>
          <w:sz w:val="24"/>
          <w:szCs w:val="24"/>
          <w:lang w:eastAsia="en-GB"/>
        </w:rPr>
        <w:t>ir</w:t>
      </w:r>
      <w:r w:rsidRPr="00E218EF">
        <w:rPr>
          <w:rFonts w:ascii="Garamond" w:eastAsia="Times New Roman" w:hAnsi="Garamond" w:cs="Times New Roman"/>
          <w:color w:val="000000"/>
          <w:sz w:val="24"/>
          <w:szCs w:val="24"/>
          <w:lang w:eastAsia="en-GB"/>
        </w:rPr>
        <w:t xml:space="preserve"> European </w:t>
      </w:r>
      <w:r>
        <w:rPr>
          <w:rFonts w:ascii="Garamond" w:eastAsia="Times New Roman" w:hAnsi="Garamond" w:cs="Times New Roman"/>
          <w:color w:val="000000"/>
          <w:sz w:val="24"/>
          <w:szCs w:val="24"/>
          <w:lang w:eastAsia="en-GB"/>
        </w:rPr>
        <w:t>peers</w:t>
      </w:r>
      <w:r w:rsidRPr="00E218EF">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 xml:space="preserve">whether or not </w:t>
      </w:r>
      <w:r w:rsidRPr="00E218EF">
        <w:rPr>
          <w:rFonts w:ascii="Garamond" w:eastAsia="Times New Roman" w:hAnsi="Garamond" w:cs="Times New Roman"/>
          <w:color w:val="000000"/>
          <w:sz w:val="24"/>
          <w:szCs w:val="24"/>
          <w:lang w:eastAsia="en-GB"/>
        </w:rPr>
        <w:t xml:space="preserve">indigenous populations </w:t>
      </w:r>
      <w:r w:rsidR="002533C0">
        <w:rPr>
          <w:rFonts w:ascii="Garamond" w:eastAsia="Times New Roman" w:hAnsi="Garamond" w:cs="Times New Roman"/>
          <w:color w:val="000000"/>
          <w:sz w:val="24"/>
          <w:szCs w:val="24"/>
          <w:lang w:eastAsia="en-GB"/>
        </w:rPr>
        <w:t>exist</w:t>
      </w:r>
      <w:r>
        <w:rPr>
          <w:rFonts w:ascii="Garamond" w:eastAsia="Times New Roman" w:hAnsi="Garamond" w:cs="Times New Roman"/>
          <w:color w:val="000000"/>
          <w:sz w:val="24"/>
          <w:szCs w:val="24"/>
          <w:lang w:eastAsia="en-GB"/>
        </w:rPr>
        <w:t xml:space="preserve"> in the Britain</w:t>
      </w:r>
      <w:r w:rsidRPr="00E218EF">
        <w:rPr>
          <w:rFonts w:ascii="Garamond" w:eastAsia="Times New Roman" w:hAnsi="Garamond" w:cs="Times New Roman"/>
          <w:color w:val="000000"/>
          <w:sz w:val="24"/>
          <w:szCs w:val="24"/>
          <w:lang w:eastAsia="en-GB"/>
        </w:rPr>
        <w:t>.</w:t>
      </w:r>
    </w:p>
    <w:p w:rsidR="00C115A7" w:rsidRDefault="00B80D39" w:rsidP="002E0106">
      <w:pPr>
        <w:spacing w:after="0" w:line="240" w:lineRule="auto"/>
        <w:ind w:firstLine="72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As</w:t>
      </w:r>
      <w:r w:rsidR="00CB07D5">
        <w:rPr>
          <w:rFonts w:ascii="Garamond" w:eastAsia="Times New Roman" w:hAnsi="Garamond" w:cs="Times New Roman"/>
          <w:color w:val="000000"/>
          <w:sz w:val="24"/>
          <w:szCs w:val="24"/>
          <w:lang w:eastAsia="en-GB"/>
        </w:rPr>
        <w:t xml:space="preserve"> can be seen by</w:t>
      </w:r>
      <w:r w:rsidRPr="00E218EF">
        <w:rPr>
          <w:rFonts w:ascii="Garamond" w:eastAsia="Times New Roman" w:hAnsi="Garamond" w:cs="Times New Roman"/>
          <w:color w:val="000000"/>
          <w:sz w:val="24"/>
          <w:szCs w:val="24"/>
          <w:lang w:eastAsia="en-GB"/>
        </w:rPr>
        <w:t xml:space="preserve"> the questions</w:t>
      </w:r>
      <w:r>
        <w:rPr>
          <w:rFonts w:ascii="Garamond" w:eastAsia="Times New Roman" w:hAnsi="Garamond" w:cs="Times New Roman"/>
          <w:color w:val="000000"/>
          <w:sz w:val="24"/>
          <w:szCs w:val="24"/>
          <w:lang w:eastAsia="en-GB"/>
        </w:rPr>
        <w:t xml:space="preserve"> which were asked by </w:t>
      </w:r>
      <w:r w:rsidR="00C115A7">
        <w:rPr>
          <w:rFonts w:ascii="Garamond" w:eastAsia="Times New Roman" w:hAnsi="Garamond" w:cs="Times New Roman"/>
          <w:color w:val="000000"/>
          <w:sz w:val="24"/>
          <w:szCs w:val="24"/>
          <w:lang w:eastAsia="en-GB"/>
        </w:rPr>
        <w:t xml:space="preserve">each of the student </w:t>
      </w:r>
      <w:r>
        <w:rPr>
          <w:rFonts w:ascii="Garamond" w:eastAsia="Times New Roman" w:hAnsi="Garamond" w:cs="Times New Roman"/>
          <w:color w:val="000000"/>
          <w:sz w:val="24"/>
          <w:szCs w:val="24"/>
          <w:lang w:eastAsia="en-GB"/>
        </w:rPr>
        <w:t>groups, it was the indigenous cohort who possessed the greater</w:t>
      </w:r>
      <w:r w:rsidR="00F0568A">
        <w:rPr>
          <w:rFonts w:ascii="Garamond" w:eastAsia="Times New Roman" w:hAnsi="Garamond" w:cs="Times New Roman"/>
          <w:color w:val="000000"/>
          <w:sz w:val="24"/>
          <w:szCs w:val="24"/>
          <w:lang w:eastAsia="en-GB"/>
        </w:rPr>
        <w:t xml:space="preserve"> pre-existing</w:t>
      </w:r>
      <w:r>
        <w:rPr>
          <w:rFonts w:ascii="Garamond" w:eastAsia="Times New Roman" w:hAnsi="Garamond" w:cs="Times New Roman"/>
          <w:color w:val="000000"/>
          <w:sz w:val="24"/>
          <w:szCs w:val="24"/>
          <w:lang w:eastAsia="en-GB"/>
        </w:rPr>
        <w:t xml:space="preserve"> intercultural knowledge. </w:t>
      </w:r>
      <w:r w:rsidRPr="00E218EF">
        <w:rPr>
          <w:rFonts w:ascii="Garamond" w:eastAsia="Times New Roman" w:hAnsi="Garamond" w:cs="Times New Roman"/>
          <w:color w:val="000000"/>
          <w:sz w:val="24"/>
          <w:szCs w:val="24"/>
          <w:lang w:eastAsia="en-GB"/>
        </w:rPr>
        <w:t xml:space="preserve">Indigenous students did not ask how </w:t>
      </w:r>
      <w:r>
        <w:rPr>
          <w:rFonts w:ascii="Garamond" w:eastAsia="Times New Roman" w:hAnsi="Garamond" w:cs="Times New Roman"/>
          <w:color w:val="000000"/>
          <w:sz w:val="24"/>
          <w:szCs w:val="24"/>
          <w:lang w:eastAsia="en-GB"/>
        </w:rPr>
        <w:t xml:space="preserve">the European students lived, </w:t>
      </w:r>
      <w:r w:rsidR="00676CBF">
        <w:rPr>
          <w:rFonts w:ascii="Garamond" w:eastAsia="Times New Roman" w:hAnsi="Garamond" w:cs="Times New Roman"/>
          <w:color w:val="000000"/>
          <w:sz w:val="24"/>
          <w:szCs w:val="24"/>
          <w:lang w:eastAsia="en-GB"/>
        </w:rPr>
        <w:t>n</w:t>
      </w:r>
      <w:r>
        <w:rPr>
          <w:rFonts w:ascii="Garamond" w:eastAsia="Times New Roman" w:hAnsi="Garamond" w:cs="Times New Roman"/>
          <w:color w:val="000000"/>
          <w:sz w:val="24"/>
          <w:szCs w:val="24"/>
          <w:lang w:eastAsia="en-GB"/>
        </w:rPr>
        <w:t>or</w:t>
      </w:r>
      <w:r w:rsidR="00676CBF">
        <w:rPr>
          <w:rFonts w:ascii="Garamond" w:eastAsia="Times New Roman" w:hAnsi="Garamond" w:cs="Times New Roman"/>
          <w:color w:val="000000"/>
          <w:sz w:val="24"/>
          <w:szCs w:val="24"/>
          <w:lang w:eastAsia="en-GB"/>
        </w:rPr>
        <w:t xml:space="preserve"> did they ask them</w:t>
      </w:r>
      <w:r>
        <w:rPr>
          <w:rFonts w:ascii="Garamond" w:eastAsia="Times New Roman" w:hAnsi="Garamond" w:cs="Times New Roman"/>
          <w:color w:val="000000"/>
          <w:sz w:val="24"/>
          <w:szCs w:val="24"/>
          <w:lang w:eastAsia="en-GB"/>
        </w:rPr>
        <w:t xml:space="preserve"> to describe their culture and language</w:t>
      </w:r>
      <w:r w:rsidR="004C00A5">
        <w:rPr>
          <w:rFonts w:ascii="Garamond" w:eastAsia="Times New Roman" w:hAnsi="Garamond" w:cs="Times New Roman"/>
          <w:color w:val="000000"/>
          <w:sz w:val="24"/>
          <w:szCs w:val="24"/>
          <w:lang w:eastAsia="en-GB"/>
        </w:rPr>
        <w:t xml:space="preserve">. </w:t>
      </w:r>
      <w:r w:rsidR="00676CBF">
        <w:rPr>
          <w:rFonts w:ascii="Garamond" w:eastAsia="Times New Roman" w:hAnsi="Garamond" w:cs="Times New Roman"/>
          <w:color w:val="000000"/>
          <w:sz w:val="24"/>
          <w:szCs w:val="24"/>
          <w:lang w:eastAsia="en-GB"/>
        </w:rPr>
        <w:t xml:space="preserve">A strong familiarity with Western culture was an already </w:t>
      </w:r>
      <w:r>
        <w:rPr>
          <w:rFonts w:ascii="Garamond" w:eastAsia="Times New Roman" w:hAnsi="Garamond" w:cs="Times New Roman"/>
          <w:color w:val="000000"/>
          <w:sz w:val="24"/>
          <w:szCs w:val="24"/>
          <w:lang w:eastAsia="en-GB"/>
        </w:rPr>
        <w:t>established aspect of their pre-dialogue knowledge-base</w:t>
      </w:r>
      <w:r w:rsidR="004C00A5">
        <w:rPr>
          <w:rFonts w:ascii="Garamond" w:eastAsia="Times New Roman" w:hAnsi="Garamond" w:cs="Times New Roman"/>
          <w:color w:val="000000"/>
          <w:sz w:val="24"/>
          <w:szCs w:val="24"/>
          <w:lang w:eastAsia="en-GB"/>
        </w:rPr>
        <w:t xml:space="preserve">. </w:t>
      </w:r>
      <w:r w:rsidR="0010342E">
        <w:rPr>
          <w:rFonts w:ascii="Garamond" w:eastAsia="Times New Roman" w:hAnsi="Garamond" w:cs="Times New Roman"/>
          <w:color w:val="000000"/>
          <w:sz w:val="24"/>
          <w:szCs w:val="24"/>
          <w:lang w:eastAsia="en-GB"/>
        </w:rPr>
        <w:t xml:space="preserve">Rather, they were much more interested in learning how the European cohort perceived </w:t>
      </w:r>
      <w:r w:rsidR="00443DAC">
        <w:rPr>
          <w:rFonts w:ascii="Garamond" w:eastAsia="Times New Roman" w:hAnsi="Garamond" w:cs="Times New Roman"/>
          <w:color w:val="000000"/>
          <w:sz w:val="24"/>
          <w:szCs w:val="24"/>
          <w:lang w:eastAsia="en-GB"/>
        </w:rPr>
        <w:t xml:space="preserve">the </w:t>
      </w:r>
      <w:proofErr w:type="spellStart"/>
      <w:r w:rsidR="00443DAC">
        <w:rPr>
          <w:rFonts w:ascii="Garamond" w:eastAsia="Times New Roman" w:hAnsi="Garamond" w:cs="Times New Roman"/>
          <w:i/>
          <w:color w:val="000000"/>
          <w:sz w:val="24"/>
          <w:szCs w:val="24"/>
          <w:lang w:eastAsia="en-GB"/>
        </w:rPr>
        <w:t>Kaingang</w:t>
      </w:r>
      <w:proofErr w:type="spellEnd"/>
      <w:r w:rsidR="0010342E">
        <w:rPr>
          <w:rFonts w:ascii="Garamond" w:eastAsia="Times New Roman" w:hAnsi="Garamond" w:cs="Times New Roman"/>
          <w:color w:val="000000"/>
          <w:sz w:val="24"/>
          <w:szCs w:val="24"/>
          <w:lang w:eastAsia="en-GB"/>
        </w:rPr>
        <w:t xml:space="preserve"> and asked questions which interrogated this. The answers given by the European cohort came as a surprise – the European students demonstrated a </w:t>
      </w:r>
      <w:r w:rsidR="00C115A7">
        <w:rPr>
          <w:rFonts w:ascii="Garamond" w:eastAsia="Times New Roman" w:hAnsi="Garamond" w:cs="Times New Roman"/>
          <w:color w:val="000000"/>
          <w:sz w:val="24"/>
          <w:szCs w:val="24"/>
          <w:lang w:eastAsia="en-GB"/>
        </w:rPr>
        <w:t xml:space="preserve">pre-existing (and rare) </w:t>
      </w:r>
      <w:r w:rsidR="0010342E">
        <w:rPr>
          <w:rFonts w:ascii="Garamond" w:eastAsia="Times New Roman" w:hAnsi="Garamond" w:cs="Times New Roman"/>
          <w:color w:val="000000"/>
          <w:sz w:val="24"/>
          <w:szCs w:val="24"/>
          <w:lang w:eastAsia="en-GB"/>
        </w:rPr>
        <w:t xml:space="preserve">degree of knowledge </w:t>
      </w:r>
      <w:r w:rsidR="00C115A7">
        <w:rPr>
          <w:rFonts w:ascii="Garamond" w:eastAsia="Times New Roman" w:hAnsi="Garamond" w:cs="Times New Roman"/>
          <w:color w:val="000000"/>
          <w:sz w:val="24"/>
          <w:szCs w:val="24"/>
          <w:lang w:eastAsia="en-GB"/>
        </w:rPr>
        <w:t xml:space="preserve">about </w:t>
      </w:r>
      <w:proofErr w:type="spellStart"/>
      <w:r w:rsidR="00C115A7" w:rsidRPr="00C115A7">
        <w:rPr>
          <w:rFonts w:ascii="Garamond" w:eastAsia="Times New Roman" w:hAnsi="Garamond" w:cs="Times New Roman"/>
          <w:i/>
          <w:color w:val="000000"/>
          <w:sz w:val="24"/>
          <w:szCs w:val="24"/>
          <w:lang w:eastAsia="en-GB"/>
        </w:rPr>
        <w:t>Kaingang</w:t>
      </w:r>
      <w:proofErr w:type="spellEnd"/>
      <w:r w:rsidR="0010342E" w:rsidRPr="00C115A7">
        <w:rPr>
          <w:rFonts w:ascii="Garamond" w:eastAsia="Times New Roman" w:hAnsi="Garamond" w:cs="Times New Roman"/>
          <w:i/>
          <w:color w:val="000000"/>
          <w:sz w:val="24"/>
          <w:szCs w:val="24"/>
          <w:lang w:eastAsia="en-GB"/>
        </w:rPr>
        <w:t xml:space="preserve"> </w:t>
      </w:r>
      <w:r w:rsidR="0010342E">
        <w:rPr>
          <w:rFonts w:ascii="Garamond" w:eastAsia="Times New Roman" w:hAnsi="Garamond" w:cs="Times New Roman"/>
          <w:color w:val="000000"/>
          <w:sz w:val="24"/>
          <w:szCs w:val="24"/>
          <w:lang w:eastAsia="en-GB"/>
        </w:rPr>
        <w:t>culture</w:t>
      </w:r>
      <w:r w:rsidR="00443DAC">
        <w:rPr>
          <w:rFonts w:ascii="Garamond" w:eastAsia="Times New Roman" w:hAnsi="Garamond" w:cs="Times New Roman"/>
          <w:color w:val="000000"/>
          <w:sz w:val="24"/>
          <w:szCs w:val="24"/>
          <w:lang w:eastAsia="en-GB"/>
        </w:rPr>
        <w:t>, as well as evidencing an interest in learning more</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The pr</w:t>
      </w:r>
      <w:r w:rsidR="00443DAC">
        <w:rPr>
          <w:rFonts w:ascii="Garamond" w:eastAsia="Times New Roman" w:hAnsi="Garamond" w:cs="Times New Roman"/>
          <w:color w:val="000000"/>
          <w:sz w:val="24"/>
          <w:szCs w:val="24"/>
          <w:lang w:eastAsia="en-GB"/>
        </w:rPr>
        <w:t xml:space="preserve">ior </w:t>
      </w:r>
      <w:r w:rsidRPr="00E218EF">
        <w:rPr>
          <w:rFonts w:ascii="Garamond" w:eastAsia="Times New Roman" w:hAnsi="Garamond" w:cs="Times New Roman"/>
          <w:color w:val="000000"/>
          <w:sz w:val="24"/>
          <w:szCs w:val="24"/>
          <w:lang w:eastAsia="en-GB"/>
        </w:rPr>
        <w:t xml:space="preserve">preparation of </w:t>
      </w:r>
      <w:r w:rsidR="00443DAC">
        <w:rPr>
          <w:rFonts w:ascii="Garamond" w:eastAsia="Times New Roman" w:hAnsi="Garamond" w:cs="Times New Roman"/>
          <w:color w:val="000000"/>
          <w:sz w:val="24"/>
          <w:szCs w:val="24"/>
          <w:lang w:eastAsia="en-GB"/>
        </w:rPr>
        <w:t>the</w:t>
      </w:r>
      <w:r w:rsidRPr="00E218EF">
        <w:rPr>
          <w:rFonts w:ascii="Garamond" w:eastAsia="Times New Roman" w:hAnsi="Garamond" w:cs="Times New Roman"/>
          <w:color w:val="000000"/>
          <w:sz w:val="24"/>
          <w:szCs w:val="24"/>
          <w:lang w:eastAsia="en-GB"/>
        </w:rPr>
        <w:t xml:space="preserve"> European </w:t>
      </w:r>
      <w:r w:rsidR="00443DAC">
        <w:rPr>
          <w:rFonts w:ascii="Garamond" w:eastAsia="Times New Roman" w:hAnsi="Garamond" w:cs="Times New Roman"/>
          <w:color w:val="000000"/>
          <w:sz w:val="24"/>
          <w:szCs w:val="24"/>
          <w:lang w:eastAsia="en-GB"/>
        </w:rPr>
        <w:t xml:space="preserve">cohort </w:t>
      </w:r>
      <w:r w:rsidRPr="00E218EF">
        <w:rPr>
          <w:rFonts w:ascii="Garamond" w:eastAsia="Times New Roman" w:hAnsi="Garamond" w:cs="Times New Roman"/>
          <w:color w:val="000000"/>
          <w:sz w:val="24"/>
          <w:szCs w:val="24"/>
          <w:lang w:eastAsia="en-GB"/>
        </w:rPr>
        <w:t>was</w:t>
      </w:r>
      <w:r w:rsidR="00443DAC">
        <w:rPr>
          <w:rFonts w:ascii="Garamond" w:eastAsia="Times New Roman" w:hAnsi="Garamond" w:cs="Times New Roman"/>
          <w:color w:val="000000"/>
          <w:sz w:val="24"/>
          <w:szCs w:val="24"/>
          <w:lang w:eastAsia="en-GB"/>
        </w:rPr>
        <w:t xml:space="preserve"> thus</w:t>
      </w:r>
      <w:r w:rsidRPr="00E218EF">
        <w:rPr>
          <w:rFonts w:ascii="Garamond" w:eastAsia="Times New Roman" w:hAnsi="Garamond" w:cs="Times New Roman"/>
          <w:color w:val="000000"/>
          <w:sz w:val="24"/>
          <w:szCs w:val="24"/>
          <w:lang w:eastAsia="en-GB"/>
        </w:rPr>
        <w:t xml:space="preserve"> very important</w:t>
      </w:r>
      <w:r w:rsidR="00C115A7">
        <w:rPr>
          <w:rFonts w:ascii="Garamond" w:eastAsia="Times New Roman" w:hAnsi="Garamond" w:cs="Times New Roman"/>
          <w:color w:val="000000"/>
          <w:sz w:val="24"/>
          <w:szCs w:val="24"/>
          <w:lang w:eastAsia="en-GB"/>
        </w:rPr>
        <w:t>, not least because in Brazil and even in the state of Santa Catarina, a significant part of the population ignores</w:t>
      </w:r>
      <w:r w:rsidR="002533C0">
        <w:rPr>
          <w:rFonts w:ascii="Garamond" w:eastAsia="Times New Roman" w:hAnsi="Garamond" w:cs="Times New Roman"/>
          <w:color w:val="000000"/>
          <w:sz w:val="24"/>
          <w:szCs w:val="24"/>
          <w:lang w:eastAsia="en-GB"/>
        </w:rPr>
        <w:t xml:space="preserve"> the</w:t>
      </w:r>
      <w:r w:rsidR="00C115A7">
        <w:rPr>
          <w:rFonts w:ascii="Garamond" w:eastAsia="Times New Roman" w:hAnsi="Garamond" w:cs="Times New Roman"/>
          <w:color w:val="000000"/>
          <w:sz w:val="24"/>
          <w:szCs w:val="24"/>
          <w:lang w:eastAsia="en-GB"/>
        </w:rPr>
        <w:t xml:space="preserve"> indigenous peoples and cultures which are to be found in the south, assuming them to be fully assimilated into the colonialist system. The resulting cultural invisibility is still deeply rooted across much of Brazil.</w:t>
      </w:r>
    </w:p>
    <w:p w:rsidR="00C115A7" w:rsidRPr="00E218EF" w:rsidRDefault="00C115A7" w:rsidP="002E0106">
      <w:pPr>
        <w:spacing w:after="0" w:line="240" w:lineRule="auto"/>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4"/>
          <w:szCs w:val="24"/>
          <w:lang w:eastAsia="en-GB"/>
        </w:rPr>
        <w:t xml:space="preserve">              The interest, respect, empathy and positive outlook </w:t>
      </w:r>
      <w:r>
        <w:rPr>
          <w:rFonts w:ascii="Garamond" w:eastAsia="Times New Roman" w:hAnsi="Garamond" w:cs="Times New Roman"/>
          <w:color w:val="000000"/>
          <w:sz w:val="24"/>
          <w:szCs w:val="24"/>
          <w:lang w:eastAsia="en-GB"/>
        </w:rPr>
        <w:t>shown by the</w:t>
      </w:r>
      <w:r w:rsidRPr="00E218EF">
        <w:rPr>
          <w:rFonts w:ascii="Garamond" w:eastAsia="Times New Roman" w:hAnsi="Garamond" w:cs="Times New Roman"/>
          <w:color w:val="000000"/>
          <w:sz w:val="24"/>
          <w:szCs w:val="24"/>
          <w:lang w:eastAsia="en-GB"/>
        </w:rPr>
        <w:t xml:space="preserve"> European </w:t>
      </w:r>
      <w:r>
        <w:rPr>
          <w:rFonts w:ascii="Garamond" w:eastAsia="Times New Roman" w:hAnsi="Garamond" w:cs="Times New Roman"/>
          <w:color w:val="000000"/>
          <w:sz w:val="24"/>
          <w:szCs w:val="24"/>
          <w:lang w:eastAsia="en-GB"/>
        </w:rPr>
        <w:t>cohort</w:t>
      </w:r>
      <w:r w:rsidRPr="00E218EF">
        <w:rPr>
          <w:rFonts w:ascii="Garamond" w:eastAsia="Times New Roman" w:hAnsi="Garamond" w:cs="Times New Roman"/>
          <w:color w:val="000000"/>
          <w:sz w:val="24"/>
          <w:szCs w:val="24"/>
          <w:lang w:eastAsia="en-GB"/>
        </w:rPr>
        <w:t xml:space="preserve"> was helpful in stimulating communication </w:t>
      </w:r>
      <w:r>
        <w:rPr>
          <w:rFonts w:ascii="Garamond" w:eastAsia="Times New Roman" w:hAnsi="Garamond" w:cs="Times New Roman"/>
          <w:color w:val="000000"/>
          <w:sz w:val="24"/>
          <w:szCs w:val="24"/>
          <w:lang w:eastAsia="en-GB"/>
        </w:rPr>
        <w:t xml:space="preserve">whilst creating a supportive environment in which the </w:t>
      </w:r>
      <w:proofErr w:type="spellStart"/>
      <w:r w:rsidRPr="00E218EF">
        <w:rPr>
          <w:rFonts w:ascii="Garamond" w:eastAsia="Times New Roman" w:hAnsi="Garamond" w:cs="Times New Roman"/>
          <w:i/>
          <w:iCs/>
          <w:color w:val="000000"/>
          <w:sz w:val="24"/>
          <w:szCs w:val="24"/>
          <w:lang w:eastAsia="en-GB"/>
        </w:rPr>
        <w:t>Kaingang</w:t>
      </w:r>
      <w:proofErr w:type="spellEnd"/>
      <w:r>
        <w:rPr>
          <w:rFonts w:ascii="Garamond" w:eastAsia="Times New Roman" w:hAnsi="Garamond" w:cs="Times New Roman"/>
          <w:iCs/>
          <w:color w:val="000000"/>
          <w:sz w:val="24"/>
          <w:szCs w:val="24"/>
          <w:lang w:eastAsia="en-GB"/>
        </w:rPr>
        <w:t xml:space="preserve"> were able to demonstrate aspects of their </w:t>
      </w:r>
      <w:r w:rsidRPr="00E218EF">
        <w:rPr>
          <w:rFonts w:ascii="Garamond" w:eastAsia="Times New Roman" w:hAnsi="Garamond" w:cs="Times New Roman"/>
          <w:color w:val="000000"/>
          <w:sz w:val="24"/>
          <w:szCs w:val="24"/>
          <w:lang w:eastAsia="en-GB"/>
        </w:rPr>
        <w:t>culture, language and traditions. When the dialogue was over,</w:t>
      </w:r>
      <w:r>
        <w:rPr>
          <w:rFonts w:ascii="Garamond" w:eastAsia="Times New Roman" w:hAnsi="Garamond" w:cs="Times New Roman"/>
          <w:color w:val="000000"/>
          <w:sz w:val="24"/>
          <w:szCs w:val="24"/>
          <w:lang w:eastAsia="en-GB"/>
        </w:rPr>
        <w:t xml:space="preserve"> the </w:t>
      </w:r>
      <w:proofErr w:type="spellStart"/>
      <w:r>
        <w:rPr>
          <w:rFonts w:ascii="Garamond" w:eastAsia="Times New Roman" w:hAnsi="Garamond" w:cs="Times New Roman"/>
          <w:i/>
          <w:color w:val="000000"/>
          <w:sz w:val="24"/>
          <w:szCs w:val="24"/>
          <w:lang w:eastAsia="en-GB"/>
        </w:rPr>
        <w:t>Kaingang</w:t>
      </w:r>
      <w:proofErr w:type="spellEnd"/>
      <w:r>
        <w:rPr>
          <w:rFonts w:ascii="Garamond" w:eastAsia="Times New Roman" w:hAnsi="Garamond" w:cs="Times New Roman"/>
          <w:i/>
          <w:color w:val="000000"/>
          <w:sz w:val="24"/>
          <w:szCs w:val="24"/>
          <w:lang w:eastAsia="en-GB"/>
        </w:rPr>
        <w:t xml:space="preserve"> </w:t>
      </w:r>
      <w:r>
        <w:rPr>
          <w:rFonts w:ascii="Garamond" w:eastAsia="Times New Roman" w:hAnsi="Garamond" w:cs="Times New Roman"/>
          <w:color w:val="000000"/>
          <w:sz w:val="24"/>
          <w:szCs w:val="24"/>
          <w:lang w:eastAsia="en-GB"/>
        </w:rPr>
        <w:t>cohort</w:t>
      </w:r>
      <w:r w:rsidRPr="00E218EF">
        <w:rPr>
          <w:rFonts w:ascii="Garamond" w:eastAsia="Times New Roman" w:hAnsi="Garamond" w:cs="Times New Roman"/>
          <w:color w:val="000000"/>
          <w:sz w:val="24"/>
          <w:szCs w:val="24"/>
          <w:lang w:eastAsia="en-GB"/>
        </w:rPr>
        <w:t xml:space="preserve"> offer</w:t>
      </w:r>
      <w:r>
        <w:rPr>
          <w:rFonts w:ascii="Garamond" w:eastAsia="Times New Roman" w:hAnsi="Garamond" w:cs="Times New Roman"/>
          <w:color w:val="000000"/>
          <w:sz w:val="24"/>
          <w:szCs w:val="24"/>
          <w:lang w:eastAsia="en-GB"/>
        </w:rPr>
        <w:t>ed</w:t>
      </w:r>
      <w:r w:rsidRPr="00E218EF">
        <w:rPr>
          <w:rFonts w:ascii="Garamond" w:eastAsia="Times New Roman" w:hAnsi="Garamond" w:cs="Times New Roman"/>
          <w:color w:val="000000"/>
          <w:sz w:val="24"/>
          <w:szCs w:val="24"/>
          <w:lang w:eastAsia="en-GB"/>
        </w:rPr>
        <w:t xml:space="preserve"> to sing a traditional song </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in their language</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as a token of appreciation and friendship. It was the most emotional moment of the experience.</w:t>
      </w:r>
    </w:p>
    <w:p w:rsidR="00C115A7" w:rsidRDefault="00C115A7"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              Here a</w:t>
      </w:r>
      <w:r>
        <w:rPr>
          <w:rFonts w:ascii="Garamond" w:eastAsia="Times New Roman" w:hAnsi="Garamond" w:cs="Times New Roman"/>
          <w:color w:val="000000"/>
          <w:sz w:val="24"/>
          <w:szCs w:val="24"/>
          <w:lang w:eastAsia="en-GB"/>
        </w:rPr>
        <w:t>re the responses and insights from</w:t>
      </w:r>
      <w:r w:rsidRPr="00E218EF">
        <w:rPr>
          <w:rFonts w:ascii="Garamond" w:eastAsia="Times New Roman" w:hAnsi="Garamond" w:cs="Times New Roman"/>
          <w:color w:val="000000"/>
          <w:sz w:val="24"/>
          <w:szCs w:val="24"/>
          <w:lang w:eastAsia="en-GB"/>
        </w:rPr>
        <w:t xml:space="preserve"> four of the </w:t>
      </w:r>
      <w:proofErr w:type="spellStart"/>
      <w:r w:rsidRPr="00E218EF">
        <w:rPr>
          <w:rFonts w:ascii="Garamond" w:eastAsia="Times New Roman" w:hAnsi="Garamond" w:cs="Times New Roman"/>
          <w:i/>
          <w:iCs/>
          <w:color w:val="000000"/>
          <w:sz w:val="24"/>
          <w:szCs w:val="24"/>
          <w:lang w:eastAsia="en-GB"/>
        </w:rPr>
        <w:t>Kaingang</w:t>
      </w:r>
      <w:proofErr w:type="spellEnd"/>
      <w:r w:rsidRPr="00E218EF">
        <w:rPr>
          <w:rFonts w:ascii="Garamond" w:eastAsia="Times New Roman" w:hAnsi="Garamond" w:cs="Times New Roman"/>
          <w:i/>
          <w:iCs/>
          <w:color w:val="000000"/>
          <w:sz w:val="24"/>
          <w:szCs w:val="24"/>
          <w:lang w:eastAsia="en-GB"/>
        </w:rPr>
        <w:t> </w:t>
      </w:r>
      <w:r w:rsidRPr="00E218EF">
        <w:rPr>
          <w:rFonts w:ascii="Garamond" w:eastAsia="Times New Roman" w:hAnsi="Garamond" w:cs="Times New Roman"/>
          <w:color w:val="000000"/>
          <w:sz w:val="24"/>
          <w:szCs w:val="24"/>
          <w:lang w:eastAsia="en-GB"/>
        </w:rPr>
        <w:t xml:space="preserve">students regarding </w:t>
      </w:r>
      <w:r>
        <w:rPr>
          <w:rFonts w:ascii="Garamond" w:eastAsia="Times New Roman" w:hAnsi="Garamond" w:cs="Times New Roman"/>
          <w:color w:val="000000"/>
          <w:sz w:val="24"/>
          <w:szCs w:val="24"/>
          <w:lang w:eastAsia="en-GB"/>
        </w:rPr>
        <w:t xml:space="preserve">their perspective on the dialogue: </w:t>
      </w:r>
    </w:p>
    <w:p w:rsidR="00805905" w:rsidRPr="00E218EF" w:rsidRDefault="00805905" w:rsidP="0079562F">
      <w:pPr>
        <w:spacing w:after="0" w:line="240" w:lineRule="auto"/>
        <w:ind w:left="720" w:right="656"/>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4"/>
          <w:szCs w:val="24"/>
          <w:lang w:eastAsia="en-GB"/>
        </w:rPr>
        <w:t xml:space="preserve">It is important to be </w:t>
      </w:r>
      <w:r>
        <w:rPr>
          <w:rFonts w:ascii="Garamond" w:eastAsia="Times New Roman" w:hAnsi="Garamond" w:cs="Times New Roman"/>
          <w:color w:val="000000"/>
          <w:sz w:val="24"/>
          <w:szCs w:val="24"/>
          <w:lang w:eastAsia="en-GB"/>
        </w:rPr>
        <w:t xml:space="preserve">at the forefront </w:t>
      </w:r>
      <w:r w:rsidRPr="00E218EF">
        <w:rPr>
          <w:rFonts w:ascii="Garamond" w:eastAsia="Times New Roman" w:hAnsi="Garamond" w:cs="Times New Roman"/>
          <w:color w:val="000000"/>
          <w:sz w:val="24"/>
          <w:szCs w:val="24"/>
          <w:lang w:eastAsia="en-GB"/>
        </w:rPr>
        <w:t>of a new experience, to interact with people who also want to know about the diversity of other cultures. For me, as an educator, it served a lot as a stimulus, to broaden my knowledge about other cult</w:t>
      </w:r>
      <w:r>
        <w:rPr>
          <w:rFonts w:ascii="Garamond" w:eastAsia="Times New Roman" w:hAnsi="Garamond" w:cs="Times New Roman"/>
          <w:color w:val="000000"/>
          <w:sz w:val="24"/>
          <w:szCs w:val="24"/>
          <w:lang w:eastAsia="en-GB"/>
        </w:rPr>
        <w:t>ures (…) I valued this</w:t>
      </w:r>
      <w:r w:rsidRPr="00E218EF">
        <w:rPr>
          <w:rFonts w:ascii="Garamond" w:eastAsia="Times New Roman" w:hAnsi="Garamond" w:cs="Times New Roman"/>
          <w:color w:val="000000"/>
          <w:sz w:val="24"/>
          <w:szCs w:val="24"/>
          <w:lang w:eastAsia="en-GB"/>
        </w:rPr>
        <w:t xml:space="preserve"> extreme</w:t>
      </w:r>
      <w:r>
        <w:rPr>
          <w:rFonts w:ascii="Garamond" w:eastAsia="Times New Roman" w:hAnsi="Garamond" w:cs="Times New Roman"/>
          <w:color w:val="000000"/>
          <w:sz w:val="24"/>
          <w:szCs w:val="24"/>
          <w:lang w:eastAsia="en-GB"/>
        </w:rPr>
        <w:t>ly</w:t>
      </w:r>
      <w:r w:rsidRPr="00E218EF">
        <w:rPr>
          <w:rFonts w:ascii="Garamond" w:eastAsia="Times New Roman" w:hAnsi="Garamond" w:cs="Times New Roman"/>
          <w:color w:val="000000"/>
          <w:sz w:val="24"/>
          <w:szCs w:val="24"/>
          <w:lang w:eastAsia="en-GB"/>
        </w:rPr>
        <w:t xml:space="preserve"> importan</w:t>
      </w:r>
      <w:r>
        <w:rPr>
          <w:rFonts w:ascii="Garamond" w:eastAsia="Times New Roman" w:hAnsi="Garamond" w:cs="Times New Roman"/>
          <w:color w:val="000000"/>
          <w:sz w:val="24"/>
          <w:szCs w:val="24"/>
          <w:lang w:eastAsia="en-GB"/>
        </w:rPr>
        <w:t>t dialogue</w:t>
      </w:r>
      <w:r w:rsidRPr="00E218EF">
        <w:rPr>
          <w:rFonts w:ascii="Garamond" w:eastAsia="Times New Roman" w:hAnsi="Garamond" w:cs="Times New Roman"/>
          <w:color w:val="000000"/>
          <w:sz w:val="24"/>
          <w:szCs w:val="24"/>
          <w:lang w:eastAsia="en-GB"/>
        </w:rPr>
        <w:t>, I hope to be able to continue talking with these stude</w:t>
      </w:r>
      <w:r>
        <w:rPr>
          <w:rFonts w:ascii="Garamond" w:eastAsia="Times New Roman" w:hAnsi="Garamond" w:cs="Times New Roman"/>
          <w:color w:val="000000"/>
          <w:sz w:val="24"/>
          <w:szCs w:val="24"/>
          <w:lang w:eastAsia="en-GB"/>
        </w:rPr>
        <w:t>nts, and one day, go visit them</w:t>
      </w:r>
      <w:r w:rsidR="0079562F">
        <w:rPr>
          <w:rFonts w:ascii="Garamond" w:eastAsia="Times New Roman" w:hAnsi="Garamond" w:cs="Times New Roman"/>
          <w:color w:val="000000"/>
          <w:sz w:val="24"/>
          <w:szCs w:val="24"/>
          <w:lang w:eastAsia="en-GB"/>
        </w:rPr>
        <w:t>.</w:t>
      </w:r>
      <w:r>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(Student 1, June 15, 2019)</w:t>
      </w:r>
    </w:p>
    <w:p w:rsidR="00805905" w:rsidRPr="00E218EF" w:rsidRDefault="00805905" w:rsidP="0079562F">
      <w:pPr>
        <w:spacing w:after="0" w:line="240" w:lineRule="auto"/>
        <w:ind w:left="720" w:right="656"/>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0"/>
          <w:szCs w:val="20"/>
          <w:lang w:eastAsia="en-GB"/>
        </w:rPr>
        <w:t> </w:t>
      </w:r>
    </w:p>
    <w:p w:rsidR="00805905" w:rsidRPr="00E218EF" w:rsidRDefault="00805905" w:rsidP="0079562F">
      <w:pPr>
        <w:spacing w:after="0" w:line="240" w:lineRule="auto"/>
        <w:ind w:left="720" w:right="656"/>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4"/>
          <w:szCs w:val="24"/>
          <w:lang w:eastAsia="en-GB"/>
        </w:rPr>
        <w:t>I was surprised</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I realized that not knowing how to speak another language makes the questions </w:t>
      </w:r>
      <w:r>
        <w:rPr>
          <w:rFonts w:ascii="Garamond" w:eastAsia="Times New Roman" w:hAnsi="Garamond" w:cs="Times New Roman"/>
          <w:color w:val="000000"/>
          <w:sz w:val="24"/>
          <w:szCs w:val="24"/>
          <w:lang w:eastAsia="en-GB"/>
        </w:rPr>
        <w:t xml:space="preserve">[I asked] </w:t>
      </w:r>
      <w:r w:rsidR="002533C0">
        <w:rPr>
          <w:rFonts w:ascii="Garamond" w:eastAsia="Times New Roman" w:hAnsi="Garamond" w:cs="Times New Roman"/>
          <w:color w:val="000000"/>
          <w:sz w:val="24"/>
          <w:szCs w:val="24"/>
          <w:lang w:eastAsia="en-GB"/>
        </w:rPr>
        <w:t>difficult to elaborate</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It is important to meet foreign people, to know other stories and cultures. </w:t>
      </w:r>
      <w:proofErr w:type="gramStart"/>
      <w:r w:rsidRPr="00E218EF">
        <w:rPr>
          <w:rFonts w:ascii="Garamond" w:eastAsia="Times New Roman" w:hAnsi="Garamond" w:cs="Times New Roman"/>
          <w:color w:val="000000"/>
          <w:sz w:val="24"/>
          <w:szCs w:val="24"/>
          <w:lang w:eastAsia="en-GB"/>
        </w:rPr>
        <w:t>So</w:t>
      </w:r>
      <w:proofErr w:type="gramEnd"/>
      <w:r w:rsidRPr="00E218EF">
        <w:rPr>
          <w:rFonts w:ascii="Garamond" w:eastAsia="Times New Roman" w:hAnsi="Garamond" w:cs="Times New Roman"/>
          <w:color w:val="000000"/>
          <w:sz w:val="24"/>
          <w:szCs w:val="24"/>
          <w:lang w:eastAsia="en-GB"/>
        </w:rPr>
        <w:t xml:space="preserve"> I can work with my stu</w:t>
      </w:r>
      <w:r>
        <w:rPr>
          <w:rFonts w:ascii="Garamond" w:eastAsia="Times New Roman" w:hAnsi="Garamond" w:cs="Times New Roman"/>
          <w:color w:val="000000"/>
          <w:sz w:val="24"/>
          <w:szCs w:val="24"/>
          <w:lang w:eastAsia="en-GB"/>
        </w:rPr>
        <w:t>dents and tell them what I learne</w:t>
      </w:r>
      <w:r w:rsidR="0079562F">
        <w:rPr>
          <w:rFonts w:ascii="Garamond" w:eastAsia="Times New Roman" w:hAnsi="Garamond" w:cs="Times New Roman"/>
          <w:color w:val="000000"/>
          <w:sz w:val="24"/>
          <w:szCs w:val="24"/>
          <w:lang w:eastAsia="en-GB"/>
        </w:rPr>
        <w:t>d.</w:t>
      </w:r>
      <w:r>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(Student 2, June 15, 2019)</w:t>
      </w:r>
    </w:p>
    <w:p w:rsidR="00805905" w:rsidRPr="00E218EF" w:rsidRDefault="00805905" w:rsidP="0079562F">
      <w:pPr>
        <w:spacing w:after="0" w:line="240" w:lineRule="auto"/>
        <w:ind w:left="720" w:right="656"/>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0"/>
          <w:szCs w:val="20"/>
          <w:lang w:eastAsia="en-GB"/>
        </w:rPr>
        <w:t> </w:t>
      </w:r>
    </w:p>
    <w:p w:rsidR="00805905" w:rsidRPr="00E218EF" w:rsidRDefault="00805905" w:rsidP="0079562F">
      <w:pPr>
        <w:spacing w:after="0" w:line="240" w:lineRule="auto"/>
        <w:ind w:left="720" w:right="656"/>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4"/>
          <w:szCs w:val="24"/>
          <w:lang w:eastAsia="en-GB"/>
        </w:rPr>
        <w:t>I value this type of extreme</w:t>
      </w:r>
      <w:r>
        <w:rPr>
          <w:rFonts w:ascii="Garamond" w:eastAsia="Times New Roman" w:hAnsi="Garamond" w:cs="Times New Roman"/>
          <w:color w:val="000000"/>
          <w:sz w:val="24"/>
          <w:szCs w:val="24"/>
          <w:lang w:eastAsia="en-GB"/>
        </w:rPr>
        <w:t>ly</w:t>
      </w:r>
      <w:r w:rsidRPr="00E218EF">
        <w:rPr>
          <w:rFonts w:ascii="Garamond" w:eastAsia="Times New Roman" w:hAnsi="Garamond" w:cs="Times New Roman"/>
          <w:color w:val="000000"/>
          <w:sz w:val="24"/>
          <w:szCs w:val="24"/>
          <w:lang w:eastAsia="en-GB"/>
        </w:rPr>
        <w:t xml:space="preserve"> importan</w:t>
      </w:r>
      <w:r>
        <w:rPr>
          <w:rFonts w:ascii="Garamond" w:eastAsia="Times New Roman" w:hAnsi="Garamond" w:cs="Times New Roman"/>
          <w:color w:val="000000"/>
          <w:sz w:val="24"/>
          <w:szCs w:val="24"/>
          <w:lang w:eastAsia="en-GB"/>
        </w:rPr>
        <w:t>t dialogue</w:t>
      </w:r>
      <w:r w:rsidRPr="00E218EF">
        <w:rPr>
          <w:rFonts w:ascii="Garamond" w:eastAsia="Times New Roman" w:hAnsi="Garamond" w:cs="Times New Roman"/>
          <w:color w:val="000000"/>
          <w:sz w:val="24"/>
          <w:szCs w:val="24"/>
          <w:lang w:eastAsia="en-GB"/>
        </w:rPr>
        <w:t>, since it is time for indigenous peoples to seek new mechanisms in relation to knowledg</w:t>
      </w:r>
      <w:r>
        <w:rPr>
          <w:rFonts w:ascii="Garamond" w:eastAsia="Times New Roman" w:hAnsi="Garamond" w:cs="Times New Roman"/>
          <w:color w:val="000000"/>
          <w:sz w:val="24"/>
          <w:szCs w:val="24"/>
          <w:lang w:eastAsia="en-GB"/>
        </w:rPr>
        <w:t>e, seeking to bring knowledge from</w:t>
      </w:r>
      <w:r w:rsidRPr="00E218EF">
        <w:rPr>
          <w:rFonts w:ascii="Garamond" w:eastAsia="Times New Roman" w:hAnsi="Garamond" w:cs="Times New Roman"/>
          <w:color w:val="000000"/>
          <w:sz w:val="24"/>
          <w:szCs w:val="24"/>
          <w:lang w:eastAsia="en-GB"/>
        </w:rPr>
        <w:t xml:space="preserve"> other cultu</w:t>
      </w:r>
      <w:r>
        <w:rPr>
          <w:rFonts w:ascii="Garamond" w:eastAsia="Times New Roman" w:hAnsi="Garamond" w:cs="Times New Roman"/>
          <w:color w:val="000000"/>
          <w:sz w:val="24"/>
          <w:szCs w:val="24"/>
          <w:lang w:eastAsia="en-GB"/>
        </w:rPr>
        <w:t>res to indigenous communities…</w:t>
      </w:r>
      <w:r w:rsidRPr="00E218EF">
        <w:rPr>
          <w:rFonts w:ascii="Garamond" w:eastAsia="Times New Roman" w:hAnsi="Garamond" w:cs="Times New Roman"/>
          <w:color w:val="000000"/>
          <w:sz w:val="24"/>
          <w:szCs w:val="24"/>
          <w:lang w:eastAsia="en-GB"/>
        </w:rPr>
        <w:t>Thanks to </w:t>
      </w:r>
      <w:proofErr w:type="spellStart"/>
      <w:r w:rsidRPr="00E218EF">
        <w:rPr>
          <w:rFonts w:ascii="Garamond" w:eastAsia="Times New Roman" w:hAnsi="Garamond" w:cs="Times New Roman"/>
          <w:color w:val="000000"/>
          <w:sz w:val="24"/>
          <w:szCs w:val="24"/>
          <w:lang w:eastAsia="en-GB"/>
        </w:rPr>
        <w:t>Unochapecó</w:t>
      </w:r>
      <w:proofErr w:type="spellEnd"/>
      <w:r w:rsidRPr="00E218EF">
        <w:rPr>
          <w:rFonts w:ascii="Garamond" w:eastAsia="Times New Roman" w:hAnsi="Garamond" w:cs="Times New Roman"/>
          <w:color w:val="000000"/>
          <w:sz w:val="24"/>
          <w:szCs w:val="24"/>
          <w:lang w:eastAsia="en-GB"/>
        </w:rPr>
        <w:t xml:space="preserve"> it was possible to meet these people. Also, one of the questions that I cou</w:t>
      </w:r>
      <w:r>
        <w:rPr>
          <w:rFonts w:ascii="Garamond" w:eastAsia="Times New Roman" w:hAnsi="Garamond" w:cs="Times New Roman"/>
          <w:color w:val="000000"/>
          <w:sz w:val="24"/>
          <w:szCs w:val="24"/>
          <w:lang w:eastAsia="en-GB"/>
        </w:rPr>
        <w:t>ld not ask is whether there is the</w:t>
      </w:r>
      <w:r w:rsidRPr="00E218EF">
        <w:rPr>
          <w:rFonts w:ascii="Garamond" w:eastAsia="Times New Roman" w:hAnsi="Garamond" w:cs="Times New Roman"/>
          <w:color w:val="000000"/>
          <w:sz w:val="24"/>
          <w:szCs w:val="24"/>
          <w:lang w:eastAsia="en-GB"/>
        </w:rPr>
        <w:t xml:space="preserve"> possibility</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through these universities</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to develop or create sustainability projects for indigenous communities. Well, it is very worrying to see the arrival of soybeans and transgenic corn in our lands and in the surroundings, because with them come poisons. (Student 3, June 15, 2019)</w:t>
      </w:r>
    </w:p>
    <w:p w:rsidR="00805905" w:rsidRPr="00E218EF" w:rsidRDefault="00805905" w:rsidP="0079562F">
      <w:pPr>
        <w:spacing w:after="0" w:line="240" w:lineRule="auto"/>
        <w:ind w:left="720" w:right="656"/>
        <w:rPr>
          <w:rFonts w:ascii="Times New Roman" w:eastAsia="Times New Roman" w:hAnsi="Times New Roman" w:cs="Times New Roman"/>
          <w:color w:val="000000"/>
          <w:sz w:val="27"/>
          <w:szCs w:val="27"/>
          <w:lang w:eastAsia="en-GB"/>
        </w:rPr>
      </w:pPr>
      <w:r w:rsidRPr="00E218EF">
        <w:rPr>
          <w:rFonts w:ascii="Garamond" w:eastAsia="Times New Roman" w:hAnsi="Garamond" w:cs="Times New Roman"/>
          <w:color w:val="000000"/>
          <w:sz w:val="20"/>
          <w:szCs w:val="20"/>
          <w:lang w:eastAsia="en-GB"/>
        </w:rPr>
        <w:t> </w:t>
      </w:r>
    </w:p>
    <w:p w:rsidR="00805905" w:rsidRDefault="00805905" w:rsidP="0079562F">
      <w:pPr>
        <w:spacing w:after="0" w:line="240" w:lineRule="auto"/>
        <w:ind w:left="720" w:right="656"/>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I felt insecure when asking the questio</w:t>
      </w:r>
      <w:r w:rsidR="002533C0">
        <w:rPr>
          <w:rFonts w:ascii="Garamond" w:eastAsia="Times New Roman" w:hAnsi="Garamond" w:cs="Times New Roman"/>
          <w:color w:val="000000"/>
          <w:sz w:val="24"/>
          <w:szCs w:val="24"/>
          <w:lang w:eastAsia="en-GB"/>
        </w:rPr>
        <w:t>ns, because we usually ask face-to-</w:t>
      </w:r>
      <w:r w:rsidRPr="00E218EF">
        <w:rPr>
          <w:rFonts w:ascii="Garamond" w:eastAsia="Times New Roman" w:hAnsi="Garamond" w:cs="Times New Roman"/>
          <w:color w:val="000000"/>
          <w:sz w:val="24"/>
          <w:szCs w:val="24"/>
          <w:lang w:eastAsia="en-GB"/>
        </w:rPr>
        <w:t xml:space="preserve">face. But it is a different experience, video conference, if I can I will do it </w:t>
      </w:r>
      <w:r>
        <w:rPr>
          <w:rFonts w:ascii="Garamond" w:eastAsia="Times New Roman" w:hAnsi="Garamond" w:cs="Times New Roman"/>
          <w:color w:val="000000"/>
          <w:sz w:val="24"/>
          <w:szCs w:val="24"/>
          <w:lang w:eastAsia="en-GB"/>
        </w:rPr>
        <w:t xml:space="preserve">at </w:t>
      </w:r>
      <w:r w:rsidRPr="00E218EF">
        <w:rPr>
          <w:rFonts w:ascii="Garamond" w:eastAsia="Times New Roman" w:hAnsi="Garamond" w:cs="Times New Roman"/>
          <w:color w:val="000000"/>
          <w:sz w:val="24"/>
          <w:szCs w:val="24"/>
          <w:lang w:eastAsia="en-GB"/>
        </w:rPr>
        <w:t>other times</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Each </w:t>
      </w:r>
      <w:r>
        <w:rPr>
          <w:rFonts w:ascii="Garamond" w:eastAsia="Times New Roman" w:hAnsi="Garamond" w:cs="Times New Roman"/>
          <w:color w:val="000000"/>
          <w:sz w:val="24"/>
          <w:szCs w:val="24"/>
          <w:lang w:eastAsia="en-GB"/>
        </w:rPr>
        <w:t>group</w:t>
      </w:r>
      <w:r w:rsidRPr="00E218EF">
        <w:rPr>
          <w:rFonts w:ascii="Garamond" w:eastAsia="Times New Roman" w:hAnsi="Garamond" w:cs="Times New Roman"/>
          <w:color w:val="000000"/>
          <w:sz w:val="24"/>
          <w:szCs w:val="24"/>
          <w:lang w:eastAsia="en-GB"/>
        </w:rPr>
        <w:t xml:space="preserve"> is curious to kn</w:t>
      </w:r>
      <w:r>
        <w:rPr>
          <w:rFonts w:ascii="Garamond" w:eastAsia="Times New Roman" w:hAnsi="Garamond" w:cs="Times New Roman"/>
          <w:color w:val="000000"/>
          <w:sz w:val="24"/>
          <w:szCs w:val="24"/>
          <w:lang w:eastAsia="en-GB"/>
        </w:rPr>
        <w:t>ow the culture of the other</w:t>
      </w:r>
      <w:r w:rsidRPr="00E218EF">
        <w:rPr>
          <w:rFonts w:ascii="Garamond" w:eastAsia="Times New Roman" w:hAnsi="Garamond" w:cs="Times New Roman"/>
          <w:color w:val="000000"/>
          <w:sz w:val="24"/>
          <w:szCs w:val="24"/>
          <w:lang w:eastAsia="en-GB"/>
        </w:rPr>
        <w:t xml:space="preserve">. They were curious </w:t>
      </w:r>
      <w:r>
        <w:rPr>
          <w:rFonts w:ascii="Garamond" w:eastAsia="Times New Roman" w:hAnsi="Garamond" w:cs="Times New Roman"/>
          <w:color w:val="000000"/>
          <w:sz w:val="24"/>
          <w:szCs w:val="24"/>
          <w:lang w:eastAsia="en-GB"/>
        </w:rPr>
        <w:t>to know about our </w:t>
      </w:r>
      <w:proofErr w:type="spellStart"/>
      <w:r>
        <w:rPr>
          <w:rFonts w:ascii="Garamond" w:eastAsia="Times New Roman" w:hAnsi="Garamond" w:cs="Times New Roman"/>
          <w:color w:val="000000"/>
          <w:sz w:val="24"/>
          <w:szCs w:val="24"/>
          <w:lang w:eastAsia="en-GB"/>
        </w:rPr>
        <w:t>clanic</w:t>
      </w:r>
      <w:proofErr w:type="spellEnd"/>
      <w:r>
        <w:rPr>
          <w:rFonts w:ascii="Garamond" w:eastAsia="Times New Roman" w:hAnsi="Garamond" w:cs="Times New Roman"/>
          <w:color w:val="000000"/>
          <w:sz w:val="24"/>
          <w:szCs w:val="24"/>
          <w:lang w:eastAsia="en-GB"/>
        </w:rPr>
        <w:t> halves</w:t>
      </w:r>
      <w:r w:rsidRPr="00E218EF">
        <w:rPr>
          <w:rFonts w:ascii="Garamond" w:eastAsia="Times New Roman" w:hAnsi="Garamond" w:cs="Times New Roman"/>
          <w:color w:val="000000"/>
          <w:sz w:val="24"/>
          <w:szCs w:val="24"/>
          <w:lang w:eastAsia="en-GB"/>
        </w:rPr>
        <w:t>. I believe that one people has</w:t>
      </w:r>
      <w:r>
        <w:rPr>
          <w:rFonts w:ascii="Garamond" w:eastAsia="Times New Roman" w:hAnsi="Garamond" w:cs="Times New Roman"/>
          <w:color w:val="000000"/>
          <w:sz w:val="24"/>
          <w:szCs w:val="24"/>
          <w:lang w:eastAsia="en-GB"/>
        </w:rPr>
        <w:t xml:space="preserve"> a lot to learn with the other</w:t>
      </w:r>
      <w:r w:rsidR="0079562F">
        <w:rPr>
          <w:rFonts w:ascii="Garamond" w:eastAsia="Times New Roman" w:hAnsi="Garamond" w:cs="Times New Roman"/>
          <w:color w:val="000000"/>
          <w:sz w:val="24"/>
          <w:szCs w:val="24"/>
          <w:lang w:eastAsia="en-GB"/>
        </w:rPr>
        <w:t>.</w:t>
      </w:r>
      <w:r>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(Student 4, June 15, 2019)</w:t>
      </w:r>
    </w:p>
    <w:p w:rsidR="0079562F" w:rsidRPr="0079562F" w:rsidRDefault="0079562F" w:rsidP="0079562F">
      <w:pPr>
        <w:spacing w:after="0" w:line="240" w:lineRule="auto"/>
        <w:ind w:left="720" w:right="656"/>
        <w:rPr>
          <w:rFonts w:ascii="Times New Roman" w:eastAsia="Times New Roman" w:hAnsi="Times New Roman" w:cs="Times New Roman"/>
          <w:color w:val="000000"/>
          <w:sz w:val="24"/>
          <w:szCs w:val="24"/>
          <w:lang w:eastAsia="en-GB"/>
        </w:rPr>
      </w:pPr>
    </w:p>
    <w:p w:rsidR="00805905" w:rsidRDefault="00805905" w:rsidP="002E0106">
      <w:pPr>
        <w:spacing w:after="0" w:line="240" w:lineRule="auto"/>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As these responses illustrate</w:t>
      </w:r>
      <w:r>
        <w:rPr>
          <w:rFonts w:ascii="Garamond" w:eastAsia="Times New Roman" w:hAnsi="Garamond" w:cs="Times New Roman"/>
          <w:color w:val="000000"/>
          <w:sz w:val="24"/>
          <w:szCs w:val="24"/>
          <w:lang w:eastAsia="en-GB"/>
        </w:rPr>
        <w:t xml:space="preserve">, the </w:t>
      </w:r>
      <w:proofErr w:type="spellStart"/>
      <w:r w:rsidRPr="002F29B9">
        <w:rPr>
          <w:rFonts w:ascii="Garamond" w:eastAsia="Times New Roman" w:hAnsi="Garamond" w:cs="Times New Roman"/>
          <w:i/>
          <w:color w:val="000000"/>
          <w:sz w:val="24"/>
          <w:szCs w:val="24"/>
          <w:lang w:eastAsia="en-GB"/>
        </w:rPr>
        <w:t>Kaingang</w:t>
      </w:r>
      <w:proofErr w:type="spellEnd"/>
      <w:r>
        <w:rPr>
          <w:rFonts w:ascii="Garamond" w:eastAsia="Times New Roman" w:hAnsi="Garamond" w:cs="Times New Roman"/>
          <w:color w:val="000000"/>
          <w:sz w:val="24"/>
          <w:szCs w:val="24"/>
          <w:lang w:eastAsia="en-GB"/>
        </w:rPr>
        <w:t xml:space="preserve"> students responded positively to the experience</w:t>
      </w:r>
      <w:r w:rsidR="004C00A5">
        <w:rPr>
          <w:rFonts w:ascii="Garamond" w:eastAsia="Times New Roman" w:hAnsi="Garamond" w:cs="Times New Roman"/>
          <w:color w:val="000000"/>
          <w:sz w:val="24"/>
          <w:szCs w:val="24"/>
          <w:lang w:eastAsia="en-GB"/>
        </w:rPr>
        <w:t xml:space="preserve">. </w:t>
      </w:r>
      <w:r>
        <w:rPr>
          <w:rFonts w:ascii="Garamond" w:eastAsia="Times New Roman" w:hAnsi="Garamond" w:cs="Times New Roman"/>
          <w:color w:val="000000"/>
          <w:sz w:val="24"/>
          <w:szCs w:val="24"/>
          <w:lang w:eastAsia="en-GB"/>
        </w:rPr>
        <w:t>T</w:t>
      </w:r>
      <w:r w:rsidRPr="00E218EF">
        <w:rPr>
          <w:rFonts w:ascii="Garamond" w:eastAsia="Times New Roman" w:hAnsi="Garamond" w:cs="Times New Roman"/>
          <w:color w:val="000000"/>
          <w:sz w:val="24"/>
          <w:szCs w:val="24"/>
          <w:lang w:eastAsia="en-GB"/>
        </w:rPr>
        <w:t>hey</w:t>
      </w:r>
      <w:r>
        <w:rPr>
          <w:rFonts w:ascii="Garamond" w:eastAsia="Times New Roman" w:hAnsi="Garamond" w:cs="Times New Roman"/>
          <w:color w:val="000000"/>
          <w:sz w:val="24"/>
          <w:szCs w:val="24"/>
          <w:lang w:eastAsia="en-GB"/>
        </w:rPr>
        <w:t xml:space="preserve"> also</w:t>
      </w:r>
      <w:r w:rsidRPr="00E218EF">
        <w:rPr>
          <w:rFonts w:ascii="Garamond" w:eastAsia="Times New Roman" w:hAnsi="Garamond" w:cs="Times New Roman"/>
          <w:color w:val="000000"/>
          <w:sz w:val="24"/>
          <w:szCs w:val="24"/>
          <w:lang w:eastAsia="en-GB"/>
        </w:rPr>
        <w:t xml:space="preserve"> demonstrate </w:t>
      </w:r>
      <w:r>
        <w:rPr>
          <w:rFonts w:ascii="Garamond" w:eastAsia="Times New Roman" w:hAnsi="Garamond" w:cs="Times New Roman"/>
          <w:color w:val="000000"/>
          <w:sz w:val="24"/>
          <w:szCs w:val="24"/>
          <w:lang w:eastAsia="en-GB"/>
        </w:rPr>
        <w:t xml:space="preserve">that one of the objectives of this experience was realised: </w:t>
      </w:r>
      <w:r w:rsidRPr="00E218EF">
        <w:rPr>
          <w:rFonts w:ascii="Garamond" w:eastAsia="Times New Roman" w:hAnsi="Garamond" w:cs="Times New Roman"/>
          <w:color w:val="000000"/>
          <w:sz w:val="24"/>
          <w:szCs w:val="24"/>
          <w:lang w:eastAsia="en-GB"/>
        </w:rPr>
        <w:t xml:space="preserve">to broaden the horizon of indigenous education </w:t>
      </w:r>
      <w:r>
        <w:rPr>
          <w:rFonts w:ascii="Garamond" w:eastAsia="Times New Roman" w:hAnsi="Garamond" w:cs="Times New Roman"/>
          <w:color w:val="000000"/>
          <w:sz w:val="24"/>
          <w:szCs w:val="24"/>
          <w:lang w:eastAsia="en-GB"/>
        </w:rPr>
        <w:t>to meet the evolving needs of the community</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Indigenous educators are intercultural mediators, and this respectful and empathetic contact with students from another continen</w:t>
      </w:r>
      <w:r w:rsidR="00C7529E">
        <w:rPr>
          <w:rFonts w:ascii="Garamond" w:eastAsia="Times New Roman" w:hAnsi="Garamond" w:cs="Times New Roman"/>
          <w:color w:val="000000"/>
          <w:sz w:val="24"/>
          <w:szCs w:val="24"/>
          <w:lang w:eastAsia="en-GB"/>
        </w:rPr>
        <w:t>t, who speak other languages, was</w:t>
      </w:r>
      <w:r w:rsidRPr="00E218EF">
        <w:rPr>
          <w:rFonts w:ascii="Garamond" w:eastAsia="Times New Roman" w:hAnsi="Garamond" w:cs="Times New Roman"/>
          <w:color w:val="000000"/>
          <w:sz w:val="24"/>
          <w:szCs w:val="24"/>
          <w:lang w:eastAsia="en-GB"/>
        </w:rPr>
        <w:t xml:space="preserve"> extremely helpful</w:t>
      </w:r>
      <w:r w:rsidR="004C00A5">
        <w:rPr>
          <w:rFonts w:ascii="Garamond" w:eastAsia="Times New Roman" w:hAnsi="Garamond" w:cs="Times New Roman"/>
          <w:color w:val="000000"/>
          <w:sz w:val="24"/>
          <w:szCs w:val="24"/>
          <w:lang w:eastAsia="en-GB"/>
        </w:rPr>
        <w:t xml:space="preserve">. </w:t>
      </w:r>
      <w:r w:rsidR="00C7529E">
        <w:rPr>
          <w:rFonts w:ascii="Garamond" w:eastAsia="Times New Roman" w:hAnsi="Garamond" w:cs="Times New Roman"/>
          <w:color w:val="000000"/>
          <w:sz w:val="24"/>
          <w:szCs w:val="24"/>
          <w:lang w:eastAsia="en-GB"/>
        </w:rPr>
        <w:t xml:space="preserve">The </w:t>
      </w:r>
      <w:proofErr w:type="spellStart"/>
      <w:r w:rsidR="00C7529E">
        <w:rPr>
          <w:rFonts w:ascii="Garamond" w:eastAsia="Times New Roman" w:hAnsi="Garamond" w:cs="Times New Roman"/>
          <w:i/>
          <w:color w:val="000000"/>
          <w:sz w:val="24"/>
          <w:szCs w:val="24"/>
          <w:lang w:eastAsia="en-GB"/>
        </w:rPr>
        <w:t>Kaingang</w:t>
      </w:r>
      <w:proofErr w:type="spellEnd"/>
      <w:r w:rsidR="00C7529E">
        <w:rPr>
          <w:rFonts w:ascii="Garamond" w:eastAsia="Times New Roman" w:hAnsi="Garamond" w:cs="Times New Roman"/>
          <w:i/>
          <w:color w:val="000000"/>
          <w:sz w:val="24"/>
          <w:szCs w:val="24"/>
          <w:lang w:eastAsia="en-GB"/>
        </w:rPr>
        <w:t xml:space="preserve"> </w:t>
      </w:r>
      <w:r w:rsidR="00C7529E">
        <w:rPr>
          <w:rFonts w:ascii="Garamond" w:eastAsia="Times New Roman" w:hAnsi="Garamond" w:cs="Times New Roman"/>
          <w:color w:val="000000"/>
          <w:sz w:val="24"/>
          <w:szCs w:val="24"/>
          <w:lang w:eastAsia="en-GB"/>
        </w:rPr>
        <w:t xml:space="preserve">cohort are even requesting </w:t>
      </w:r>
      <w:r w:rsidRPr="00E218EF">
        <w:rPr>
          <w:rFonts w:ascii="Garamond" w:eastAsia="Times New Roman" w:hAnsi="Garamond" w:cs="Times New Roman"/>
          <w:color w:val="000000"/>
          <w:sz w:val="24"/>
          <w:szCs w:val="24"/>
          <w:lang w:eastAsia="en-GB"/>
        </w:rPr>
        <w:t>more of these experiences and</w:t>
      </w:r>
      <w:r w:rsidR="00C7529E">
        <w:rPr>
          <w:rFonts w:ascii="Garamond" w:eastAsia="Times New Roman" w:hAnsi="Garamond" w:cs="Times New Roman"/>
          <w:color w:val="000000"/>
          <w:sz w:val="24"/>
          <w:szCs w:val="24"/>
          <w:lang w:eastAsia="en-GB"/>
        </w:rPr>
        <w:t xml:space="preserve"> are</w:t>
      </w:r>
      <w:r w:rsidRPr="00E218EF">
        <w:rPr>
          <w:rFonts w:ascii="Garamond" w:eastAsia="Times New Roman" w:hAnsi="Garamond" w:cs="Times New Roman"/>
          <w:color w:val="000000"/>
          <w:sz w:val="24"/>
          <w:szCs w:val="24"/>
          <w:lang w:eastAsia="en-GB"/>
        </w:rPr>
        <w:t xml:space="preserve"> thinking of</w:t>
      </w:r>
      <w:r w:rsidR="00C7529E">
        <w:rPr>
          <w:rFonts w:ascii="Garamond" w:eastAsia="Times New Roman" w:hAnsi="Garamond" w:cs="Times New Roman"/>
          <w:color w:val="000000"/>
          <w:sz w:val="24"/>
          <w:szCs w:val="24"/>
          <w:lang w:eastAsia="en-GB"/>
        </w:rPr>
        <w:t xml:space="preserve"> establishing external links which will</w:t>
      </w:r>
      <w:r w:rsidRPr="00E218EF">
        <w:rPr>
          <w:rFonts w:ascii="Garamond" w:eastAsia="Times New Roman" w:hAnsi="Garamond" w:cs="Times New Roman"/>
          <w:color w:val="000000"/>
          <w:sz w:val="24"/>
          <w:szCs w:val="24"/>
          <w:lang w:eastAsia="en-GB"/>
        </w:rPr>
        <w:t xml:space="preserve"> help</w:t>
      </w:r>
      <w:r w:rsidR="00C7529E">
        <w:rPr>
          <w:rFonts w:ascii="Garamond" w:eastAsia="Times New Roman" w:hAnsi="Garamond" w:cs="Times New Roman"/>
          <w:color w:val="000000"/>
          <w:sz w:val="24"/>
          <w:szCs w:val="24"/>
          <w:lang w:eastAsia="en-GB"/>
        </w:rPr>
        <w:t xml:space="preserve"> them to tackle the problems faced by</w:t>
      </w:r>
      <w:r w:rsidRPr="00E218EF">
        <w:rPr>
          <w:rFonts w:ascii="Garamond" w:eastAsia="Times New Roman" w:hAnsi="Garamond" w:cs="Times New Roman"/>
          <w:color w:val="000000"/>
          <w:sz w:val="24"/>
          <w:szCs w:val="24"/>
          <w:lang w:eastAsia="en-GB"/>
        </w:rPr>
        <w:t xml:space="preserve"> their community</w:t>
      </w:r>
      <w:r w:rsidR="00C7529E">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such as the aforementioned environmental problem</w:t>
      </w:r>
      <w:r w:rsidR="004C00A5">
        <w:rPr>
          <w:rFonts w:ascii="Garamond" w:eastAsia="Times New Roman" w:hAnsi="Garamond" w:cs="Times New Roman"/>
          <w:color w:val="000000"/>
          <w:sz w:val="24"/>
          <w:szCs w:val="24"/>
          <w:lang w:eastAsia="en-GB"/>
        </w:rPr>
        <w:t xml:space="preserve">. </w:t>
      </w:r>
      <w:r w:rsidR="00C7529E">
        <w:rPr>
          <w:rFonts w:ascii="Garamond" w:eastAsia="Times New Roman" w:hAnsi="Garamond" w:cs="Times New Roman"/>
          <w:color w:val="000000"/>
          <w:sz w:val="24"/>
          <w:szCs w:val="24"/>
          <w:lang w:eastAsia="en-GB"/>
        </w:rPr>
        <w:t xml:space="preserve">This dialogue helped to </w:t>
      </w:r>
      <w:r w:rsidRPr="00E218EF">
        <w:rPr>
          <w:rFonts w:ascii="Garamond" w:eastAsia="Times New Roman" w:hAnsi="Garamond" w:cs="Times New Roman"/>
          <w:color w:val="000000"/>
          <w:sz w:val="24"/>
          <w:szCs w:val="24"/>
          <w:lang w:eastAsia="en-GB"/>
        </w:rPr>
        <w:t xml:space="preserve">teach </w:t>
      </w:r>
      <w:r w:rsidR="00C7529E">
        <w:rPr>
          <w:rFonts w:ascii="Garamond" w:eastAsia="Times New Roman" w:hAnsi="Garamond" w:cs="Times New Roman"/>
          <w:color w:val="000000"/>
          <w:sz w:val="24"/>
          <w:szCs w:val="24"/>
          <w:lang w:eastAsia="en-GB"/>
        </w:rPr>
        <w:t xml:space="preserve">the value of this approach, as well as </w:t>
      </w:r>
      <w:r w:rsidRPr="00E218EF">
        <w:rPr>
          <w:rFonts w:ascii="Garamond" w:eastAsia="Times New Roman" w:hAnsi="Garamond" w:cs="Times New Roman"/>
          <w:color w:val="000000"/>
          <w:sz w:val="24"/>
          <w:szCs w:val="24"/>
          <w:lang w:eastAsia="en-GB"/>
        </w:rPr>
        <w:t>help</w:t>
      </w:r>
      <w:r w:rsidR="00C7529E">
        <w:rPr>
          <w:rFonts w:ascii="Garamond" w:eastAsia="Times New Roman" w:hAnsi="Garamond" w:cs="Times New Roman"/>
          <w:color w:val="000000"/>
          <w:sz w:val="24"/>
          <w:szCs w:val="24"/>
          <w:lang w:eastAsia="en-GB"/>
        </w:rPr>
        <w:t>ing to create and manage such</w:t>
      </w:r>
      <w:r w:rsidRPr="00E218EF">
        <w:rPr>
          <w:rFonts w:ascii="Garamond" w:eastAsia="Times New Roman" w:hAnsi="Garamond" w:cs="Times New Roman"/>
          <w:color w:val="000000"/>
          <w:sz w:val="24"/>
          <w:szCs w:val="24"/>
          <w:lang w:eastAsia="en-GB"/>
        </w:rPr>
        <w:t xml:space="preserve"> links</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We rate the experience as highly satisfactory for</w:t>
      </w:r>
      <w:r w:rsidR="002533C0">
        <w:rPr>
          <w:rFonts w:ascii="Garamond" w:eastAsia="Times New Roman" w:hAnsi="Garamond" w:cs="Times New Roman"/>
          <w:color w:val="000000"/>
          <w:sz w:val="24"/>
          <w:szCs w:val="24"/>
          <w:lang w:eastAsia="en-GB"/>
        </w:rPr>
        <w:t xml:space="preserve"> the</w:t>
      </w:r>
      <w:r w:rsidRPr="00E218EF">
        <w:rPr>
          <w:rFonts w:ascii="Garamond" w:eastAsia="Times New Roman" w:hAnsi="Garamond" w:cs="Times New Roman"/>
          <w:color w:val="000000"/>
          <w:sz w:val="24"/>
          <w:szCs w:val="24"/>
          <w:lang w:eastAsia="en-GB"/>
        </w:rPr>
        <w:t xml:space="preserve"> indigenous </w:t>
      </w:r>
      <w:r w:rsidR="002533C0">
        <w:rPr>
          <w:rFonts w:ascii="Garamond" w:eastAsia="Times New Roman" w:hAnsi="Garamond" w:cs="Times New Roman"/>
          <w:color w:val="000000"/>
          <w:sz w:val="24"/>
          <w:szCs w:val="24"/>
          <w:lang w:eastAsia="en-GB"/>
        </w:rPr>
        <w:t>cohort</w:t>
      </w:r>
      <w:r w:rsidRPr="00E218EF">
        <w:rPr>
          <w:rFonts w:ascii="Garamond" w:eastAsia="Times New Roman" w:hAnsi="Garamond" w:cs="Times New Roman"/>
          <w:color w:val="000000"/>
          <w:sz w:val="24"/>
          <w:szCs w:val="24"/>
          <w:lang w:eastAsia="en-GB"/>
        </w:rPr>
        <w:t>.</w:t>
      </w:r>
    </w:p>
    <w:p w:rsidR="00C7529E" w:rsidRPr="00D71000" w:rsidRDefault="00C7529E" w:rsidP="002E0106">
      <w:pPr>
        <w:spacing w:after="0" w:line="240" w:lineRule="auto"/>
        <w:ind w:firstLine="720"/>
        <w:rPr>
          <w:rFonts w:ascii="Garamond" w:eastAsia="Times New Roman" w:hAnsi="Garamond" w:cs="Times New Roman"/>
          <w:color w:val="000000"/>
          <w:sz w:val="24"/>
          <w:szCs w:val="24"/>
          <w:lang w:eastAsia="en-GB"/>
        </w:rPr>
      </w:pPr>
      <w:r w:rsidRPr="00D71000">
        <w:rPr>
          <w:rFonts w:ascii="Garamond" w:eastAsia="Times New Roman" w:hAnsi="Garamond" w:cs="Times New Roman"/>
          <w:color w:val="000000"/>
          <w:sz w:val="24"/>
          <w:szCs w:val="24"/>
          <w:lang w:eastAsia="en-GB"/>
        </w:rPr>
        <w:t>T</w:t>
      </w:r>
      <w:r w:rsidRPr="00D71000">
        <w:rPr>
          <w:rFonts w:ascii="Garamond" w:hAnsi="Garamond"/>
          <w:sz w:val="24"/>
          <w:szCs w:val="24"/>
        </w:rPr>
        <w:t>he dialogue was a dynamic and intellectually stimulating exp</w:t>
      </w:r>
      <w:r w:rsidR="002533C0">
        <w:rPr>
          <w:rFonts w:ascii="Garamond" w:hAnsi="Garamond"/>
          <w:sz w:val="24"/>
          <w:szCs w:val="24"/>
        </w:rPr>
        <w:t>erience for the European cohort</w:t>
      </w:r>
      <w:r w:rsidRPr="00D71000">
        <w:rPr>
          <w:rFonts w:ascii="Garamond" w:hAnsi="Garamond"/>
          <w:sz w:val="24"/>
          <w:szCs w:val="24"/>
        </w:rPr>
        <w:t xml:space="preserve"> who, for the first time, had direct contact with Indigenous Americans</w:t>
      </w:r>
      <w:r w:rsidR="004C00A5">
        <w:rPr>
          <w:rFonts w:ascii="Garamond" w:hAnsi="Garamond"/>
          <w:sz w:val="24"/>
          <w:szCs w:val="24"/>
        </w:rPr>
        <w:t xml:space="preserve">. </w:t>
      </w:r>
      <w:r w:rsidRPr="00D71000">
        <w:rPr>
          <w:rFonts w:ascii="Garamond" w:hAnsi="Garamond"/>
          <w:sz w:val="24"/>
          <w:szCs w:val="24"/>
        </w:rPr>
        <w:t xml:space="preserve">It provided them with an opportunity to understand, in a </w:t>
      </w:r>
      <w:r w:rsidR="004C00A5" w:rsidRPr="00D71000">
        <w:rPr>
          <w:rFonts w:ascii="Garamond" w:hAnsi="Garamond"/>
          <w:sz w:val="24"/>
          <w:szCs w:val="24"/>
        </w:rPr>
        <w:t>practical</w:t>
      </w:r>
      <w:r w:rsidRPr="00D71000">
        <w:rPr>
          <w:rFonts w:ascii="Garamond" w:hAnsi="Garamond"/>
          <w:sz w:val="24"/>
          <w:szCs w:val="24"/>
        </w:rPr>
        <w:t xml:space="preserve"> and concrete way, </w:t>
      </w:r>
      <w:r w:rsidR="00D71000" w:rsidRPr="00D71000">
        <w:rPr>
          <w:rFonts w:ascii="Garamond" w:hAnsi="Garamond"/>
          <w:sz w:val="24"/>
          <w:szCs w:val="24"/>
        </w:rPr>
        <w:t>the concepts and histories which they had previously studied by engaging in a discussion with peoples who still suffered colonial</w:t>
      </w:r>
      <w:r w:rsidR="002533C0">
        <w:rPr>
          <w:rFonts w:ascii="Garamond" w:hAnsi="Garamond"/>
          <w:sz w:val="24"/>
          <w:szCs w:val="24"/>
        </w:rPr>
        <w:t xml:space="preserve"> prejudices</w:t>
      </w:r>
      <w:r w:rsidR="004C00A5">
        <w:rPr>
          <w:rFonts w:ascii="Garamond" w:hAnsi="Garamond"/>
          <w:sz w:val="24"/>
          <w:szCs w:val="24"/>
        </w:rPr>
        <w:t xml:space="preserve">. </w:t>
      </w:r>
      <w:r w:rsidR="00D71000" w:rsidRPr="00D71000">
        <w:rPr>
          <w:rFonts w:ascii="Garamond" w:hAnsi="Garamond"/>
          <w:sz w:val="24"/>
          <w:szCs w:val="24"/>
        </w:rPr>
        <w:t xml:space="preserve">They were able to ask directly about </w:t>
      </w:r>
      <w:r w:rsidRPr="00D71000">
        <w:rPr>
          <w:rFonts w:ascii="Garamond" w:hAnsi="Garamond"/>
          <w:sz w:val="24"/>
          <w:szCs w:val="24"/>
        </w:rPr>
        <w:t xml:space="preserve">the lives and culture of their </w:t>
      </w:r>
      <w:r w:rsidR="00D71000" w:rsidRPr="00D71000">
        <w:rPr>
          <w:rFonts w:ascii="Garamond" w:hAnsi="Garamond"/>
          <w:sz w:val="24"/>
          <w:szCs w:val="24"/>
        </w:rPr>
        <w:t>indigenous counterparts</w:t>
      </w:r>
      <w:r w:rsidR="004C00A5">
        <w:rPr>
          <w:rFonts w:ascii="Garamond" w:hAnsi="Garamond"/>
          <w:sz w:val="24"/>
          <w:szCs w:val="24"/>
        </w:rPr>
        <w:t xml:space="preserve">. </w:t>
      </w:r>
      <w:r w:rsidR="00D71000" w:rsidRPr="00D71000">
        <w:rPr>
          <w:rFonts w:ascii="Garamond" w:hAnsi="Garamond"/>
          <w:sz w:val="24"/>
          <w:szCs w:val="24"/>
        </w:rPr>
        <w:t>Perhaps most importantly, they were challenged, not necessarily by the answers they received, but the questions they were asked</w:t>
      </w:r>
      <w:r w:rsidR="004C00A5">
        <w:rPr>
          <w:rFonts w:ascii="Garamond" w:hAnsi="Garamond"/>
          <w:sz w:val="24"/>
          <w:szCs w:val="24"/>
        </w:rPr>
        <w:t xml:space="preserve">. </w:t>
      </w:r>
      <w:r w:rsidR="00D71000" w:rsidRPr="00D71000">
        <w:rPr>
          <w:rFonts w:ascii="Garamond" w:hAnsi="Garamond"/>
          <w:sz w:val="24"/>
          <w:szCs w:val="24"/>
        </w:rPr>
        <w:t xml:space="preserve">The </w:t>
      </w:r>
      <w:r w:rsidRPr="00D71000">
        <w:rPr>
          <w:rFonts w:ascii="Garamond" w:hAnsi="Garamond"/>
          <w:sz w:val="24"/>
          <w:szCs w:val="24"/>
        </w:rPr>
        <w:t xml:space="preserve">European </w:t>
      </w:r>
      <w:r w:rsidR="00D71000" w:rsidRPr="00D71000">
        <w:rPr>
          <w:rFonts w:ascii="Garamond" w:hAnsi="Garamond"/>
          <w:sz w:val="24"/>
          <w:szCs w:val="24"/>
        </w:rPr>
        <w:t xml:space="preserve">cohort </w:t>
      </w:r>
      <w:r w:rsidRPr="00D71000">
        <w:rPr>
          <w:rFonts w:ascii="Garamond" w:hAnsi="Garamond"/>
          <w:sz w:val="24"/>
          <w:szCs w:val="24"/>
        </w:rPr>
        <w:t>had speculated about the different types of responses they would receive</w:t>
      </w:r>
      <w:r w:rsidR="004C00A5">
        <w:rPr>
          <w:rFonts w:ascii="Garamond" w:hAnsi="Garamond"/>
          <w:sz w:val="24"/>
          <w:szCs w:val="24"/>
        </w:rPr>
        <w:t xml:space="preserve">. </w:t>
      </w:r>
      <w:r w:rsidRPr="00D71000">
        <w:rPr>
          <w:rFonts w:ascii="Garamond" w:hAnsi="Garamond"/>
          <w:sz w:val="24"/>
          <w:szCs w:val="24"/>
        </w:rPr>
        <w:t xml:space="preserve">However, they were unable to anticipate what they would be asked by the </w:t>
      </w:r>
      <w:proofErr w:type="spellStart"/>
      <w:r w:rsidRPr="004C00A5">
        <w:rPr>
          <w:rFonts w:ascii="Garamond" w:hAnsi="Garamond"/>
          <w:i/>
          <w:sz w:val="24"/>
          <w:szCs w:val="24"/>
        </w:rPr>
        <w:t>Kaingang</w:t>
      </w:r>
      <w:proofErr w:type="spellEnd"/>
      <w:r w:rsidRPr="00D71000">
        <w:rPr>
          <w:rFonts w:ascii="Garamond" w:hAnsi="Garamond"/>
          <w:sz w:val="24"/>
          <w:szCs w:val="24"/>
        </w:rPr>
        <w:t xml:space="preserve"> students, resulting in a series of questions which required the group to think in new ways about their own culture (and how it is seen by outsiders).</w:t>
      </w:r>
      <w:r w:rsidR="00D71000" w:rsidRPr="00D71000">
        <w:rPr>
          <w:rFonts w:ascii="Garamond" w:eastAsia="Times New Roman" w:hAnsi="Garamond" w:cs="Times New Roman"/>
          <w:color w:val="000000"/>
          <w:sz w:val="24"/>
          <w:szCs w:val="24"/>
          <w:lang w:eastAsia="en-GB"/>
        </w:rPr>
        <w:t xml:space="preserve"> In particular, one issue was totally unexpected and gave the group occasion to reflect upon their own culture and identity: the questio</w:t>
      </w:r>
      <w:r w:rsidR="002533C0">
        <w:rPr>
          <w:rFonts w:ascii="Garamond" w:eastAsia="Times New Roman" w:hAnsi="Garamond" w:cs="Times New Roman"/>
          <w:color w:val="000000"/>
          <w:sz w:val="24"/>
          <w:szCs w:val="24"/>
          <w:lang w:eastAsia="en-GB"/>
        </w:rPr>
        <w:t>n of whether the United Kingdom</w:t>
      </w:r>
      <w:r w:rsidR="00D71000" w:rsidRPr="00D71000">
        <w:rPr>
          <w:rFonts w:ascii="Garamond" w:eastAsia="Times New Roman" w:hAnsi="Garamond" w:cs="Times New Roman"/>
          <w:color w:val="000000"/>
          <w:sz w:val="24"/>
          <w:szCs w:val="24"/>
          <w:lang w:eastAsia="en-GB"/>
        </w:rPr>
        <w:t xml:space="preserve"> possessed indigenous peoples or tribes.</w:t>
      </w:r>
    </w:p>
    <w:p w:rsidR="00D71000" w:rsidRPr="00D71000" w:rsidRDefault="00D71000" w:rsidP="002E0106">
      <w:pPr>
        <w:spacing w:after="0" w:line="240" w:lineRule="auto"/>
        <w:ind w:firstLine="720"/>
        <w:rPr>
          <w:rFonts w:ascii="Garamond" w:hAnsi="Garamond"/>
          <w:sz w:val="24"/>
          <w:szCs w:val="24"/>
        </w:rPr>
      </w:pPr>
      <w:r w:rsidRPr="00D71000">
        <w:rPr>
          <w:rFonts w:ascii="Garamond" w:hAnsi="Garamond"/>
          <w:sz w:val="24"/>
          <w:szCs w:val="24"/>
        </w:rPr>
        <w:t>This question surprised many of the European students who found it difficult to answer, not because they lacked knowledge, but because they had not considered the history of the British Isles from an indigenous perspective before</w:t>
      </w:r>
      <w:r w:rsidR="004C00A5">
        <w:rPr>
          <w:rFonts w:ascii="Garamond" w:hAnsi="Garamond"/>
          <w:sz w:val="24"/>
          <w:szCs w:val="24"/>
        </w:rPr>
        <w:t xml:space="preserve">. </w:t>
      </w:r>
      <w:r w:rsidRPr="00D71000">
        <w:rPr>
          <w:rFonts w:ascii="Garamond" w:hAnsi="Garamond"/>
          <w:sz w:val="24"/>
          <w:szCs w:val="24"/>
        </w:rPr>
        <w:t xml:space="preserve">Whilst populist nativism </w:t>
      </w:r>
      <w:r w:rsidR="002533C0">
        <w:rPr>
          <w:rFonts w:ascii="Garamond" w:hAnsi="Garamond"/>
          <w:sz w:val="24"/>
          <w:szCs w:val="24"/>
        </w:rPr>
        <w:t xml:space="preserve">(For &amp; Goodwin, 2012) </w:t>
      </w:r>
      <w:r w:rsidRPr="00D71000">
        <w:rPr>
          <w:rFonts w:ascii="Garamond" w:hAnsi="Garamond"/>
          <w:sz w:val="24"/>
          <w:szCs w:val="24"/>
        </w:rPr>
        <w:t>appears to be on the rise in the UK (and other parts of the western world) at present, the concept of a true indigenous people in the British Isles does not exist as it does in the Americas</w:t>
      </w:r>
      <w:r w:rsidR="004C00A5">
        <w:rPr>
          <w:rFonts w:ascii="Garamond" w:hAnsi="Garamond"/>
          <w:sz w:val="24"/>
          <w:szCs w:val="24"/>
        </w:rPr>
        <w:t xml:space="preserve">. </w:t>
      </w:r>
    </w:p>
    <w:p w:rsidR="00D71000" w:rsidRDefault="00D71000" w:rsidP="002E0106">
      <w:pPr>
        <w:spacing w:after="0" w:line="240" w:lineRule="auto"/>
        <w:ind w:firstLine="720"/>
        <w:rPr>
          <w:rFonts w:ascii="Garamond" w:hAnsi="Garamond"/>
          <w:sz w:val="24"/>
          <w:szCs w:val="24"/>
        </w:rPr>
      </w:pPr>
      <w:r w:rsidRPr="00D71000">
        <w:rPr>
          <w:rFonts w:ascii="Garamond" w:hAnsi="Garamond"/>
          <w:sz w:val="24"/>
          <w:szCs w:val="24"/>
        </w:rPr>
        <w:t>This question required the European cohort to think about the concept of indigeneity in their own social and national context</w:t>
      </w:r>
      <w:r w:rsidR="004C00A5">
        <w:rPr>
          <w:rFonts w:ascii="Garamond" w:hAnsi="Garamond"/>
          <w:sz w:val="24"/>
          <w:szCs w:val="24"/>
        </w:rPr>
        <w:t xml:space="preserve">. </w:t>
      </w:r>
      <w:r w:rsidRPr="00D71000">
        <w:rPr>
          <w:rFonts w:ascii="Garamond" w:hAnsi="Garamond"/>
          <w:sz w:val="24"/>
          <w:szCs w:val="24"/>
        </w:rPr>
        <w:t xml:space="preserve">They responded by answering that there were no indigenous peoples in the United Kingdom, although they did add that the inhabitants of Scotland and Ireland represented an imprecise parallel: perhaps, they suggested, some of these peoples </w:t>
      </w:r>
      <w:r w:rsidRPr="00D71000">
        <w:rPr>
          <w:rFonts w:ascii="Garamond" w:hAnsi="Garamond"/>
          <w:i/>
          <w:sz w:val="24"/>
          <w:szCs w:val="24"/>
        </w:rPr>
        <w:t>could</w:t>
      </w:r>
      <w:r w:rsidRPr="00D71000">
        <w:rPr>
          <w:rFonts w:ascii="Garamond" w:hAnsi="Garamond"/>
          <w:sz w:val="24"/>
          <w:szCs w:val="24"/>
        </w:rPr>
        <w:t xml:space="preserve"> be considered quasi-indigenous.</w:t>
      </w:r>
    </w:p>
    <w:p w:rsidR="00D71000" w:rsidRPr="002533C0" w:rsidRDefault="00D71000" w:rsidP="002E0106">
      <w:pPr>
        <w:spacing w:after="0" w:line="240" w:lineRule="auto"/>
        <w:ind w:firstLine="720"/>
        <w:rPr>
          <w:rFonts w:ascii="Garamond" w:eastAsia="Times New Roman" w:hAnsi="Garamond" w:cs="Times New Roman"/>
          <w:color w:val="000000"/>
          <w:sz w:val="24"/>
          <w:szCs w:val="24"/>
          <w:lang w:eastAsia="en-GB"/>
        </w:rPr>
      </w:pPr>
      <w:r w:rsidRPr="002533C0">
        <w:rPr>
          <w:rFonts w:ascii="Garamond" w:eastAsia="Times New Roman" w:hAnsi="Garamond" w:cs="Times New Roman"/>
          <w:color w:val="000000"/>
          <w:sz w:val="24"/>
          <w:szCs w:val="24"/>
          <w:lang w:eastAsia="en-GB"/>
        </w:rPr>
        <w:t xml:space="preserve">The difficulty they faced in answering that question led to a series of subsequent discussions in which some students attempted to understand their own history from this new perspective. It was an important process as it created new opportunities for understanding, learning, </w:t>
      </w:r>
      <w:r w:rsidR="00540D5C" w:rsidRPr="002533C0">
        <w:rPr>
          <w:rFonts w:ascii="Garamond" w:eastAsia="Times New Roman" w:hAnsi="Garamond" w:cs="Times New Roman"/>
          <w:color w:val="000000"/>
          <w:sz w:val="24"/>
          <w:szCs w:val="24"/>
          <w:lang w:eastAsia="en-GB"/>
        </w:rPr>
        <w:t xml:space="preserve">and </w:t>
      </w:r>
      <w:r w:rsidRPr="002533C0">
        <w:rPr>
          <w:rFonts w:ascii="Garamond" w:eastAsia="Times New Roman" w:hAnsi="Garamond" w:cs="Times New Roman"/>
          <w:color w:val="000000"/>
          <w:sz w:val="24"/>
          <w:szCs w:val="24"/>
          <w:lang w:eastAsia="en-GB"/>
        </w:rPr>
        <w:t>re</w:t>
      </w:r>
      <w:r w:rsidR="004C00A5">
        <w:rPr>
          <w:rFonts w:ascii="Garamond" w:eastAsia="Times New Roman" w:hAnsi="Garamond" w:cs="Times New Roman"/>
          <w:color w:val="000000"/>
          <w:sz w:val="24"/>
          <w:szCs w:val="24"/>
          <w:lang w:eastAsia="en-GB"/>
        </w:rPr>
        <w:t>-</w:t>
      </w:r>
      <w:r w:rsidRPr="002533C0">
        <w:rPr>
          <w:rFonts w:ascii="Garamond" w:eastAsia="Times New Roman" w:hAnsi="Garamond" w:cs="Times New Roman"/>
          <w:color w:val="000000"/>
          <w:sz w:val="24"/>
          <w:szCs w:val="24"/>
          <w:lang w:eastAsia="en-GB"/>
        </w:rPr>
        <w:t xml:space="preserve">evaluating </w:t>
      </w:r>
      <w:r w:rsidR="002533C0" w:rsidRPr="002533C0">
        <w:rPr>
          <w:rFonts w:ascii="Garamond" w:eastAsia="Times New Roman" w:hAnsi="Garamond" w:cs="Times New Roman"/>
          <w:color w:val="000000"/>
          <w:sz w:val="24"/>
          <w:szCs w:val="24"/>
          <w:lang w:eastAsia="en-GB"/>
        </w:rPr>
        <w:t>British history</w:t>
      </w:r>
      <w:r w:rsidR="004C00A5">
        <w:rPr>
          <w:rFonts w:ascii="Garamond" w:eastAsia="Times New Roman" w:hAnsi="Garamond" w:cs="Times New Roman"/>
          <w:color w:val="000000"/>
          <w:sz w:val="24"/>
          <w:szCs w:val="24"/>
          <w:lang w:eastAsia="en-GB"/>
        </w:rPr>
        <w:t xml:space="preserve">. </w:t>
      </w:r>
      <w:r w:rsidR="00540D5C" w:rsidRPr="002533C0">
        <w:rPr>
          <w:rFonts w:ascii="Garamond" w:hAnsi="Garamond"/>
          <w:sz w:val="24"/>
          <w:szCs w:val="24"/>
        </w:rPr>
        <w:t>By reconsidering the history of the British Isles from an indigenous perspective, the students had to reflect upon how sequential waves of immigrant groups have affected the Isles</w:t>
      </w:r>
      <w:r w:rsidR="004C00A5">
        <w:rPr>
          <w:rFonts w:ascii="Garamond" w:eastAsia="Times New Roman" w:hAnsi="Garamond" w:cs="Times New Roman"/>
          <w:color w:val="000000"/>
          <w:sz w:val="24"/>
          <w:szCs w:val="24"/>
          <w:lang w:eastAsia="en-GB"/>
        </w:rPr>
        <w:t xml:space="preserve">. </w:t>
      </w:r>
      <w:r w:rsidRPr="002533C0">
        <w:rPr>
          <w:rFonts w:ascii="Garamond" w:eastAsia="Times New Roman" w:hAnsi="Garamond" w:cs="Times New Roman"/>
          <w:color w:val="000000"/>
          <w:sz w:val="24"/>
          <w:szCs w:val="24"/>
          <w:lang w:eastAsia="en-GB"/>
        </w:rPr>
        <w:t xml:space="preserve">The historical </w:t>
      </w:r>
      <w:r w:rsidR="002533C0" w:rsidRPr="002533C0">
        <w:rPr>
          <w:rFonts w:ascii="Garamond" w:eastAsia="Times New Roman" w:hAnsi="Garamond" w:cs="Times New Roman"/>
          <w:color w:val="000000"/>
          <w:sz w:val="24"/>
          <w:szCs w:val="24"/>
          <w:lang w:eastAsia="en-GB"/>
        </w:rPr>
        <w:t xml:space="preserve">settlement </w:t>
      </w:r>
      <w:r w:rsidRPr="002533C0">
        <w:rPr>
          <w:rFonts w:ascii="Garamond" w:eastAsia="Times New Roman" w:hAnsi="Garamond" w:cs="Times New Roman"/>
          <w:color w:val="000000"/>
          <w:sz w:val="24"/>
          <w:szCs w:val="24"/>
          <w:lang w:eastAsia="en-GB"/>
        </w:rPr>
        <w:t>pattern</w:t>
      </w:r>
      <w:r w:rsidR="002533C0" w:rsidRPr="002533C0">
        <w:rPr>
          <w:rFonts w:ascii="Garamond" w:eastAsia="Times New Roman" w:hAnsi="Garamond" w:cs="Times New Roman"/>
          <w:color w:val="000000"/>
          <w:sz w:val="24"/>
          <w:szCs w:val="24"/>
          <w:lang w:eastAsia="en-GB"/>
        </w:rPr>
        <w:t>s</w:t>
      </w:r>
      <w:r w:rsidRPr="002533C0">
        <w:rPr>
          <w:rFonts w:ascii="Garamond" w:eastAsia="Times New Roman" w:hAnsi="Garamond" w:cs="Times New Roman"/>
          <w:color w:val="000000"/>
          <w:sz w:val="24"/>
          <w:szCs w:val="24"/>
          <w:lang w:eastAsia="en-GB"/>
        </w:rPr>
        <w:t xml:space="preserve"> of these populations </w:t>
      </w:r>
      <w:r w:rsidR="00540D5C" w:rsidRPr="002533C0">
        <w:rPr>
          <w:rFonts w:ascii="Garamond" w:eastAsia="Times New Roman" w:hAnsi="Garamond" w:cs="Times New Roman"/>
          <w:color w:val="000000"/>
          <w:sz w:val="24"/>
          <w:szCs w:val="24"/>
          <w:lang w:eastAsia="en-GB"/>
        </w:rPr>
        <w:t>resulted in a</w:t>
      </w:r>
      <w:r w:rsidRPr="002533C0">
        <w:rPr>
          <w:rFonts w:ascii="Garamond" w:eastAsia="Times New Roman" w:hAnsi="Garamond" w:cs="Times New Roman"/>
          <w:color w:val="000000"/>
          <w:sz w:val="24"/>
          <w:szCs w:val="24"/>
          <w:lang w:eastAsia="en-GB"/>
        </w:rPr>
        <w:t xml:space="preserve"> complicated and overlapping network of identities and cultures </w:t>
      </w:r>
      <w:r w:rsidR="00540D5C" w:rsidRPr="002533C0">
        <w:rPr>
          <w:rFonts w:ascii="Garamond" w:eastAsia="Times New Roman" w:hAnsi="Garamond" w:cs="Times New Roman"/>
          <w:color w:val="000000"/>
          <w:sz w:val="24"/>
          <w:szCs w:val="24"/>
          <w:lang w:eastAsia="en-GB"/>
        </w:rPr>
        <w:t>which coexisted and competed across the region</w:t>
      </w:r>
      <w:r w:rsidRPr="002533C0">
        <w:rPr>
          <w:rFonts w:ascii="Garamond" w:eastAsia="Times New Roman" w:hAnsi="Garamond" w:cs="Times New Roman"/>
          <w:color w:val="000000"/>
          <w:sz w:val="24"/>
          <w:szCs w:val="24"/>
          <w:lang w:eastAsia="en-GB"/>
        </w:rPr>
        <w:t>. The pre-Roman population of the British Isles (the Celts</w:t>
      </w:r>
      <w:r w:rsidR="00540D5C" w:rsidRPr="002533C0">
        <w:rPr>
          <w:rFonts w:ascii="Garamond" w:eastAsia="Times New Roman" w:hAnsi="Garamond" w:cs="Times New Roman"/>
          <w:color w:val="000000"/>
          <w:sz w:val="24"/>
          <w:szCs w:val="24"/>
          <w:lang w:eastAsia="en-GB"/>
        </w:rPr>
        <w:t>)</w:t>
      </w:r>
      <w:r w:rsidR="00540D5C" w:rsidRPr="002533C0">
        <w:rPr>
          <w:rFonts w:ascii="Garamond" w:hAnsi="Garamond"/>
          <w:sz w:val="24"/>
          <w:szCs w:val="24"/>
        </w:rPr>
        <w:t xml:space="preserve"> were, like the indigenous peoples of the Americas, peoples with no common identity, society, or culture</w:t>
      </w:r>
      <w:r w:rsidR="004C00A5">
        <w:rPr>
          <w:rFonts w:ascii="Garamond" w:eastAsia="Times New Roman" w:hAnsi="Garamond" w:cs="Times New Roman"/>
          <w:color w:val="000000"/>
          <w:sz w:val="24"/>
          <w:szCs w:val="24"/>
          <w:lang w:eastAsia="en-GB"/>
        </w:rPr>
        <w:t xml:space="preserve">. </w:t>
      </w:r>
      <w:r w:rsidR="00283F9C" w:rsidRPr="002533C0">
        <w:rPr>
          <w:rFonts w:ascii="Garamond" w:hAnsi="Garamond"/>
          <w:sz w:val="24"/>
          <w:szCs w:val="24"/>
        </w:rPr>
        <w:t>In England, the Romans, Angles, Jutes, Saxons, and Vikings displaced, merged with, or dominated the indigenous Celtic population, resulting in a highly dynamic culture which evolved constantly and which integrated significant cultural elements from each of these groups</w:t>
      </w:r>
      <w:r w:rsidR="004C00A5">
        <w:rPr>
          <w:rFonts w:ascii="Garamond" w:hAnsi="Garamond"/>
          <w:sz w:val="24"/>
          <w:szCs w:val="24"/>
        </w:rPr>
        <w:t xml:space="preserve">. </w:t>
      </w:r>
      <w:r w:rsidR="00283F9C" w:rsidRPr="002533C0">
        <w:rPr>
          <w:rFonts w:ascii="Garamond" w:hAnsi="Garamond"/>
          <w:sz w:val="24"/>
          <w:szCs w:val="24"/>
        </w:rPr>
        <w:t>In some parts of Scotland and Ireland, however, these migratory waves and invasions were less impactful</w:t>
      </w:r>
      <w:r w:rsidR="004C00A5">
        <w:rPr>
          <w:rFonts w:ascii="Garamond" w:hAnsi="Garamond"/>
          <w:sz w:val="24"/>
          <w:szCs w:val="24"/>
        </w:rPr>
        <w:t xml:space="preserve">. </w:t>
      </w:r>
      <w:r w:rsidR="00283F9C" w:rsidRPr="002533C0">
        <w:rPr>
          <w:rFonts w:ascii="Garamond" w:hAnsi="Garamond"/>
          <w:sz w:val="24"/>
          <w:szCs w:val="24"/>
        </w:rPr>
        <w:t xml:space="preserve">This resulted in regions which were less affected by </w:t>
      </w:r>
      <w:r w:rsidR="002533C0">
        <w:rPr>
          <w:rFonts w:ascii="Garamond" w:hAnsi="Garamond"/>
          <w:sz w:val="24"/>
          <w:szCs w:val="24"/>
        </w:rPr>
        <w:t xml:space="preserve">these </w:t>
      </w:r>
      <w:r w:rsidR="00283F9C" w:rsidRPr="002533C0">
        <w:rPr>
          <w:rFonts w:ascii="Garamond" w:hAnsi="Garamond"/>
          <w:sz w:val="24"/>
          <w:szCs w:val="24"/>
        </w:rPr>
        <w:t xml:space="preserve">migratory waves or foreign invasions, </w:t>
      </w:r>
      <w:r w:rsidRPr="002533C0">
        <w:rPr>
          <w:rFonts w:ascii="Garamond" w:eastAsia="Times New Roman" w:hAnsi="Garamond" w:cs="Times New Roman"/>
          <w:color w:val="000000"/>
          <w:sz w:val="24"/>
          <w:szCs w:val="24"/>
          <w:lang w:eastAsia="en-GB"/>
        </w:rPr>
        <w:t>such as the Scottish Highlands and l</w:t>
      </w:r>
      <w:r w:rsidR="00283F9C" w:rsidRPr="002533C0">
        <w:rPr>
          <w:rFonts w:ascii="Garamond" w:eastAsia="Times New Roman" w:hAnsi="Garamond" w:cs="Times New Roman"/>
          <w:color w:val="000000"/>
          <w:sz w:val="24"/>
          <w:szCs w:val="24"/>
          <w:lang w:eastAsia="en-GB"/>
        </w:rPr>
        <w:t>arge parts of Ireland and Wales</w:t>
      </w:r>
      <w:r w:rsidR="002533C0">
        <w:rPr>
          <w:rFonts w:ascii="Garamond" w:eastAsia="Times New Roman" w:hAnsi="Garamond" w:cs="Times New Roman"/>
          <w:color w:val="000000"/>
          <w:sz w:val="24"/>
          <w:szCs w:val="24"/>
          <w:lang w:eastAsia="en-GB"/>
        </w:rPr>
        <w:t>,</w:t>
      </w:r>
      <w:r w:rsidR="00283F9C" w:rsidRPr="002533C0">
        <w:rPr>
          <w:rFonts w:ascii="Garamond" w:eastAsia="Times New Roman" w:hAnsi="Garamond" w:cs="Times New Roman"/>
          <w:color w:val="000000"/>
          <w:sz w:val="24"/>
          <w:szCs w:val="24"/>
          <w:lang w:eastAsia="en-GB"/>
        </w:rPr>
        <w:t xml:space="preserve"> which were able to </w:t>
      </w:r>
      <w:r w:rsidRPr="002533C0">
        <w:rPr>
          <w:rFonts w:ascii="Garamond" w:eastAsia="Times New Roman" w:hAnsi="Garamond" w:cs="Times New Roman"/>
          <w:color w:val="000000"/>
          <w:sz w:val="24"/>
          <w:szCs w:val="24"/>
          <w:lang w:eastAsia="en-GB"/>
        </w:rPr>
        <w:t xml:space="preserve">retain a distinct sense of identity and, in some cases, language </w:t>
      </w:r>
      <w:r w:rsidRPr="002533C0">
        <w:rPr>
          <w:rFonts w:ascii="Times New Roman" w:eastAsia="Times New Roman" w:hAnsi="Times New Roman" w:cs="Times New Roman"/>
          <w:color w:val="000000"/>
          <w:sz w:val="24"/>
          <w:szCs w:val="24"/>
          <w:lang w:eastAsia="en-GB"/>
        </w:rPr>
        <w:t>​</w:t>
      </w:r>
      <w:r w:rsidR="00283F9C" w:rsidRPr="002533C0">
        <w:rPr>
          <w:rFonts w:ascii="Garamond" w:eastAsia="Times New Roman" w:hAnsi="Garamond" w:cs="Times New Roman"/>
          <w:color w:val="000000"/>
          <w:sz w:val="24"/>
          <w:szCs w:val="24"/>
          <w:lang w:eastAsia="en-GB"/>
        </w:rPr>
        <w:t xml:space="preserve">and </w:t>
      </w:r>
      <w:r w:rsidRPr="002533C0">
        <w:rPr>
          <w:rFonts w:ascii="Times New Roman" w:eastAsia="Times New Roman" w:hAnsi="Times New Roman" w:cs="Times New Roman"/>
          <w:color w:val="000000"/>
          <w:sz w:val="24"/>
          <w:szCs w:val="24"/>
          <w:lang w:eastAsia="en-GB"/>
        </w:rPr>
        <w:t>​</w:t>
      </w:r>
      <w:r w:rsidRPr="002533C0">
        <w:rPr>
          <w:rFonts w:ascii="Garamond" w:eastAsia="Times New Roman" w:hAnsi="Garamond" w:cs="Times New Roman"/>
          <w:color w:val="000000"/>
          <w:sz w:val="24"/>
          <w:szCs w:val="24"/>
          <w:lang w:eastAsia="en-GB"/>
        </w:rPr>
        <w:t>cultur</w:t>
      </w:r>
      <w:r w:rsidR="00283F9C" w:rsidRPr="002533C0">
        <w:rPr>
          <w:rFonts w:ascii="Garamond" w:eastAsia="Times New Roman" w:hAnsi="Garamond" w:cs="Times New Roman"/>
          <w:color w:val="000000"/>
          <w:sz w:val="24"/>
          <w:szCs w:val="24"/>
          <w:lang w:eastAsia="en-GB"/>
        </w:rPr>
        <w:t xml:space="preserve">e from other parts of </w:t>
      </w:r>
      <w:r w:rsidR="002533C0">
        <w:rPr>
          <w:rFonts w:ascii="Garamond" w:eastAsia="Times New Roman" w:hAnsi="Garamond" w:cs="Times New Roman"/>
          <w:color w:val="000000"/>
          <w:sz w:val="24"/>
          <w:szCs w:val="24"/>
          <w:lang w:eastAsia="en-GB"/>
        </w:rPr>
        <w:t>Great Britain</w:t>
      </w:r>
      <w:r w:rsidRPr="002533C0">
        <w:rPr>
          <w:rFonts w:ascii="Garamond" w:eastAsia="Times New Roman" w:hAnsi="Garamond" w:cs="Times New Roman"/>
          <w:color w:val="000000"/>
          <w:sz w:val="24"/>
          <w:szCs w:val="24"/>
          <w:lang w:eastAsia="en-GB"/>
        </w:rPr>
        <w:t xml:space="preserve"> (Trilling</w:t>
      </w:r>
      <w:r w:rsidRPr="002533C0">
        <w:rPr>
          <w:rFonts w:ascii="Garamond" w:eastAsia="Times New Roman" w:hAnsi="Garamond" w:cs="Garamond"/>
          <w:color w:val="000000"/>
          <w:sz w:val="24"/>
          <w:szCs w:val="24"/>
          <w:lang w:eastAsia="en-GB"/>
        </w:rPr>
        <w:t> </w:t>
      </w:r>
      <w:r w:rsidRPr="002533C0">
        <w:rPr>
          <w:rFonts w:ascii="Garamond" w:eastAsia="Times New Roman" w:hAnsi="Garamond" w:cs="Times New Roman"/>
          <w:color w:val="000000"/>
          <w:sz w:val="24"/>
          <w:szCs w:val="24"/>
          <w:lang w:eastAsia="en-GB"/>
        </w:rPr>
        <w:t>, 2012)</w:t>
      </w:r>
      <w:r w:rsidR="00283F9C" w:rsidRPr="002533C0">
        <w:rPr>
          <w:rFonts w:ascii="Garamond" w:eastAsia="Times New Roman" w:hAnsi="Garamond" w:cs="Times New Roman"/>
          <w:color w:val="000000"/>
          <w:sz w:val="24"/>
          <w:szCs w:val="24"/>
          <w:lang w:eastAsia="en-GB"/>
        </w:rPr>
        <w:t>.</w:t>
      </w:r>
    </w:p>
    <w:p w:rsidR="004919A2" w:rsidRDefault="004919A2" w:rsidP="002E0106">
      <w:pPr>
        <w:spacing w:after="0" w:line="240" w:lineRule="auto"/>
        <w:ind w:firstLine="720"/>
        <w:rPr>
          <w:rFonts w:ascii="Garamond" w:hAnsi="Garamond"/>
          <w:sz w:val="24"/>
          <w:szCs w:val="24"/>
        </w:rPr>
      </w:pPr>
      <w:r>
        <w:rPr>
          <w:rFonts w:ascii="Garamond" w:hAnsi="Garamond"/>
          <w:sz w:val="24"/>
          <w:szCs w:val="24"/>
        </w:rPr>
        <w:t xml:space="preserve">The intercultural dialogue therefore prompted us to reconsider our </w:t>
      </w:r>
      <w:r w:rsidRPr="004919A2">
        <w:rPr>
          <w:rFonts w:ascii="Garamond" w:hAnsi="Garamond"/>
          <w:sz w:val="24"/>
          <w:szCs w:val="24"/>
        </w:rPr>
        <w:t>own history from an indigenou</w:t>
      </w:r>
      <w:r w:rsidR="002533C0">
        <w:rPr>
          <w:rFonts w:ascii="Garamond" w:hAnsi="Garamond"/>
          <w:sz w:val="24"/>
          <w:szCs w:val="24"/>
        </w:rPr>
        <w:t xml:space="preserve">s-perspective which helped the European cohort </w:t>
      </w:r>
      <w:r w:rsidRPr="004919A2">
        <w:rPr>
          <w:rFonts w:ascii="Garamond" w:hAnsi="Garamond"/>
          <w:sz w:val="24"/>
          <w:szCs w:val="24"/>
        </w:rPr>
        <w:t>to gain a much deeper understanding of the role played by immigration, population integration, and the retention of distinct identities within their own historic context</w:t>
      </w:r>
      <w:r w:rsidR="004C00A5">
        <w:rPr>
          <w:rFonts w:ascii="Garamond" w:hAnsi="Garamond"/>
          <w:sz w:val="24"/>
          <w:szCs w:val="24"/>
        </w:rPr>
        <w:t xml:space="preserve">. </w:t>
      </w:r>
      <w:r w:rsidRPr="004919A2">
        <w:rPr>
          <w:rFonts w:ascii="Garamond" w:hAnsi="Garamond"/>
          <w:sz w:val="24"/>
          <w:szCs w:val="24"/>
        </w:rPr>
        <w:t xml:space="preserve">A phenomenon which had been abstract and foreign </w:t>
      </w:r>
      <w:r>
        <w:rPr>
          <w:rFonts w:ascii="Garamond" w:hAnsi="Garamond"/>
          <w:sz w:val="24"/>
          <w:szCs w:val="24"/>
        </w:rPr>
        <w:t xml:space="preserve">became relevant </w:t>
      </w:r>
      <w:r w:rsidR="002533C0">
        <w:rPr>
          <w:rFonts w:ascii="Garamond" w:hAnsi="Garamond"/>
          <w:sz w:val="24"/>
          <w:szCs w:val="24"/>
        </w:rPr>
        <w:t xml:space="preserve">as a result of the </w:t>
      </w:r>
      <w:r>
        <w:rPr>
          <w:rFonts w:ascii="Garamond" w:hAnsi="Garamond"/>
          <w:sz w:val="24"/>
          <w:szCs w:val="24"/>
        </w:rPr>
        <w:t>different perspective</w:t>
      </w:r>
      <w:r w:rsidR="002533C0">
        <w:rPr>
          <w:rFonts w:ascii="Garamond" w:hAnsi="Garamond"/>
          <w:sz w:val="24"/>
          <w:szCs w:val="24"/>
        </w:rPr>
        <w:t xml:space="preserve"> offered by the </w:t>
      </w:r>
      <w:r>
        <w:rPr>
          <w:rFonts w:ascii="Garamond" w:hAnsi="Garamond"/>
          <w:sz w:val="24"/>
          <w:szCs w:val="24"/>
        </w:rPr>
        <w:t>indigenous cohort.</w:t>
      </w:r>
    </w:p>
    <w:p w:rsidR="006C1141" w:rsidRPr="006C1141" w:rsidRDefault="006C1141" w:rsidP="002E0106">
      <w:pPr>
        <w:spacing w:after="0" w:line="240" w:lineRule="auto"/>
        <w:ind w:firstLine="720"/>
        <w:rPr>
          <w:rFonts w:ascii="Garamond" w:hAnsi="Garamond"/>
          <w:sz w:val="24"/>
          <w:szCs w:val="24"/>
        </w:rPr>
      </w:pPr>
      <w:r w:rsidRPr="006C1141">
        <w:rPr>
          <w:rFonts w:ascii="Garamond" w:hAnsi="Garamond"/>
          <w:sz w:val="24"/>
          <w:szCs w:val="24"/>
        </w:rPr>
        <w:t>This was a very clear demonstration of the value which comes from direct engagement with non-western voices</w:t>
      </w:r>
      <w:r w:rsidR="004C00A5">
        <w:rPr>
          <w:rFonts w:ascii="Garamond" w:hAnsi="Garamond"/>
          <w:sz w:val="24"/>
          <w:szCs w:val="24"/>
        </w:rPr>
        <w:t xml:space="preserve">. </w:t>
      </w:r>
      <w:r w:rsidRPr="006C1141">
        <w:rPr>
          <w:rFonts w:ascii="Garamond" w:hAnsi="Garamond"/>
          <w:sz w:val="24"/>
          <w:szCs w:val="24"/>
        </w:rPr>
        <w:t xml:space="preserve">For a group of students with career aspirations which range from the </w:t>
      </w:r>
      <w:r>
        <w:rPr>
          <w:rFonts w:ascii="Garamond" w:hAnsi="Garamond"/>
          <w:sz w:val="24"/>
          <w:szCs w:val="24"/>
        </w:rPr>
        <w:t>earning doctorates</w:t>
      </w:r>
      <w:r w:rsidR="002533C0">
        <w:rPr>
          <w:rFonts w:ascii="Garamond" w:hAnsi="Garamond"/>
          <w:sz w:val="24"/>
          <w:szCs w:val="24"/>
        </w:rPr>
        <w:t xml:space="preserve"> </w:t>
      </w:r>
      <w:r w:rsidRPr="006C1141">
        <w:rPr>
          <w:rFonts w:ascii="Garamond" w:hAnsi="Garamond"/>
          <w:sz w:val="24"/>
          <w:szCs w:val="24"/>
        </w:rPr>
        <w:t>to w</w:t>
      </w:r>
      <w:r w:rsidR="002533C0">
        <w:rPr>
          <w:rFonts w:ascii="Garamond" w:hAnsi="Garamond"/>
          <w:sz w:val="24"/>
          <w:szCs w:val="24"/>
        </w:rPr>
        <w:t>orking for the United Nations and</w:t>
      </w:r>
      <w:r w:rsidRPr="006C1141">
        <w:rPr>
          <w:rFonts w:ascii="Garamond" w:hAnsi="Garamond"/>
          <w:sz w:val="24"/>
          <w:szCs w:val="24"/>
        </w:rPr>
        <w:t xml:space="preserve"> a </w:t>
      </w:r>
      <w:r>
        <w:rPr>
          <w:rFonts w:ascii="Garamond" w:hAnsi="Garamond"/>
          <w:sz w:val="24"/>
          <w:szCs w:val="24"/>
        </w:rPr>
        <w:t>variety</w:t>
      </w:r>
      <w:r w:rsidRPr="006C1141">
        <w:rPr>
          <w:rFonts w:ascii="Garamond" w:hAnsi="Garamond"/>
          <w:sz w:val="24"/>
          <w:szCs w:val="24"/>
        </w:rPr>
        <w:t xml:space="preserve"> of </w:t>
      </w:r>
      <w:r>
        <w:rPr>
          <w:rFonts w:ascii="Garamond" w:hAnsi="Garamond"/>
          <w:sz w:val="24"/>
          <w:szCs w:val="24"/>
        </w:rPr>
        <w:t xml:space="preserve">other </w:t>
      </w:r>
      <w:r w:rsidRPr="006C1141">
        <w:rPr>
          <w:rFonts w:ascii="Garamond" w:hAnsi="Garamond"/>
          <w:sz w:val="24"/>
          <w:szCs w:val="24"/>
        </w:rPr>
        <w:t xml:space="preserve">NGOs, </w:t>
      </w:r>
      <w:r>
        <w:rPr>
          <w:rFonts w:ascii="Garamond" w:hAnsi="Garamond"/>
          <w:sz w:val="24"/>
          <w:szCs w:val="24"/>
        </w:rPr>
        <w:t>this experience was</w:t>
      </w:r>
      <w:r w:rsidRPr="006C1141">
        <w:rPr>
          <w:rFonts w:ascii="Garamond" w:hAnsi="Garamond"/>
          <w:sz w:val="24"/>
          <w:szCs w:val="24"/>
        </w:rPr>
        <w:t xml:space="preserve"> of tremendous value</w:t>
      </w:r>
      <w:r w:rsidR="004C00A5">
        <w:rPr>
          <w:rFonts w:ascii="Garamond" w:hAnsi="Garamond"/>
          <w:sz w:val="24"/>
          <w:szCs w:val="24"/>
        </w:rPr>
        <w:t xml:space="preserve">. </w:t>
      </w:r>
      <w:r w:rsidRPr="006C1141">
        <w:rPr>
          <w:rFonts w:ascii="Garamond" w:hAnsi="Garamond"/>
          <w:sz w:val="24"/>
          <w:szCs w:val="24"/>
        </w:rPr>
        <w:t xml:space="preserve">It demonstrated the importance of creating situations in which </w:t>
      </w:r>
      <w:r>
        <w:rPr>
          <w:rFonts w:ascii="Garamond" w:hAnsi="Garamond"/>
          <w:sz w:val="24"/>
          <w:szCs w:val="24"/>
        </w:rPr>
        <w:t xml:space="preserve">one can pose </w:t>
      </w:r>
      <w:r w:rsidRPr="006C1141">
        <w:rPr>
          <w:rFonts w:ascii="Garamond" w:hAnsi="Garamond"/>
          <w:sz w:val="24"/>
          <w:szCs w:val="24"/>
        </w:rPr>
        <w:t xml:space="preserve">questions, but also the importance of </w:t>
      </w:r>
      <w:r>
        <w:rPr>
          <w:rFonts w:ascii="Garamond" w:hAnsi="Garamond"/>
          <w:sz w:val="24"/>
          <w:szCs w:val="24"/>
        </w:rPr>
        <w:t xml:space="preserve">creating situations in which one is </w:t>
      </w:r>
      <w:r w:rsidRPr="006C1141">
        <w:rPr>
          <w:rFonts w:ascii="Garamond" w:hAnsi="Garamond"/>
          <w:sz w:val="24"/>
          <w:szCs w:val="24"/>
        </w:rPr>
        <w:t>asked to provide answers to unexpected q</w:t>
      </w:r>
      <w:r>
        <w:rPr>
          <w:rFonts w:ascii="Garamond" w:hAnsi="Garamond"/>
          <w:sz w:val="24"/>
          <w:szCs w:val="24"/>
        </w:rPr>
        <w:t>ueries</w:t>
      </w:r>
      <w:r w:rsidR="004C00A5">
        <w:rPr>
          <w:rFonts w:ascii="Garamond" w:hAnsi="Garamond"/>
          <w:sz w:val="24"/>
          <w:szCs w:val="24"/>
        </w:rPr>
        <w:t xml:space="preserve">. </w:t>
      </w:r>
      <w:r w:rsidRPr="006C1141">
        <w:rPr>
          <w:rFonts w:ascii="Garamond" w:hAnsi="Garamond"/>
          <w:sz w:val="24"/>
          <w:szCs w:val="24"/>
        </w:rPr>
        <w:t>It provided an opportunity to</w:t>
      </w:r>
      <w:r>
        <w:rPr>
          <w:rFonts w:ascii="Garamond" w:hAnsi="Garamond"/>
          <w:sz w:val="24"/>
          <w:szCs w:val="24"/>
        </w:rPr>
        <w:t xml:space="preserve"> our European cohort</w:t>
      </w:r>
      <w:r w:rsidRPr="006C1141">
        <w:rPr>
          <w:rFonts w:ascii="Garamond" w:hAnsi="Garamond"/>
          <w:sz w:val="24"/>
          <w:szCs w:val="24"/>
        </w:rPr>
        <w:t xml:space="preserve"> re-evaluate the framework which they had used to understand themselves and their relationship to other cultures.</w:t>
      </w:r>
    </w:p>
    <w:p w:rsidR="006C1141" w:rsidRDefault="006C1141" w:rsidP="002E0106">
      <w:pPr>
        <w:spacing w:after="0" w:line="240" w:lineRule="auto"/>
        <w:rPr>
          <w:rFonts w:ascii="Garamond" w:hAnsi="Garamond"/>
          <w:sz w:val="24"/>
          <w:szCs w:val="24"/>
        </w:rPr>
      </w:pPr>
      <w:r w:rsidRPr="006C1141">
        <w:rPr>
          <w:rFonts w:ascii="Garamond" w:eastAsia="Times New Roman" w:hAnsi="Garamond" w:cs="Times New Roman"/>
          <w:color w:val="000000"/>
          <w:sz w:val="24"/>
          <w:szCs w:val="24"/>
          <w:lang w:eastAsia="en-GB"/>
        </w:rPr>
        <w:tab/>
      </w:r>
      <w:r w:rsidRPr="006C1141">
        <w:rPr>
          <w:rFonts w:ascii="Garamond" w:hAnsi="Garamond"/>
          <w:sz w:val="24"/>
          <w:szCs w:val="24"/>
        </w:rPr>
        <w:t>Through discussions</w:t>
      </w:r>
      <w:r>
        <w:rPr>
          <w:rFonts w:ascii="Garamond" w:hAnsi="Garamond"/>
          <w:sz w:val="24"/>
          <w:szCs w:val="24"/>
        </w:rPr>
        <w:t xml:space="preserve"> which followed this </w:t>
      </w:r>
      <w:r w:rsidRPr="006C1141">
        <w:rPr>
          <w:rFonts w:ascii="Garamond" w:hAnsi="Garamond"/>
          <w:sz w:val="24"/>
          <w:szCs w:val="24"/>
        </w:rPr>
        <w:t>session, it became clear that the European cohort</w:t>
      </w:r>
      <w:r>
        <w:rPr>
          <w:rFonts w:ascii="Garamond" w:hAnsi="Garamond"/>
          <w:sz w:val="24"/>
          <w:szCs w:val="24"/>
        </w:rPr>
        <w:t xml:space="preserve"> </w:t>
      </w:r>
      <w:r w:rsidRPr="006C1141">
        <w:rPr>
          <w:rFonts w:ascii="Garamond" w:hAnsi="Garamond"/>
          <w:sz w:val="24"/>
          <w:szCs w:val="24"/>
        </w:rPr>
        <w:t xml:space="preserve">understood that this intercultural experience had provided them with an opportunity to learn about the </w:t>
      </w:r>
      <w:proofErr w:type="spellStart"/>
      <w:r w:rsidRPr="002533C0">
        <w:rPr>
          <w:rFonts w:ascii="Garamond" w:hAnsi="Garamond"/>
          <w:i/>
          <w:sz w:val="24"/>
          <w:szCs w:val="24"/>
        </w:rPr>
        <w:t>Kaingang</w:t>
      </w:r>
      <w:proofErr w:type="spellEnd"/>
      <w:r w:rsidRPr="006C1141">
        <w:rPr>
          <w:rFonts w:ascii="Garamond" w:hAnsi="Garamond"/>
          <w:sz w:val="24"/>
          <w:szCs w:val="24"/>
        </w:rPr>
        <w:t xml:space="preserve"> and indigenous issues, but also to learn about themselves.</w:t>
      </w:r>
    </w:p>
    <w:p w:rsidR="0079562F" w:rsidRPr="006C1141" w:rsidRDefault="0079562F" w:rsidP="002E0106">
      <w:pPr>
        <w:spacing w:after="0" w:line="240" w:lineRule="auto"/>
        <w:rPr>
          <w:rFonts w:ascii="Garamond" w:eastAsia="Times New Roman" w:hAnsi="Garamond" w:cs="Times New Roman"/>
          <w:color w:val="000000"/>
          <w:sz w:val="24"/>
          <w:szCs w:val="24"/>
          <w:lang w:eastAsia="en-GB"/>
        </w:rPr>
      </w:pPr>
    </w:p>
    <w:p w:rsidR="006C1141" w:rsidRPr="006C1141" w:rsidRDefault="006C1141" w:rsidP="0079562F">
      <w:pPr>
        <w:spacing w:after="0" w:line="240" w:lineRule="auto"/>
        <w:jc w:val="center"/>
        <w:rPr>
          <w:rFonts w:ascii="Garamond" w:hAnsi="Garamond"/>
          <w:b/>
          <w:sz w:val="28"/>
          <w:szCs w:val="28"/>
        </w:rPr>
      </w:pPr>
      <w:r w:rsidRPr="006C1141">
        <w:rPr>
          <w:rFonts w:ascii="Garamond" w:hAnsi="Garamond"/>
          <w:b/>
          <w:sz w:val="28"/>
          <w:szCs w:val="28"/>
        </w:rPr>
        <w:t>Conclusions</w:t>
      </w:r>
    </w:p>
    <w:p w:rsidR="0079562F" w:rsidRDefault="0079562F" w:rsidP="002E0106">
      <w:pPr>
        <w:spacing w:after="0" w:line="240" w:lineRule="auto"/>
        <w:rPr>
          <w:rFonts w:ascii="Garamond" w:eastAsia="Times New Roman" w:hAnsi="Garamond" w:cs="Times New Roman"/>
          <w:color w:val="000000"/>
          <w:sz w:val="24"/>
          <w:szCs w:val="24"/>
          <w:lang w:eastAsia="en-GB"/>
        </w:rPr>
      </w:pPr>
    </w:p>
    <w:p w:rsidR="007B4134" w:rsidRDefault="0079562F" w:rsidP="002E0106">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006C1141" w:rsidRPr="00E218EF">
        <w:rPr>
          <w:rFonts w:ascii="Garamond" w:eastAsia="Times New Roman" w:hAnsi="Garamond" w:cs="Times New Roman"/>
          <w:color w:val="000000"/>
          <w:sz w:val="24"/>
          <w:szCs w:val="24"/>
          <w:lang w:eastAsia="en-GB"/>
        </w:rPr>
        <w:t xml:space="preserve">The most </w:t>
      </w:r>
      <w:r w:rsidR="006C1141">
        <w:rPr>
          <w:rFonts w:ascii="Garamond" w:eastAsia="Times New Roman" w:hAnsi="Garamond" w:cs="Times New Roman"/>
          <w:color w:val="000000"/>
          <w:sz w:val="24"/>
          <w:szCs w:val="24"/>
          <w:lang w:eastAsia="en-GB"/>
        </w:rPr>
        <w:t xml:space="preserve">important conclusion of this project is that it demonstrates </w:t>
      </w:r>
      <w:r w:rsidR="006C1141" w:rsidRPr="00E218EF">
        <w:rPr>
          <w:rFonts w:ascii="Garamond" w:eastAsia="Times New Roman" w:hAnsi="Garamond" w:cs="Times New Roman"/>
          <w:color w:val="000000"/>
          <w:sz w:val="24"/>
          <w:szCs w:val="24"/>
          <w:lang w:eastAsia="en-GB"/>
        </w:rPr>
        <w:t>that it is possible to b</w:t>
      </w:r>
      <w:r w:rsidR="006C1141">
        <w:rPr>
          <w:rFonts w:ascii="Garamond" w:eastAsia="Times New Roman" w:hAnsi="Garamond" w:cs="Times New Roman"/>
          <w:color w:val="000000"/>
          <w:sz w:val="24"/>
          <w:szCs w:val="24"/>
          <w:lang w:eastAsia="en-GB"/>
        </w:rPr>
        <w:t>uild real and concrete</w:t>
      </w:r>
      <w:r w:rsidR="007B4134">
        <w:rPr>
          <w:rFonts w:ascii="Garamond" w:eastAsia="Times New Roman" w:hAnsi="Garamond" w:cs="Times New Roman"/>
          <w:color w:val="000000"/>
          <w:sz w:val="24"/>
          <w:szCs w:val="24"/>
          <w:lang w:eastAsia="en-GB"/>
        </w:rPr>
        <w:t xml:space="preserve"> intercultural</w:t>
      </w:r>
      <w:r w:rsidR="006C1141">
        <w:rPr>
          <w:rFonts w:ascii="Garamond" w:eastAsia="Times New Roman" w:hAnsi="Garamond" w:cs="Times New Roman"/>
          <w:color w:val="000000"/>
          <w:sz w:val="24"/>
          <w:szCs w:val="24"/>
          <w:lang w:eastAsia="en-GB"/>
        </w:rPr>
        <w:t xml:space="preserve"> spaces based upon </w:t>
      </w:r>
      <w:r w:rsidR="006C1141" w:rsidRPr="00E218EF">
        <w:rPr>
          <w:rFonts w:ascii="Garamond" w:eastAsia="Times New Roman" w:hAnsi="Garamond" w:cs="Times New Roman"/>
          <w:color w:val="000000"/>
          <w:sz w:val="24"/>
          <w:szCs w:val="24"/>
          <w:lang w:eastAsia="en-GB"/>
        </w:rPr>
        <w:t xml:space="preserve">respectful, empathetic, horizontal </w:t>
      </w:r>
      <w:r w:rsidR="007B4134">
        <w:rPr>
          <w:rFonts w:ascii="Garamond" w:eastAsia="Times New Roman" w:hAnsi="Garamond" w:cs="Times New Roman"/>
          <w:color w:val="000000"/>
          <w:sz w:val="24"/>
          <w:szCs w:val="24"/>
          <w:lang w:eastAsia="en-GB"/>
        </w:rPr>
        <w:t>discourse. These spaces, this project shows, can reorganize relations between different cultures as a result of cooperation between very different cultural groups.</w:t>
      </w:r>
    </w:p>
    <w:p w:rsidR="007B4134" w:rsidRDefault="007B4134" w:rsidP="002E0106">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              The second key conclusion is that this project demonstrates that </w:t>
      </w:r>
      <w:r w:rsidRPr="00E218EF">
        <w:rPr>
          <w:rFonts w:ascii="Garamond" w:eastAsia="Times New Roman" w:hAnsi="Garamond" w:cs="Times New Roman"/>
          <w:color w:val="000000"/>
          <w:sz w:val="24"/>
          <w:szCs w:val="24"/>
          <w:lang w:eastAsia="en-GB"/>
        </w:rPr>
        <w:t xml:space="preserve">the educational environment is an extremely important space </w:t>
      </w:r>
      <w:r>
        <w:rPr>
          <w:rFonts w:ascii="Garamond" w:eastAsia="Times New Roman" w:hAnsi="Garamond" w:cs="Times New Roman"/>
          <w:color w:val="000000"/>
          <w:sz w:val="24"/>
          <w:szCs w:val="24"/>
          <w:lang w:eastAsia="en-GB"/>
        </w:rPr>
        <w:t>for such intercultural</w:t>
      </w:r>
      <w:r w:rsidRPr="00E218EF">
        <w:rPr>
          <w:rFonts w:ascii="Garamond" w:eastAsia="Times New Roman" w:hAnsi="Garamond" w:cs="Times New Roman"/>
          <w:color w:val="000000"/>
          <w:sz w:val="24"/>
          <w:szCs w:val="24"/>
          <w:lang w:eastAsia="en-GB"/>
        </w:rPr>
        <w:t xml:space="preserve"> dialogue</w:t>
      </w:r>
      <w:r>
        <w:rPr>
          <w:rFonts w:ascii="Garamond" w:eastAsia="Times New Roman" w:hAnsi="Garamond" w:cs="Times New Roman"/>
          <w:color w:val="000000"/>
          <w:sz w:val="24"/>
          <w:szCs w:val="24"/>
          <w:lang w:eastAsia="en-GB"/>
        </w:rPr>
        <w:t>s. Furthermore, we believe that the</w:t>
      </w:r>
      <w:r w:rsidRPr="00E218EF">
        <w:rPr>
          <w:rFonts w:ascii="Garamond" w:eastAsia="Times New Roman" w:hAnsi="Garamond" w:cs="Times New Roman"/>
          <w:color w:val="000000"/>
          <w:sz w:val="24"/>
          <w:szCs w:val="24"/>
          <w:lang w:eastAsia="en-GB"/>
        </w:rPr>
        <w:t xml:space="preserve"> indigenous school </w:t>
      </w:r>
      <w:r>
        <w:rPr>
          <w:rFonts w:ascii="Garamond" w:eastAsia="Times New Roman" w:hAnsi="Garamond" w:cs="Times New Roman"/>
          <w:color w:val="000000"/>
          <w:sz w:val="24"/>
          <w:szCs w:val="24"/>
          <w:lang w:eastAsia="en-GB"/>
        </w:rPr>
        <w:t>is</w:t>
      </w:r>
      <w:r w:rsidRPr="00E218EF">
        <w:rPr>
          <w:rFonts w:ascii="Garamond" w:eastAsia="Times New Roman" w:hAnsi="Garamond" w:cs="Times New Roman"/>
          <w:color w:val="000000"/>
          <w:sz w:val="24"/>
          <w:szCs w:val="24"/>
          <w:lang w:eastAsia="en-GB"/>
        </w:rPr>
        <w:t xml:space="preserve"> a space for dialogue between cultures, where know</w:t>
      </w:r>
      <w:r>
        <w:rPr>
          <w:rFonts w:ascii="Garamond" w:eastAsia="Times New Roman" w:hAnsi="Garamond" w:cs="Times New Roman"/>
          <w:color w:val="000000"/>
          <w:sz w:val="24"/>
          <w:szCs w:val="24"/>
          <w:lang w:eastAsia="en-GB"/>
        </w:rPr>
        <w:t xml:space="preserve">ledge, beliefs, ways of being </w:t>
      </w:r>
      <w:r w:rsidRPr="00E218EF">
        <w:rPr>
          <w:rFonts w:ascii="Garamond" w:eastAsia="Times New Roman" w:hAnsi="Garamond" w:cs="Times New Roman"/>
          <w:color w:val="000000"/>
          <w:sz w:val="24"/>
          <w:szCs w:val="24"/>
          <w:lang w:eastAsia="en-GB"/>
        </w:rPr>
        <w:t xml:space="preserve">and thinking </w:t>
      </w:r>
      <w:r>
        <w:rPr>
          <w:rFonts w:ascii="Garamond" w:eastAsia="Times New Roman" w:hAnsi="Garamond" w:cs="Times New Roman"/>
          <w:color w:val="000000"/>
          <w:sz w:val="24"/>
          <w:szCs w:val="24"/>
          <w:lang w:eastAsia="en-GB"/>
        </w:rPr>
        <w:t>across the world are</w:t>
      </w:r>
      <w:r w:rsidRPr="00E218EF">
        <w:rPr>
          <w:rFonts w:ascii="Garamond" w:eastAsia="Times New Roman" w:hAnsi="Garamond" w:cs="Times New Roman"/>
          <w:color w:val="000000"/>
          <w:sz w:val="24"/>
          <w:szCs w:val="24"/>
          <w:lang w:eastAsia="en-GB"/>
        </w:rPr>
        <w:t xml:space="preserve"> measured</w:t>
      </w:r>
      <w:r>
        <w:rPr>
          <w:rFonts w:ascii="Garamond" w:eastAsia="Times New Roman" w:hAnsi="Garamond" w:cs="Times New Roman"/>
          <w:color w:val="000000"/>
          <w:sz w:val="24"/>
          <w:szCs w:val="24"/>
          <w:lang w:eastAsia="en-GB"/>
        </w:rPr>
        <w:t xml:space="preserve">, recorded, and </w:t>
      </w:r>
      <w:r w:rsidR="002533C0">
        <w:rPr>
          <w:rFonts w:ascii="Garamond" w:eastAsia="Times New Roman" w:hAnsi="Garamond" w:cs="Times New Roman"/>
          <w:color w:val="000000"/>
          <w:sz w:val="24"/>
          <w:szCs w:val="24"/>
          <w:lang w:eastAsia="en-GB"/>
        </w:rPr>
        <w:t xml:space="preserve">understood. </w:t>
      </w:r>
      <w:r w:rsidRPr="00E218EF">
        <w:rPr>
          <w:rFonts w:ascii="Garamond" w:eastAsia="Times New Roman" w:hAnsi="Garamond" w:cs="Times New Roman"/>
          <w:color w:val="000000"/>
          <w:sz w:val="24"/>
          <w:szCs w:val="24"/>
          <w:lang w:eastAsia="en-GB"/>
        </w:rPr>
        <w:t xml:space="preserve">The indigenous school must be a substantial part of </w:t>
      </w:r>
      <w:r>
        <w:rPr>
          <w:rFonts w:ascii="Garamond" w:eastAsia="Times New Roman" w:hAnsi="Garamond" w:cs="Times New Roman"/>
          <w:color w:val="000000"/>
          <w:sz w:val="24"/>
          <w:szCs w:val="24"/>
          <w:lang w:eastAsia="en-GB"/>
        </w:rPr>
        <w:t>a globalizing process in which ma</w:t>
      </w:r>
      <w:r w:rsidRPr="00E218EF">
        <w:rPr>
          <w:rFonts w:ascii="Garamond" w:eastAsia="Times New Roman" w:hAnsi="Garamond" w:cs="Times New Roman"/>
          <w:color w:val="000000"/>
          <w:sz w:val="24"/>
          <w:szCs w:val="24"/>
          <w:lang w:eastAsia="en-GB"/>
        </w:rPr>
        <w:t xml:space="preserve">ny </w:t>
      </w:r>
      <w:r>
        <w:rPr>
          <w:rFonts w:ascii="Garamond" w:eastAsia="Times New Roman" w:hAnsi="Garamond" w:cs="Times New Roman"/>
          <w:color w:val="000000"/>
          <w:sz w:val="24"/>
          <w:szCs w:val="24"/>
          <w:lang w:eastAsia="en-GB"/>
        </w:rPr>
        <w:t xml:space="preserve">different cultural </w:t>
      </w:r>
      <w:r w:rsidRPr="00E218EF">
        <w:rPr>
          <w:rFonts w:ascii="Garamond" w:eastAsia="Times New Roman" w:hAnsi="Garamond" w:cs="Times New Roman"/>
          <w:color w:val="000000"/>
          <w:sz w:val="24"/>
          <w:szCs w:val="24"/>
          <w:lang w:eastAsia="en-GB"/>
        </w:rPr>
        <w:t xml:space="preserve">worlds </w:t>
      </w:r>
      <w:r>
        <w:rPr>
          <w:rFonts w:ascii="Garamond" w:eastAsia="Times New Roman" w:hAnsi="Garamond" w:cs="Times New Roman"/>
          <w:color w:val="000000"/>
          <w:sz w:val="24"/>
          <w:szCs w:val="24"/>
          <w:lang w:eastAsia="en-GB"/>
        </w:rPr>
        <w:t>co-exist</w:t>
      </w:r>
      <w:r w:rsidRPr="00E218EF">
        <w:rPr>
          <w:rFonts w:ascii="Garamond" w:eastAsia="Times New Roman" w:hAnsi="Garamond" w:cs="Times New Roman"/>
          <w:color w:val="000000"/>
          <w:sz w:val="24"/>
          <w:szCs w:val="24"/>
          <w:lang w:eastAsia="en-GB"/>
        </w:rPr>
        <w:t>.</w:t>
      </w:r>
    </w:p>
    <w:p w:rsidR="007B4134" w:rsidRDefault="007B4134" w:rsidP="0079562F">
      <w:pPr>
        <w:spacing w:after="0" w:line="240" w:lineRule="auto"/>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ab/>
      </w:r>
      <w:r w:rsidRPr="00E218EF">
        <w:rPr>
          <w:rFonts w:ascii="Garamond" w:eastAsia="Times New Roman" w:hAnsi="Garamond" w:cs="Times New Roman"/>
          <w:color w:val="000000"/>
          <w:sz w:val="24"/>
          <w:szCs w:val="24"/>
          <w:lang w:eastAsia="en-GB"/>
        </w:rPr>
        <w:t>This study allow</w:t>
      </w:r>
      <w:r w:rsidR="00412513">
        <w:rPr>
          <w:rFonts w:ascii="Garamond" w:eastAsia="Times New Roman" w:hAnsi="Garamond" w:cs="Times New Roman"/>
          <w:color w:val="000000"/>
          <w:sz w:val="24"/>
          <w:szCs w:val="24"/>
          <w:lang w:eastAsia="en-GB"/>
        </w:rPr>
        <w:t>s</w:t>
      </w:r>
      <w:r w:rsidRPr="00E218EF">
        <w:rPr>
          <w:rFonts w:ascii="Garamond" w:eastAsia="Times New Roman" w:hAnsi="Garamond" w:cs="Times New Roman"/>
          <w:color w:val="000000"/>
          <w:sz w:val="24"/>
          <w:szCs w:val="24"/>
          <w:lang w:eastAsia="en-GB"/>
        </w:rPr>
        <w:t xml:space="preserve"> us to reach a third conclusion based on the experience of </w:t>
      </w:r>
      <w:r w:rsidR="00412513">
        <w:rPr>
          <w:rFonts w:ascii="Garamond" w:eastAsia="Times New Roman" w:hAnsi="Garamond" w:cs="Times New Roman"/>
          <w:color w:val="000000"/>
          <w:sz w:val="24"/>
          <w:szCs w:val="24"/>
          <w:lang w:eastAsia="en-GB"/>
        </w:rPr>
        <w:t xml:space="preserve">the </w:t>
      </w:r>
      <w:r w:rsidRPr="00E218EF">
        <w:rPr>
          <w:rFonts w:ascii="Garamond" w:eastAsia="Times New Roman" w:hAnsi="Garamond" w:cs="Times New Roman"/>
          <w:color w:val="000000"/>
          <w:sz w:val="24"/>
          <w:szCs w:val="24"/>
          <w:lang w:eastAsia="en-GB"/>
        </w:rPr>
        <w:t xml:space="preserve">European </w:t>
      </w:r>
      <w:r w:rsidR="00412513">
        <w:rPr>
          <w:rFonts w:ascii="Garamond" w:eastAsia="Times New Roman" w:hAnsi="Garamond" w:cs="Times New Roman"/>
          <w:color w:val="000000"/>
          <w:sz w:val="24"/>
          <w:szCs w:val="24"/>
          <w:lang w:eastAsia="en-GB"/>
        </w:rPr>
        <w:t>cohort</w:t>
      </w:r>
      <w:r w:rsidR="00925395">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w:t>
      </w:r>
      <w:r w:rsidR="00925395">
        <w:rPr>
          <w:rFonts w:ascii="Garamond" w:eastAsia="Times New Roman" w:hAnsi="Garamond" w:cs="Times New Roman"/>
          <w:color w:val="000000"/>
          <w:sz w:val="24"/>
          <w:szCs w:val="24"/>
          <w:lang w:eastAsia="en-GB"/>
        </w:rPr>
        <w:t xml:space="preserve">non-indigenous </w:t>
      </w:r>
      <w:r w:rsidRPr="00E218EF">
        <w:rPr>
          <w:rFonts w:ascii="Garamond" w:eastAsia="Times New Roman" w:hAnsi="Garamond" w:cs="Times New Roman"/>
          <w:color w:val="000000"/>
          <w:sz w:val="24"/>
          <w:szCs w:val="24"/>
          <w:lang w:eastAsia="en-GB"/>
        </w:rPr>
        <w:t>education</w:t>
      </w:r>
      <w:r w:rsidR="00412513">
        <w:rPr>
          <w:rFonts w:ascii="Garamond" w:eastAsia="Times New Roman" w:hAnsi="Garamond" w:cs="Times New Roman"/>
          <w:color w:val="000000"/>
          <w:sz w:val="24"/>
          <w:szCs w:val="24"/>
          <w:lang w:eastAsia="en-GB"/>
        </w:rPr>
        <w:t xml:space="preserve">al systems </w:t>
      </w:r>
      <w:r w:rsidR="00925395">
        <w:rPr>
          <w:rFonts w:ascii="Garamond" w:eastAsia="Times New Roman" w:hAnsi="Garamond" w:cs="Times New Roman"/>
          <w:color w:val="000000"/>
          <w:sz w:val="24"/>
          <w:szCs w:val="24"/>
          <w:lang w:eastAsia="en-GB"/>
        </w:rPr>
        <w:t xml:space="preserve">should </w:t>
      </w:r>
      <w:r w:rsidR="00412513">
        <w:rPr>
          <w:rFonts w:ascii="Garamond" w:eastAsia="Times New Roman" w:hAnsi="Garamond" w:cs="Times New Roman"/>
          <w:color w:val="000000"/>
          <w:sz w:val="24"/>
          <w:szCs w:val="24"/>
          <w:lang w:eastAsia="en-GB"/>
        </w:rPr>
        <w:t>become spaces for intercultural dialogue</w:t>
      </w:r>
      <w:r w:rsidR="004C00A5">
        <w:rPr>
          <w:rFonts w:ascii="Garamond" w:eastAsia="Times New Roman" w:hAnsi="Garamond" w:cs="Times New Roman"/>
          <w:color w:val="000000"/>
          <w:sz w:val="24"/>
          <w:szCs w:val="24"/>
          <w:lang w:eastAsia="en-GB"/>
        </w:rPr>
        <w:t xml:space="preserve">. </w:t>
      </w:r>
      <w:r w:rsidRPr="00E218EF">
        <w:rPr>
          <w:rFonts w:ascii="Garamond" w:eastAsia="Times New Roman" w:hAnsi="Garamond" w:cs="Times New Roman"/>
          <w:color w:val="000000"/>
          <w:sz w:val="24"/>
          <w:szCs w:val="24"/>
          <w:lang w:eastAsia="en-GB"/>
        </w:rPr>
        <w:t xml:space="preserve">The impact </w:t>
      </w:r>
      <w:r w:rsidR="00412513">
        <w:rPr>
          <w:rFonts w:ascii="Garamond" w:eastAsia="Times New Roman" w:hAnsi="Garamond" w:cs="Times New Roman"/>
          <w:color w:val="000000"/>
          <w:sz w:val="24"/>
          <w:szCs w:val="24"/>
          <w:lang w:eastAsia="en-GB"/>
        </w:rPr>
        <w:t xml:space="preserve">had by this project </w:t>
      </w:r>
      <w:r w:rsidRPr="00E218EF">
        <w:rPr>
          <w:rFonts w:ascii="Garamond" w:eastAsia="Times New Roman" w:hAnsi="Garamond" w:cs="Times New Roman"/>
          <w:color w:val="000000"/>
          <w:sz w:val="24"/>
          <w:szCs w:val="24"/>
          <w:lang w:eastAsia="en-GB"/>
        </w:rPr>
        <w:t xml:space="preserve">on </w:t>
      </w:r>
      <w:r w:rsidR="00412513">
        <w:rPr>
          <w:rFonts w:ascii="Garamond" w:eastAsia="Times New Roman" w:hAnsi="Garamond" w:cs="Times New Roman"/>
          <w:color w:val="000000"/>
          <w:sz w:val="24"/>
          <w:szCs w:val="24"/>
          <w:lang w:eastAsia="en-GB"/>
        </w:rPr>
        <w:t xml:space="preserve">its </w:t>
      </w:r>
      <w:r w:rsidRPr="00E218EF">
        <w:rPr>
          <w:rFonts w:ascii="Garamond" w:eastAsia="Times New Roman" w:hAnsi="Garamond" w:cs="Times New Roman"/>
          <w:color w:val="000000"/>
          <w:sz w:val="24"/>
          <w:szCs w:val="24"/>
          <w:lang w:eastAsia="en-GB"/>
        </w:rPr>
        <w:t xml:space="preserve">European </w:t>
      </w:r>
      <w:r w:rsidR="00412513">
        <w:rPr>
          <w:rFonts w:ascii="Garamond" w:eastAsia="Times New Roman" w:hAnsi="Garamond" w:cs="Times New Roman"/>
          <w:color w:val="000000"/>
          <w:sz w:val="24"/>
          <w:szCs w:val="24"/>
          <w:lang w:eastAsia="en-GB"/>
        </w:rPr>
        <w:t>participants, the reappraisal</w:t>
      </w:r>
      <w:r w:rsidRPr="00E218EF">
        <w:rPr>
          <w:rFonts w:ascii="Garamond" w:eastAsia="Times New Roman" w:hAnsi="Garamond" w:cs="Times New Roman"/>
          <w:color w:val="000000"/>
          <w:sz w:val="24"/>
          <w:szCs w:val="24"/>
          <w:lang w:eastAsia="en-GB"/>
        </w:rPr>
        <w:t> of their ideas about others and about themselves shows that in addition to being possible, this is also desirable.</w:t>
      </w:r>
    </w:p>
    <w:p w:rsidR="0020208A" w:rsidRDefault="00925395" w:rsidP="0079562F">
      <w:pPr>
        <w:spacing w:after="0" w:line="240" w:lineRule="auto"/>
        <w:ind w:firstLine="720"/>
        <w:rPr>
          <w:rFonts w:ascii="Garamond" w:eastAsia="Times New Roman" w:hAnsi="Garamond" w:cs="Times New Roman"/>
          <w:color w:val="000000"/>
          <w:sz w:val="24"/>
          <w:szCs w:val="24"/>
          <w:lang w:eastAsia="en-GB"/>
        </w:rPr>
      </w:pPr>
      <w:r w:rsidRPr="00E218EF">
        <w:rPr>
          <w:rFonts w:ascii="Garamond" w:eastAsia="Times New Roman" w:hAnsi="Garamond" w:cs="Times New Roman"/>
          <w:color w:val="000000"/>
          <w:sz w:val="24"/>
          <w:szCs w:val="24"/>
          <w:lang w:eastAsia="en-GB"/>
        </w:rPr>
        <w:t>To conclude</w:t>
      </w:r>
      <w:r>
        <w:rPr>
          <w:rFonts w:ascii="Garamond" w:eastAsia="Times New Roman" w:hAnsi="Garamond" w:cs="Times New Roman"/>
          <w:color w:val="000000"/>
          <w:sz w:val="24"/>
          <w:szCs w:val="24"/>
          <w:lang w:eastAsia="en-GB"/>
        </w:rPr>
        <w:t>,</w:t>
      </w:r>
      <w:r w:rsidRPr="00E218EF">
        <w:rPr>
          <w:rFonts w:ascii="Garamond" w:eastAsia="Times New Roman" w:hAnsi="Garamond" w:cs="Times New Roman"/>
          <w:color w:val="000000"/>
          <w:sz w:val="24"/>
          <w:szCs w:val="24"/>
          <w:lang w:eastAsia="en-GB"/>
        </w:rPr>
        <w:t xml:space="preserve"> the objectives of </w:t>
      </w:r>
      <w:r>
        <w:rPr>
          <w:rFonts w:ascii="Garamond" w:eastAsia="Times New Roman" w:hAnsi="Garamond" w:cs="Times New Roman"/>
          <w:color w:val="000000"/>
          <w:sz w:val="24"/>
          <w:szCs w:val="24"/>
          <w:lang w:eastAsia="en-GB"/>
        </w:rPr>
        <w:t>this project</w:t>
      </w:r>
      <w:r w:rsidRPr="00E218EF">
        <w:rPr>
          <w:rFonts w:ascii="Garamond" w:eastAsia="Times New Roman" w:hAnsi="Garamond" w:cs="Times New Roman"/>
          <w:color w:val="000000"/>
          <w:sz w:val="24"/>
          <w:szCs w:val="24"/>
          <w:lang w:eastAsia="en-GB"/>
        </w:rPr>
        <w:t xml:space="preserve"> were achieved, </w:t>
      </w:r>
      <w:r>
        <w:rPr>
          <w:rFonts w:ascii="Garamond" w:eastAsia="Times New Roman" w:hAnsi="Garamond" w:cs="Times New Roman"/>
          <w:color w:val="000000"/>
          <w:sz w:val="24"/>
          <w:szCs w:val="24"/>
          <w:lang w:eastAsia="en-GB"/>
        </w:rPr>
        <w:t xml:space="preserve">with </w:t>
      </w:r>
      <w:r w:rsidRPr="00E218EF">
        <w:rPr>
          <w:rFonts w:ascii="Garamond" w:eastAsia="Times New Roman" w:hAnsi="Garamond" w:cs="Times New Roman"/>
          <w:color w:val="000000"/>
          <w:sz w:val="24"/>
          <w:szCs w:val="24"/>
          <w:lang w:eastAsia="en-GB"/>
        </w:rPr>
        <w:t xml:space="preserve">both </w:t>
      </w:r>
      <w:r w:rsidR="00577A5D">
        <w:rPr>
          <w:rFonts w:ascii="Garamond" w:eastAsia="Times New Roman" w:hAnsi="Garamond" w:cs="Times New Roman"/>
          <w:color w:val="000000"/>
          <w:sz w:val="24"/>
          <w:szCs w:val="24"/>
          <w:lang w:eastAsia="en-GB"/>
        </w:rPr>
        <w:t>cohorts describing the experience</w:t>
      </w:r>
      <w:r>
        <w:rPr>
          <w:rFonts w:ascii="Garamond" w:eastAsia="Times New Roman" w:hAnsi="Garamond" w:cs="Times New Roman"/>
          <w:color w:val="000000"/>
          <w:sz w:val="24"/>
          <w:szCs w:val="24"/>
          <w:lang w:eastAsia="en-GB"/>
        </w:rPr>
        <w:t xml:space="preserve"> as extremely positive: indigenous and European students</w:t>
      </w:r>
      <w:r w:rsidR="00577A5D">
        <w:rPr>
          <w:rFonts w:ascii="Garamond" w:eastAsia="Times New Roman" w:hAnsi="Garamond" w:cs="Times New Roman"/>
          <w:color w:val="000000"/>
          <w:sz w:val="24"/>
          <w:szCs w:val="24"/>
          <w:lang w:eastAsia="en-GB"/>
        </w:rPr>
        <w:t xml:space="preserve"> alike</w:t>
      </w:r>
      <w:r>
        <w:rPr>
          <w:rFonts w:ascii="Garamond" w:eastAsia="Times New Roman" w:hAnsi="Garamond" w:cs="Times New Roman"/>
          <w:color w:val="000000"/>
          <w:sz w:val="24"/>
          <w:szCs w:val="24"/>
          <w:lang w:eastAsia="en-GB"/>
        </w:rPr>
        <w:t xml:space="preserve"> had the </w:t>
      </w:r>
      <w:r w:rsidRPr="00E218EF">
        <w:rPr>
          <w:rFonts w:ascii="Garamond" w:eastAsia="Times New Roman" w:hAnsi="Garamond" w:cs="Times New Roman"/>
          <w:color w:val="000000"/>
          <w:sz w:val="24"/>
          <w:szCs w:val="24"/>
          <w:lang w:eastAsia="en-GB"/>
        </w:rPr>
        <w:t>opportunity to learn from another culture</w:t>
      </w:r>
      <w:r w:rsidR="004C00A5">
        <w:rPr>
          <w:rFonts w:ascii="Garamond" w:eastAsia="Times New Roman" w:hAnsi="Garamond" w:cs="Times New Roman"/>
          <w:color w:val="000000"/>
          <w:sz w:val="24"/>
          <w:szCs w:val="24"/>
          <w:lang w:eastAsia="en-GB"/>
        </w:rPr>
        <w:t xml:space="preserve">. </w:t>
      </w:r>
      <w:r w:rsidR="00577A5D">
        <w:rPr>
          <w:rFonts w:ascii="Garamond" w:eastAsia="Times New Roman" w:hAnsi="Garamond" w:cs="Times New Roman"/>
          <w:color w:val="000000"/>
          <w:sz w:val="24"/>
          <w:szCs w:val="24"/>
          <w:lang w:eastAsia="en-GB"/>
        </w:rPr>
        <w:t>Furthermore, this dialogue</w:t>
      </w:r>
      <w:r w:rsidRPr="00E218EF">
        <w:rPr>
          <w:rFonts w:ascii="Garamond" w:eastAsia="Times New Roman" w:hAnsi="Garamond" w:cs="Times New Roman"/>
          <w:color w:val="000000"/>
          <w:sz w:val="24"/>
          <w:szCs w:val="24"/>
          <w:lang w:eastAsia="en-GB"/>
        </w:rPr>
        <w:t xml:space="preserve"> </w:t>
      </w:r>
      <w:r w:rsidR="00577A5D">
        <w:rPr>
          <w:rFonts w:ascii="Garamond" w:eastAsia="Times New Roman" w:hAnsi="Garamond" w:cs="Times New Roman"/>
          <w:color w:val="000000"/>
          <w:sz w:val="24"/>
          <w:szCs w:val="24"/>
          <w:lang w:eastAsia="en-GB"/>
        </w:rPr>
        <w:t xml:space="preserve">provided both cohorts with an opportunity to manage and shape a </w:t>
      </w:r>
      <w:r w:rsidRPr="00E218EF">
        <w:rPr>
          <w:rFonts w:ascii="Garamond" w:eastAsia="Times New Roman" w:hAnsi="Garamond" w:cs="Times New Roman"/>
          <w:color w:val="000000"/>
          <w:sz w:val="24"/>
          <w:szCs w:val="24"/>
          <w:lang w:eastAsia="en-GB"/>
        </w:rPr>
        <w:t>dynamic and intellectual</w:t>
      </w:r>
      <w:r w:rsidR="00577A5D">
        <w:rPr>
          <w:rFonts w:ascii="Garamond" w:eastAsia="Times New Roman" w:hAnsi="Garamond" w:cs="Times New Roman"/>
          <w:color w:val="000000"/>
          <w:sz w:val="24"/>
          <w:szCs w:val="24"/>
          <w:lang w:eastAsia="en-GB"/>
        </w:rPr>
        <w:t>ly fruitful intercultural space, the type of experience they can aim to</w:t>
      </w:r>
      <w:r w:rsidRPr="00E218EF">
        <w:rPr>
          <w:rFonts w:ascii="Garamond" w:eastAsia="Times New Roman" w:hAnsi="Garamond" w:cs="Times New Roman"/>
          <w:color w:val="000000"/>
          <w:sz w:val="24"/>
          <w:szCs w:val="24"/>
          <w:lang w:eastAsia="en-GB"/>
        </w:rPr>
        <w:t xml:space="preserve"> replicate in their professional careers. We all learned that a world </w:t>
      </w:r>
      <w:r w:rsidR="00577A5D">
        <w:rPr>
          <w:rFonts w:ascii="Garamond" w:eastAsia="Times New Roman" w:hAnsi="Garamond" w:cs="Times New Roman"/>
          <w:color w:val="000000"/>
          <w:sz w:val="24"/>
          <w:szCs w:val="24"/>
          <w:lang w:eastAsia="en-GB"/>
        </w:rPr>
        <w:t>which accommodates many cultures</w:t>
      </w:r>
      <w:r w:rsidRPr="00E218EF">
        <w:rPr>
          <w:rFonts w:ascii="Garamond" w:eastAsia="Times New Roman" w:hAnsi="Garamond" w:cs="Times New Roman"/>
          <w:color w:val="000000"/>
          <w:sz w:val="24"/>
          <w:szCs w:val="24"/>
          <w:lang w:eastAsia="en-GB"/>
        </w:rPr>
        <w:t xml:space="preserve"> is possible.</w:t>
      </w:r>
    </w:p>
    <w:p w:rsidR="006872EA" w:rsidRDefault="006872EA" w:rsidP="002E0106">
      <w:pPr>
        <w:spacing w:after="0" w:line="360" w:lineRule="auto"/>
        <w:ind w:firstLine="720"/>
        <w:rPr>
          <w:rFonts w:ascii="Garamond" w:eastAsia="Times New Roman" w:hAnsi="Garamond" w:cs="Times New Roman"/>
          <w:color w:val="000000"/>
          <w:sz w:val="24"/>
          <w:szCs w:val="24"/>
          <w:lang w:eastAsia="en-GB"/>
        </w:rPr>
      </w:pPr>
    </w:p>
    <w:p w:rsidR="006872EA" w:rsidRPr="006872EA" w:rsidRDefault="006872EA" w:rsidP="0079562F">
      <w:pPr>
        <w:pStyle w:val="Heading1"/>
        <w:spacing w:before="0" w:after="0"/>
        <w:jc w:val="center"/>
        <w:rPr>
          <w:rFonts w:ascii="Garamond" w:hAnsi="Garamond"/>
          <w:b/>
          <w:lang w:val="pt-BR"/>
        </w:rPr>
      </w:pPr>
      <w:r w:rsidRPr="006872EA">
        <w:rPr>
          <w:rFonts w:ascii="Garamond" w:hAnsi="Garamond"/>
          <w:b/>
          <w:lang w:val="pt-BR"/>
        </w:rPr>
        <w:t>Referências</w:t>
      </w:r>
    </w:p>
    <w:p w:rsidR="0079562F" w:rsidRDefault="0079562F" w:rsidP="002E0106">
      <w:pPr>
        <w:spacing w:after="0"/>
        <w:ind w:left="709" w:hanging="709"/>
        <w:rPr>
          <w:rFonts w:ascii="Garamond" w:hAnsi="Garamond"/>
        </w:rPr>
      </w:pPr>
    </w:p>
    <w:p w:rsidR="0079562F" w:rsidRPr="0079562F" w:rsidRDefault="0079562F" w:rsidP="0079562F">
      <w:pPr>
        <w:spacing w:after="0" w:line="240" w:lineRule="auto"/>
        <w:ind w:left="709" w:hanging="709"/>
        <w:rPr>
          <w:rFonts w:ascii="Garamond" w:eastAsia="Garamond" w:hAnsi="Garamond" w:cs="Times New Roman"/>
          <w:sz w:val="24"/>
          <w:szCs w:val="20"/>
          <w:lang w:val="en-US"/>
        </w:rPr>
      </w:pPr>
      <w:r w:rsidRPr="0079562F">
        <w:rPr>
          <w:rFonts w:ascii="Garamond" w:eastAsia="Garamond" w:hAnsi="Garamond" w:cs="Times New Roman"/>
          <w:sz w:val="24"/>
          <w:szCs w:val="20"/>
          <w:lang w:val="en-US"/>
        </w:rPr>
        <w:t xml:space="preserve">Adamson, J. (2012). </w:t>
      </w:r>
      <w:r w:rsidRPr="0079562F">
        <w:rPr>
          <w:rFonts w:ascii="Garamond" w:eastAsia="Garamond" w:hAnsi="Garamond" w:cs="Times New Roman"/>
          <w:i/>
          <w:sz w:val="24"/>
          <w:szCs w:val="20"/>
          <w:lang w:val="en-US"/>
        </w:rPr>
        <w:t>I</w:t>
      </w:r>
      <w:r w:rsidRPr="0079562F">
        <w:rPr>
          <w:rFonts w:ascii="Garamond" w:eastAsia="Garamond" w:hAnsi="Garamond" w:cs="Times New Roman"/>
          <w:sz w:val="24"/>
          <w:szCs w:val="20"/>
          <w:lang w:val="en-US"/>
        </w:rPr>
        <w:t xml:space="preserve">ndigenous literatures, multinationalism, and Avatar: The emergence of Indigenous </w:t>
      </w:r>
      <w:proofErr w:type="spellStart"/>
      <w:r w:rsidRPr="0079562F">
        <w:rPr>
          <w:rFonts w:ascii="Garamond" w:eastAsia="Garamond" w:hAnsi="Garamond" w:cs="Times New Roman"/>
          <w:sz w:val="24"/>
          <w:szCs w:val="20"/>
          <w:lang w:val="en-US"/>
        </w:rPr>
        <w:t>cosmopolitics</w:t>
      </w:r>
      <w:proofErr w:type="spellEnd"/>
      <w:r w:rsidRPr="0079562F">
        <w:rPr>
          <w:rFonts w:ascii="Garamond" w:eastAsia="Garamond" w:hAnsi="Garamond" w:cs="Times New Roman"/>
          <w:sz w:val="24"/>
          <w:szCs w:val="20"/>
          <w:lang w:val="en-US"/>
        </w:rPr>
        <w:t xml:space="preserve">. </w:t>
      </w:r>
      <w:r w:rsidRPr="0079562F">
        <w:rPr>
          <w:rFonts w:ascii="Garamond" w:eastAsia="Garamond" w:hAnsi="Garamond" w:cs="Times New Roman"/>
          <w:i/>
          <w:sz w:val="24"/>
          <w:szCs w:val="20"/>
          <w:lang w:val="en-US"/>
        </w:rPr>
        <w:t>American Literary History, 24</w:t>
      </w:r>
      <w:r w:rsidRPr="0079562F">
        <w:rPr>
          <w:rFonts w:ascii="Garamond" w:eastAsia="Garamond" w:hAnsi="Garamond" w:cs="Times New Roman"/>
          <w:sz w:val="24"/>
          <w:szCs w:val="20"/>
          <w:lang w:val="en-US"/>
        </w:rPr>
        <w:t>, 143-163.</w:t>
      </w:r>
    </w:p>
    <w:p w:rsidR="0079562F" w:rsidRPr="0079562F" w:rsidRDefault="0079562F" w:rsidP="0079562F">
      <w:pPr>
        <w:spacing w:after="0" w:line="240" w:lineRule="auto"/>
        <w:ind w:left="709" w:hanging="709"/>
        <w:rPr>
          <w:rFonts w:ascii="Garamond" w:eastAsia="Garamond" w:hAnsi="Garamond" w:cs="Times New Roman"/>
          <w:sz w:val="24"/>
          <w:szCs w:val="20"/>
          <w:lang w:val="en-US"/>
        </w:rPr>
      </w:pPr>
      <w:r w:rsidRPr="0079562F">
        <w:rPr>
          <w:rFonts w:ascii="Garamond" w:eastAsia="Garamond" w:hAnsi="Garamond" w:cs="Times New Roman"/>
          <w:sz w:val="24"/>
          <w:szCs w:val="20"/>
          <w:lang w:val="en-US"/>
        </w:rPr>
        <w:t xml:space="preserve">Ford, R., &amp; Goodwin, M. (2014). </w:t>
      </w:r>
      <w:r w:rsidRPr="0079562F">
        <w:rPr>
          <w:rFonts w:ascii="Garamond" w:eastAsia="Garamond" w:hAnsi="Garamond" w:cs="Times New Roman"/>
          <w:i/>
          <w:sz w:val="24"/>
          <w:szCs w:val="20"/>
          <w:lang w:val="en-US"/>
        </w:rPr>
        <w:t>Revolt on the Right: Explaining support for the Radical Right in Britain.</w:t>
      </w:r>
      <w:r w:rsidRPr="0079562F">
        <w:rPr>
          <w:rFonts w:ascii="Garamond" w:eastAsia="Garamond" w:hAnsi="Garamond" w:cs="Times New Roman"/>
          <w:sz w:val="24"/>
          <w:szCs w:val="20"/>
          <w:lang w:val="en-US"/>
        </w:rPr>
        <w:t xml:space="preserve"> Routledge. </w:t>
      </w:r>
    </w:p>
    <w:p w:rsidR="0079562F" w:rsidRPr="0079562F" w:rsidRDefault="0079562F" w:rsidP="0079562F">
      <w:pPr>
        <w:spacing w:after="0" w:line="240" w:lineRule="auto"/>
        <w:ind w:left="709" w:hanging="709"/>
        <w:rPr>
          <w:rFonts w:ascii="Garamond" w:eastAsia="Garamond" w:hAnsi="Garamond" w:cs="Times New Roman"/>
          <w:sz w:val="24"/>
          <w:szCs w:val="20"/>
          <w:lang w:val="es-ES"/>
        </w:rPr>
      </w:pPr>
      <w:proofErr w:type="spellStart"/>
      <w:r w:rsidRPr="0079562F">
        <w:rPr>
          <w:rFonts w:ascii="Garamond" w:eastAsia="Garamond" w:hAnsi="Garamond" w:cs="Times New Roman"/>
          <w:sz w:val="24"/>
          <w:szCs w:val="20"/>
          <w:lang w:val="es-ES"/>
        </w:rPr>
        <w:t>Fornet</w:t>
      </w:r>
      <w:proofErr w:type="spellEnd"/>
      <w:r w:rsidRPr="0079562F">
        <w:rPr>
          <w:rFonts w:ascii="Garamond" w:eastAsia="Garamond" w:hAnsi="Garamond" w:cs="Times New Roman"/>
          <w:sz w:val="24"/>
          <w:szCs w:val="20"/>
          <w:lang w:val="es-ES"/>
        </w:rPr>
        <w:t xml:space="preserve">-Betancourt, R. (2000). Supuestos filosóficos de la filosofía intercultural. </w:t>
      </w:r>
      <w:r w:rsidRPr="0079562F">
        <w:rPr>
          <w:rFonts w:ascii="Garamond" w:eastAsia="Garamond" w:hAnsi="Garamond" w:cs="Times New Roman"/>
          <w:bCs/>
          <w:i/>
          <w:sz w:val="24"/>
          <w:szCs w:val="20"/>
          <w:lang w:val="es-ES"/>
        </w:rPr>
        <w:t xml:space="preserve">Revista </w:t>
      </w:r>
      <w:proofErr w:type="spellStart"/>
      <w:r w:rsidRPr="0079562F">
        <w:rPr>
          <w:rFonts w:ascii="Garamond" w:eastAsia="Garamond" w:hAnsi="Garamond" w:cs="Times New Roman"/>
          <w:bCs/>
          <w:i/>
          <w:sz w:val="24"/>
          <w:szCs w:val="20"/>
          <w:lang w:val="es-ES"/>
        </w:rPr>
        <w:t>Polylog</w:t>
      </w:r>
      <w:proofErr w:type="spellEnd"/>
      <w:r w:rsidRPr="0079562F">
        <w:rPr>
          <w:rFonts w:ascii="Garamond" w:eastAsia="Garamond" w:hAnsi="Garamond" w:cs="Times New Roman"/>
          <w:i/>
          <w:sz w:val="24"/>
          <w:szCs w:val="20"/>
          <w:lang w:val="es-ES"/>
        </w:rPr>
        <w:t>.</w:t>
      </w:r>
      <w:r w:rsidRPr="0079562F">
        <w:rPr>
          <w:rFonts w:ascii="Garamond" w:eastAsia="Garamond" w:hAnsi="Garamond" w:cs="Times New Roman"/>
          <w:sz w:val="24"/>
          <w:szCs w:val="20"/>
          <w:lang w:val="es-ES"/>
        </w:rPr>
        <w:t xml:space="preserve"> </w:t>
      </w:r>
      <w:hyperlink r:id="rId14">
        <w:r w:rsidRPr="0079562F">
          <w:rPr>
            <w:rFonts w:ascii="Garamond" w:eastAsia="Garamond" w:hAnsi="Garamond" w:cs="Times New Roman"/>
            <w:color w:val="0000FF"/>
            <w:sz w:val="24"/>
            <w:szCs w:val="20"/>
            <w:u w:val="single"/>
            <w:lang w:val="es-ES"/>
          </w:rPr>
          <w:t>http://them.polylog.org/1/ffr-es.htm</w:t>
        </w:r>
      </w:hyperlink>
      <w:r w:rsidRPr="0079562F">
        <w:rPr>
          <w:rFonts w:ascii="Garamond" w:eastAsia="Garamond" w:hAnsi="Garamond" w:cs="Times New Roman"/>
          <w:sz w:val="24"/>
          <w:szCs w:val="20"/>
          <w:lang w:val="es-ES"/>
        </w:rPr>
        <w:t>.</w:t>
      </w:r>
    </w:p>
    <w:p w:rsidR="0079562F" w:rsidRPr="0079562F" w:rsidRDefault="0079562F" w:rsidP="0079562F">
      <w:pPr>
        <w:spacing w:after="0" w:line="240" w:lineRule="auto"/>
        <w:ind w:left="709" w:hanging="709"/>
        <w:rPr>
          <w:rFonts w:ascii="Garamond" w:eastAsia="Garamond" w:hAnsi="Garamond" w:cs="Times New Roman"/>
          <w:sz w:val="24"/>
          <w:szCs w:val="20"/>
          <w:lang w:val="es-ES"/>
        </w:rPr>
      </w:pPr>
      <w:proofErr w:type="spellStart"/>
      <w:r w:rsidRPr="0079562F">
        <w:rPr>
          <w:rFonts w:ascii="Garamond" w:eastAsia="Garamond" w:hAnsi="Garamond" w:cs="Times New Roman"/>
          <w:sz w:val="24"/>
          <w:szCs w:val="20"/>
          <w:lang w:val="es-ES"/>
        </w:rPr>
        <w:t>Panikkar</w:t>
      </w:r>
      <w:proofErr w:type="spellEnd"/>
      <w:r w:rsidRPr="0079562F">
        <w:rPr>
          <w:rFonts w:ascii="Garamond" w:eastAsia="Garamond" w:hAnsi="Garamond" w:cs="Times New Roman"/>
          <w:sz w:val="24"/>
          <w:szCs w:val="20"/>
          <w:lang w:val="es-ES"/>
        </w:rPr>
        <w:t>, R. (2006). Paz e interculturalidad: una reflexión filosófica. Barcelona: ed. Herder.</w:t>
      </w:r>
    </w:p>
    <w:p w:rsidR="0079562F" w:rsidRPr="0079562F" w:rsidRDefault="0079562F" w:rsidP="0079562F">
      <w:pPr>
        <w:spacing w:after="0" w:line="240" w:lineRule="auto"/>
        <w:ind w:left="709" w:hanging="709"/>
        <w:rPr>
          <w:rFonts w:ascii="Garamond" w:eastAsia="Garamond" w:hAnsi="Garamond" w:cs="Times New Roman"/>
          <w:sz w:val="24"/>
          <w:szCs w:val="20"/>
          <w:lang w:val="en-US"/>
        </w:rPr>
      </w:pPr>
      <w:r w:rsidRPr="0079562F">
        <w:rPr>
          <w:rFonts w:ascii="Garamond" w:eastAsia="Garamond" w:hAnsi="Garamond" w:cs="Times New Roman"/>
          <w:sz w:val="24"/>
          <w:szCs w:val="20"/>
          <w:lang w:val="es-ES"/>
        </w:rPr>
        <w:t xml:space="preserve">Puiggrós, A. (1996). Presencias y ausencia en la historiografía pedagógica latinoamericana. En H. </w:t>
      </w:r>
      <w:proofErr w:type="spellStart"/>
      <w:r w:rsidRPr="0079562F">
        <w:rPr>
          <w:rFonts w:ascii="Garamond" w:eastAsia="Garamond" w:hAnsi="Garamond" w:cs="Times New Roman"/>
          <w:sz w:val="24"/>
          <w:szCs w:val="20"/>
          <w:lang w:val="es-ES"/>
        </w:rPr>
        <w:t>Cucuzza</w:t>
      </w:r>
      <w:proofErr w:type="spellEnd"/>
      <w:r w:rsidRPr="0079562F">
        <w:rPr>
          <w:rFonts w:ascii="Garamond" w:eastAsia="Garamond" w:hAnsi="Garamond" w:cs="Times New Roman"/>
          <w:sz w:val="24"/>
          <w:szCs w:val="20"/>
          <w:lang w:val="es-ES"/>
        </w:rPr>
        <w:t xml:space="preserve"> (Comp.), </w:t>
      </w:r>
      <w:r w:rsidRPr="0079562F">
        <w:rPr>
          <w:rFonts w:ascii="Garamond" w:eastAsia="Garamond" w:hAnsi="Garamond" w:cs="Times New Roman"/>
          <w:i/>
          <w:sz w:val="24"/>
          <w:szCs w:val="20"/>
          <w:lang w:val="es-ES"/>
        </w:rPr>
        <w:t>Historia de la educación en debate</w:t>
      </w:r>
      <w:r w:rsidRPr="0079562F">
        <w:rPr>
          <w:rFonts w:ascii="Garamond" w:eastAsia="Garamond" w:hAnsi="Garamond" w:cs="Times New Roman"/>
          <w:sz w:val="24"/>
          <w:szCs w:val="20"/>
          <w:lang w:val="es-ES"/>
        </w:rPr>
        <w:t xml:space="preserve"> (pp. 91-119). </w:t>
      </w:r>
      <w:r w:rsidRPr="0079562F">
        <w:rPr>
          <w:rFonts w:ascii="Garamond" w:eastAsia="Garamond" w:hAnsi="Garamond" w:cs="Times New Roman"/>
          <w:sz w:val="24"/>
          <w:szCs w:val="20"/>
          <w:lang w:val="en-US"/>
        </w:rPr>
        <w:t xml:space="preserve">Ed. </w:t>
      </w:r>
      <w:proofErr w:type="spellStart"/>
      <w:r w:rsidRPr="0079562F">
        <w:rPr>
          <w:rFonts w:ascii="Garamond" w:eastAsia="Garamond" w:hAnsi="Garamond" w:cs="Times New Roman"/>
          <w:sz w:val="24"/>
          <w:szCs w:val="20"/>
          <w:lang w:val="en-US"/>
        </w:rPr>
        <w:t>Miño</w:t>
      </w:r>
      <w:proofErr w:type="spellEnd"/>
      <w:r w:rsidRPr="0079562F">
        <w:rPr>
          <w:rFonts w:ascii="Garamond" w:eastAsia="Garamond" w:hAnsi="Garamond" w:cs="Times New Roman"/>
          <w:sz w:val="24"/>
          <w:szCs w:val="20"/>
          <w:lang w:val="en-US"/>
        </w:rPr>
        <w:t xml:space="preserve"> y </w:t>
      </w:r>
      <w:proofErr w:type="spellStart"/>
      <w:r w:rsidRPr="0079562F">
        <w:rPr>
          <w:rFonts w:ascii="Garamond" w:eastAsia="Garamond" w:hAnsi="Garamond" w:cs="Times New Roman"/>
          <w:sz w:val="24"/>
          <w:szCs w:val="20"/>
          <w:lang w:val="en-US"/>
        </w:rPr>
        <w:t>Dávila</w:t>
      </w:r>
      <w:proofErr w:type="spellEnd"/>
      <w:r w:rsidRPr="0079562F">
        <w:rPr>
          <w:rFonts w:ascii="Garamond" w:eastAsia="Garamond" w:hAnsi="Garamond" w:cs="Times New Roman"/>
          <w:sz w:val="24"/>
          <w:szCs w:val="20"/>
          <w:lang w:val="en-US"/>
        </w:rPr>
        <w:t>.</w:t>
      </w:r>
    </w:p>
    <w:p w:rsidR="0079562F" w:rsidRPr="0079562F" w:rsidRDefault="0079562F" w:rsidP="0079562F">
      <w:pPr>
        <w:spacing w:after="0" w:line="240" w:lineRule="auto"/>
        <w:ind w:left="709" w:hanging="709"/>
        <w:rPr>
          <w:rFonts w:ascii="Garamond" w:eastAsia="Garamond" w:hAnsi="Garamond" w:cs="Times New Roman"/>
          <w:sz w:val="24"/>
          <w:szCs w:val="20"/>
          <w:lang w:val="en-US"/>
        </w:rPr>
      </w:pPr>
      <w:r w:rsidRPr="0079562F">
        <w:rPr>
          <w:rFonts w:ascii="Garamond" w:eastAsia="Garamond" w:hAnsi="Garamond" w:cs="Times New Roman"/>
          <w:sz w:val="24"/>
          <w:szCs w:val="20"/>
          <w:lang w:val="en-US"/>
        </w:rPr>
        <w:t xml:space="preserve">Saldanha, K., &amp; McGowan, K. (2015). On discussions of westerns, cowboys, and Indians but ought there to be included a Native American perspective too?’ </w:t>
      </w:r>
      <w:r w:rsidRPr="0079562F">
        <w:rPr>
          <w:rFonts w:ascii="Garamond" w:eastAsia="Garamond" w:hAnsi="Garamond" w:cs="Times New Roman"/>
          <w:i/>
          <w:sz w:val="24"/>
          <w:szCs w:val="20"/>
          <w:lang w:val="en-US"/>
        </w:rPr>
        <w:t>International Review of Qualitative Research</w:t>
      </w:r>
      <w:r w:rsidRPr="0079562F">
        <w:rPr>
          <w:rFonts w:ascii="Garamond" w:eastAsia="Garamond" w:hAnsi="Garamond" w:cs="Times New Roman"/>
          <w:sz w:val="24"/>
          <w:szCs w:val="20"/>
          <w:lang w:val="en-US"/>
        </w:rPr>
        <w:t xml:space="preserve">, </w:t>
      </w:r>
      <w:r w:rsidRPr="0079562F">
        <w:rPr>
          <w:rFonts w:ascii="Garamond" w:eastAsia="Garamond" w:hAnsi="Garamond" w:cs="Times New Roman"/>
          <w:i/>
          <w:sz w:val="24"/>
          <w:szCs w:val="20"/>
          <w:lang w:val="en-US"/>
        </w:rPr>
        <w:t>8</w:t>
      </w:r>
      <w:r w:rsidRPr="0079562F">
        <w:rPr>
          <w:rFonts w:ascii="Garamond" w:eastAsia="Garamond" w:hAnsi="Garamond" w:cs="Times New Roman"/>
          <w:sz w:val="24"/>
          <w:szCs w:val="20"/>
          <w:lang w:val="en-US"/>
        </w:rPr>
        <w:t>, 363-378.</w:t>
      </w:r>
    </w:p>
    <w:p w:rsidR="0079562F" w:rsidRPr="0079562F" w:rsidRDefault="0079562F" w:rsidP="0079562F">
      <w:pPr>
        <w:shd w:val="clear" w:color="auto" w:fill="FFFFFF"/>
        <w:spacing w:after="0" w:line="240" w:lineRule="auto"/>
        <w:rPr>
          <w:rFonts w:ascii="Garamond" w:eastAsia="Times New Roman" w:hAnsi="Garamond" w:cs="Times New Roman"/>
          <w:color w:val="222222"/>
          <w:sz w:val="24"/>
          <w:szCs w:val="24"/>
          <w:lang w:val="es-ES" w:eastAsia="pt-BR"/>
        </w:rPr>
      </w:pPr>
      <w:r w:rsidRPr="0079562F">
        <w:rPr>
          <w:rFonts w:ascii="Garamond" w:eastAsia="Times New Roman" w:hAnsi="Garamond" w:cs="Times New Roman"/>
          <w:color w:val="222222"/>
          <w:sz w:val="24"/>
          <w:szCs w:val="24"/>
          <w:lang w:val="es-ES" w:eastAsia="pt-BR"/>
        </w:rPr>
        <w:t>Santos, J. A. (2017). </w:t>
      </w:r>
      <w:r w:rsidRPr="0079562F">
        <w:rPr>
          <w:rFonts w:ascii="Garamond" w:eastAsia="Times New Roman" w:hAnsi="Garamond" w:cs="Times New Roman"/>
          <w:i/>
          <w:iCs/>
          <w:color w:val="222222"/>
          <w:sz w:val="24"/>
          <w:szCs w:val="24"/>
          <w:lang w:val="es-ES" w:eastAsia="pt-BR"/>
        </w:rPr>
        <w:t>Filosofía intercultural y pedagogía</w:t>
      </w:r>
      <w:r w:rsidR="004C00A5">
        <w:rPr>
          <w:rFonts w:ascii="Garamond" w:eastAsia="Times New Roman" w:hAnsi="Garamond" w:cs="Times New Roman"/>
          <w:i/>
          <w:iCs/>
          <w:color w:val="222222"/>
          <w:sz w:val="24"/>
          <w:szCs w:val="24"/>
          <w:lang w:val="es-ES" w:eastAsia="pt-BR"/>
        </w:rPr>
        <w:t xml:space="preserve">. </w:t>
      </w:r>
      <w:r w:rsidRPr="0079562F">
        <w:rPr>
          <w:rFonts w:ascii="Garamond" w:eastAsia="Times New Roman" w:hAnsi="Garamond" w:cs="Times New Roman"/>
          <w:color w:val="222222"/>
          <w:sz w:val="24"/>
          <w:szCs w:val="24"/>
          <w:lang w:val="es-ES" w:eastAsia="pt-BR"/>
        </w:rPr>
        <w:t>Ed. Teseo.</w:t>
      </w:r>
    </w:p>
    <w:p w:rsidR="0079562F" w:rsidRPr="0079562F" w:rsidRDefault="0079562F" w:rsidP="0079562F">
      <w:pPr>
        <w:shd w:val="clear" w:color="auto" w:fill="FFFFFF"/>
        <w:spacing w:after="0" w:line="240" w:lineRule="auto"/>
        <w:ind w:left="709" w:hanging="709"/>
        <w:rPr>
          <w:rFonts w:ascii="Garamond" w:eastAsia="Times New Roman" w:hAnsi="Garamond" w:cs="Times New Roman"/>
          <w:color w:val="222222"/>
          <w:sz w:val="24"/>
          <w:szCs w:val="24"/>
          <w:lang w:val="es-ES" w:eastAsia="pt-BR"/>
        </w:rPr>
      </w:pPr>
      <w:r w:rsidRPr="0079562F">
        <w:rPr>
          <w:rFonts w:ascii="Garamond" w:eastAsia="Times New Roman" w:hAnsi="Garamond" w:cs="Times New Roman"/>
          <w:color w:val="222222"/>
          <w:sz w:val="24"/>
          <w:szCs w:val="24"/>
          <w:lang w:val="es-ES" w:eastAsia="pt-BR"/>
        </w:rPr>
        <w:t xml:space="preserve">Santos, J. A., </w:t>
      </w:r>
      <w:proofErr w:type="spellStart"/>
      <w:r w:rsidRPr="0079562F">
        <w:rPr>
          <w:rFonts w:ascii="Garamond" w:eastAsia="Times New Roman" w:hAnsi="Garamond" w:cs="Times New Roman"/>
          <w:color w:val="222222"/>
          <w:sz w:val="24"/>
          <w:szCs w:val="24"/>
          <w:lang w:val="es-ES" w:eastAsia="pt-BR"/>
        </w:rPr>
        <w:t>Battestin</w:t>
      </w:r>
      <w:proofErr w:type="spellEnd"/>
      <w:r w:rsidRPr="0079562F">
        <w:rPr>
          <w:rFonts w:ascii="Garamond" w:eastAsia="Times New Roman" w:hAnsi="Garamond" w:cs="Times New Roman"/>
          <w:color w:val="222222"/>
          <w:sz w:val="24"/>
          <w:szCs w:val="24"/>
          <w:lang w:val="es-ES" w:eastAsia="pt-BR"/>
        </w:rPr>
        <w:t xml:space="preserve">, C., &amp; </w:t>
      </w:r>
      <w:proofErr w:type="spellStart"/>
      <w:r w:rsidRPr="0079562F">
        <w:rPr>
          <w:rFonts w:ascii="Garamond" w:eastAsia="Times New Roman" w:hAnsi="Garamond" w:cs="Times New Roman"/>
          <w:color w:val="222222"/>
          <w:sz w:val="24"/>
          <w:szCs w:val="24"/>
          <w:lang w:val="es-ES" w:eastAsia="pt-BR"/>
        </w:rPr>
        <w:t>Piovezana</w:t>
      </w:r>
      <w:proofErr w:type="spellEnd"/>
      <w:r w:rsidRPr="0079562F">
        <w:rPr>
          <w:rFonts w:ascii="Garamond" w:eastAsia="Times New Roman" w:hAnsi="Garamond" w:cs="Times New Roman"/>
          <w:color w:val="222222"/>
          <w:sz w:val="24"/>
          <w:szCs w:val="24"/>
          <w:lang w:val="es-ES" w:eastAsia="pt-BR"/>
        </w:rPr>
        <w:t xml:space="preserve"> L. (2018)</w:t>
      </w:r>
      <w:r w:rsidR="004C00A5">
        <w:rPr>
          <w:rFonts w:ascii="Garamond" w:eastAsia="Times New Roman" w:hAnsi="Garamond" w:cs="Times New Roman"/>
          <w:color w:val="222222"/>
          <w:sz w:val="24"/>
          <w:szCs w:val="24"/>
          <w:lang w:val="es-ES" w:eastAsia="pt-BR"/>
        </w:rPr>
        <w:t xml:space="preserve">. </w:t>
      </w:r>
      <w:r w:rsidRPr="0079562F">
        <w:rPr>
          <w:rFonts w:ascii="Garamond" w:eastAsia="Times New Roman" w:hAnsi="Garamond" w:cs="Times New Roman"/>
          <w:color w:val="222222"/>
          <w:sz w:val="24"/>
          <w:szCs w:val="24"/>
          <w:lang w:val="es-ES" w:eastAsia="pt-BR"/>
        </w:rPr>
        <w:t xml:space="preserve">Paradojas interculturales en la formación de       profesores indígenas del pueblo </w:t>
      </w:r>
      <w:proofErr w:type="spellStart"/>
      <w:r w:rsidRPr="0079562F">
        <w:rPr>
          <w:rFonts w:ascii="Garamond" w:eastAsia="Times New Roman" w:hAnsi="Garamond" w:cs="Times New Roman"/>
          <w:color w:val="222222"/>
          <w:sz w:val="24"/>
          <w:szCs w:val="24"/>
          <w:lang w:val="es-ES" w:eastAsia="pt-BR"/>
        </w:rPr>
        <w:t>Kaingang</w:t>
      </w:r>
      <w:proofErr w:type="spellEnd"/>
      <w:r w:rsidRPr="0079562F">
        <w:rPr>
          <w:rFonts w:ascii="Garamond" w:eastAsia="Times New Roman" w:hAnsi="Garamond" w:cs="Times New Roman"/>
          <w:color w:val="222222"/>
          <w:sz w:val="24"/>
          <w:szCs w:val="24"/>
          <w:lang w:val="es-ES" w:eastAsia="pt-BR"/>
        </w:rPr>
        <w:t>. </w:t>
      </w:r>
      <w:r w:rsidRPr="0079562F">
        <w:rPr>
          <w:rFonts w:ascii="Garamond" w:eastAsia="Times New Roman" w:hAnsi="Garamond" w:cs="Times New Roman"/>
          <w:i/>
          <w:iCs/>
          <w:color w:val="222222"/>
          <w:sz w:val="24"/>
          <w:szCs w:val="24"/>
          <w:lang w:val="es-ES" w:eastAsia="pt-BR"/>
        </w:rPr>
        <w:t xml:space="preserve">Revista </w:t>
      </w:r>
      <w:proofErr w:type="spellStart"/>
      <w:r w:rsidRPr="0079562F">
        <w:rPr>
          <w:rFonts w:ascii="Garamond" w:eastAsia="Times New Roman" w:hAnsi="Garamond" w:cs="Times New Roman"/>
          <w:i/>
          <w:iCs/>
          <w:color w:val="222222"/>
          <w:sz w:val="24"/>
          <w:szCs w:val="24"/>
          <w:lang w:val="es-ES" w:eastAsia="pt-BR"/>
        </w:rPr>
        <w:t>Díalogo</w:t>
      </w:r>
      <w:proofErr w:type="spellEnd"/>
      <w:r w:rsidRPr="0079562F">
        <w:rPr>
          <w:rFonts w:ascii="Garamond" w:eastAsia="Times New Roman" w:hAnsi="Garamond" w:cs="Times New Roman"/>
          <w:i/>
          <w:iCs/>
          <w:color w:val="222222"/>
          <w:sz w:val="24"/>
          <w:szCs w:val="24"/>
          <w:lang w:val="es-ES" w:eastAsia="pt-BR"/>
        </w:rPr>
        <w:t xml:space="preserve"> Educacional,</w:t>
      </w:r>
      <w:r w:rsidRPr="0079562F">
        <w:rPr>
          <w:rFonts w:ascii="Garamond" w:eastAsia="Times New Roman" w:hAnsi="Garamond" w:cs="Times New Roman"/>
          <w:color w:val="222222"/>
          <w:sz w:val="24"/>
          <w:szCs w:val="24"/>
          <w:lang w:val="es-ES" w:eastAsia="pt-BR"/>
        </w:rPr>
        <w:t xml:space="preserve"> Curitiba, </w:t>
      </w:r>
      <w:r w:rsidRPr="0079562F">
        <w:rPr>
          <w:rFonts w:ascii="Garamond" w:eastAsia="Times New Roman" w:hAnsi="Garamond" w:cs="Times New Roman"/>
          <w:i/>
          <w:color w:val="222222"/>
          <w:sz w:val="24"/>
          <w:szCs w:val="24"/>
          <w:lang w:val="es-ES" w:eastAsia="pt-BR"/>
        </w:rPr>
        <w:t>18</w:t>
      </w:r>
      <w:r w:rsidRPr="0079562F">
        <w:rPr>
          <w:rFonts w:ascii="Garamond" w:eastAsia="Times New Roman" w:hAnsi="Garamond" w:cs="Times New Roman"/>
          <w:color w:val="222222"/>
          <w:sz w:val="24"/>
          <w:szCs w:val="24"/>
          <w:lang w:val="es-ES" w:eastAsia="pt-BR"/>
        </w:rPr>
        <w:t>(59), 1222-1241.</w:t>
      </w:r>
    </w:p>
    <w:p w:rsidR="0079562F" w:rsidRPr="0079562F" w:rsidRDefault="0079562F" w:rsidP="0079562F">
      <w:pPr>
        <w:spacing w:after="0" w:line="240" w:lineRule="auto"/>
        <w:ind w:left="709" w:hanging="709"/>
        <w:rPr>
          <w:rFonts w:ascii="Garamond" w:eastAsia="Garamond" w:hAnsi="Garamond" w:cs="Times New Roman"/>
          <w:sz w:val="24"/>
          <w:szCs w:val="20"/>
          <w:lang w:val="pt-BR"/>
        </w:rPr>
      </w:pPr>
      <w:r w:rsidRPr="0079562F">
        <w:rPr>
          <w:rFonts w:ascii="Garamond" w:eastAsia="Garamond" w:hAnsi="Garamond" w:cs="Times New Roman"/>
          <w:sz w:val="24"/>
          <w:szCs w:val="20"/>
          <w:lang w:val="es-ES"/>
        </w:rPr>
        <w:t xml:space="preserve">Santos, A., J., </w:t>
      </w:r>
      <w:proofErr w:type="spellStart"/>
      <w:r w:rsidRPr="0079562F">
        <w:rPr>
          <w:rFonts w:ascii="Garamond" w:eastAsia="Garamond" w:hAnsi="Garamond" w:cs="Times New Roman"/>
          <w:sz w:val="24"/>
          <w:szCs w:val="20"/>
          <w:lang w:val="es-ES"/>
        </w:rPr>
        <w:t>Piovezana</w:t>
      </w:r>
      <w:proofErr w:type="spellEnd"/>
      <w:r w:rsidRPr="0079562F">
        <w:rPr>
          <w:rFonts w:ascii="Garamond" w:eastAsia="Garamond" w:hAnsi="Garamond" w:cs="Times New Roman"/>
          <w:sz w:val="24"/>
          <w:szCs w:val="20"/>
          <w:lang w:val="es-ES"/>
        </w:rPr>
        <w:t xml:space="preserve">, L., &amp; </w:t>
      </w:r>
      <w:proofErr w:type="spellStart"/>
      <w:r w:rsidRPr="0079562F">
        <w:rPr>
          <w:rFonts w:ascii="Garamond" w:eastAsia="Garamond" w:hAnsi="Garamond" w:cs="Times New Roman"/>
          <w:sz w:val="24"/>
          <w:szCs w:val="20"/>
          <w:lang w:val="es-ES"/>
        </w:rPr>
        <w:t>Narsizo</w:t>
      </w:r>
      <w:proofErr w:type="spellEnd"/>
      <w:r w:rsidRPr="0079562F">
        <w:rPr>
          <w:rFonts w:ascii="Garamond" w:eastAsia="Garamond" w:hAnsi="Garamond" w:cs="Times New Roman"/>
          <w:sz w:val="24"/>
          <w:szCs w:val="20"/>
          <w:lang w:val="es-ES"/>
        </w:rPr>
        <w:t xml:space="preserve">, P. A. (2018). Propuesta de una metodología intercultural para una pedagogía indígena: La experiencia de las licenciaturas interculturales indígenas con el pueblo </w:t>
      </w:r>
      <w:proofErr w:type="spellStart"/>
      <w:r w:rsidRPr="0079562F">
        <w:rPr>
          <w:rFonts w:ascii="Garamond" w:eastAsia="Garamond" w:hAnsi="Garamond" w:cs="Times New Roman"/>
          <w:sz w:val="24"/>
          <w:szCs w:val="20"/>
          <w:lang w:val="es-ES"/>
        </w:rPr>
        <w:t>kaingang</w:t>
      </w:r>
      <w:proofErr w:type="spellEnd"/>
      <w:r w:rsidRPr="0079562F">
        <w:rPr>
          <w:rFonts w:ascii="Garamond" w:eastAsia="Garamond" w:hAnsi="Garamond" w:cs="Times New Roman"/>
          <w:sz w:val="24"/>
          <w:szCs w:val="20"/>
          <w:lang w:val="es-ES"/>
        </w:rPr>
        <w:t xml:space="preserve">. </w:t>
      </w:r>
      <w:r w:rsidRPr="0079562F">
        <w:rPr>
          <w:rFonts w:ascii="Garamond" w:eastAsia="Garamond" w:hAnsi="Garamond" w:cs="Times New Roman"/>
          <w:i/>
          <w:sz w:val="24"/>
          <w:szCs w:val="20"/>
          <w:lang w:val="pt-BR"/>
        </w:rPr>
        <w:t>Revista Brasilera de Estudos Pedagógicos.</w:t>
      </w:r>
      <w:r w:rsidRPr="0079562F">
        <w:rPr>
          <w:rFonts w:ascii="Garamond" w:eastAsia="Garamond" w:hAnsi="Garamond" w:cs="Times New Roman"/>
          <w:sz w:val="24"/>
          <w:szCs w:val="20"/>
          <w:lang w:val="pt-BR"/>
        </w:rPr>
        <w:t xml:space="preserve"> Brasília, </w:t>
      </w:r>
      <w:r w:rsidRPr="0079562F">
        <w:rPr>
          <w:rFonts w:ascii="Garamond" w:eastAsia="Garamond" w:hAnsi="Garamond" w:cs="Times New Roman"/>
          <w:i/>
          <w:sz w:val="24"/>
          <w:szCs w:val="20"/>
          <w:lang w:val="pt-BR"/>
        </w:rPr>
        <w:t>99</w:t>
      </w:r>
      <w:r w:rsidRPr="0079562F">
        <w:rPr>
          <w:rFonts w:ascii="Garamond" w:eastAsia="Garamond" w:hAnsi="Garamond" w:cs="Times New Roman"/>
          <w:sz w:val="24"/>
          <w:szCs w:val="20"/>
          <w:lang w:val="pt-BR"/>
        </w:rPr>
        <w:t>(251), 189-204.</w:t>
      </w:r>
    </w:p>
    <w:p w:rsidR="0079562F" w:rsidRPr="0079562F" w:rsidRDefault="0079562F" w:rsidP="0079562F">
      <w:pPr>
        <w:spacing w:after="0" w:line="240" w:lineRule="auto"/>
        <w:ind w:left="709" w:hanging="709"/>
        <w:rPr>
          <w:rFonts w:ascii="Garamond" w:eastAsia="Garamond" w:hAnsi="Garamond" w:cs="Times New Roman"/>
          <w:sz w:val="24"/>
          <w:szCs w:val="20"/>
          <w:lang w:val="en-US"/>
        </w:rPr>
      </w:pPr>
      <w:r w:rsidRPr="0079562F">
        <w:rPr>
          <w:rFonts w:ascii="Garamond" w:eastAsia="Garamond" w:hAnsi="Garamond" w:cs="Times New Roman"/>
          <w:sz w:val="24"/>
          <w:szCs w:val="20"/>
          <w:lang w:val="pt-BR"/>
        </w:rPr>
        <w:t xml:space="preserve">Schuller, K. (2014). </w:t>
      </w:r>
      <w:r w:rsidRPr="0079562F">
        <w:rPr>
          <w:rFonts w:ascii="Garamond" w:eastAsia="Garamond" w:hAnsi="Garamond" w:cs="Times New Roman"/>
          <w:sz w:val="24"/>
          <w:szCs w:val="20"/>
          <w:lang w:val="en-US"/>
        </w:rPr>
        <w:t xml:space="preserve">Avatar and the movements of neocolonial sentimental cinema. </w:t>
      </w:r>
      <w:r w:rsidRPr="0079562F">
        <w:rPr>
          <w:rFonts w:ascii="Garamond" w:eastAsia="Garamond" w:hAnsi="Garamond" w:cs="Times New Roman"/>
          <w:i/>
          <w:sz w:val="24"/>
          <w:szCs w:val="20"/>
          <w:lang w:val="en-US"/>
        </w:rPr>
        <w:t>Discourse</w:t>
      </w:r>
      <w:r w:rsidRPr="0079562F">
        <w:rPr>
          <w:rFonts w:ascii="Garamond" w:eastAsia="Garamond" w:hAnsi="Garamond" w:cs="Times New Roman"/>
          <w:sz w:val="24"/>
          <w:szCs w:val="20"/>
          <w:lang w:val="en-US"/>
        </w:rPr>
        <w:t>, 31, 502-535.</w:t>
      </w:r>
      <w:r w:rsidRPr="0079562F">
        <w:rPr>
          <w:rFonts w:ascii="Garamond" w:eastAsia="Garamond" w:hAnsi="Garamond" w:cs="Times New Roman"/>
          <w:sz w:val="24"/>
          <w:szCs w:val="20"/>
          <w:lang w:val="en-US"/>
        </w:rPr>
        <w:tab/>
      </w:r>
    </w:p>
    <w:p w:rsidR="0079562F" w:rsidRPr="0079562F" w:rsidRDefault="0079562F" w:rsidP="0079562F">
      <w:pPr>
        <w:spacing w:after="0" w:line="240" w:lineRule="auto"/>
        <w:ind w:left="709" w:hanging="709"/>
        <w:rPr>
          <w:rFonts w:ascii="Garamond" w:eastAsia="Garamond" w:hAnsi="Garamond" w:cs="Times New Roman"/>
          <w:sz w:val="24"/>
          <w:szCs w:val="20"/>
          <w:lang w:val="pt-BR"/>
        </w:rPr>
      </w:pPr>
      <w:r w:rsidRPr="0079562F">
        <w:rPr>
          <w:rFonts w:ascii="Garamond" w:eastAsia="Garamond" w:hAnsi="Garamond" w:cs="Times New Roman"/>
          <w:sz w:val="24"/>
          <w:szCs w:val="20"/>
          <w:lang w:val="en-US"/>
        </w:rPr>
        <w:t xml:space="preserve">Trilling, D. (2012). </w:t>
      </w:r>
      <w:r w:rsidRPr="0079562F">
        <w:rPr>
          <w:rFonts w:ascii="Garamond" w:eastAsia="Garamond" w:hAnsi="Garamond" w:cs="Times New Roman"/>
          <w:i/>
          <w:sz w:val="24"/>
          <w:szCs w:val="20"/>
          <w:lang w:val="en-US"/>
        </w:rPr>
        <w:t>Bloody nasty people:</w:t>
      </w:r>
      <w:r w:rsidRPr="0079562F">
        <w:rPr>
          <w:rFonts w:ascii="Garamond" w:eastAsia="Garamond" w:hAnsi="Garamond" w:cs="Times New Roman"/>
          <w:sz w:val="24"/>
          <w:szCs w:val="20"/>
          <w:lang w:val="en-US"/>
        </w:rPr>
        <w:t xml:space="preserve"> </w:t>
      </w:r>
      <w:r w:rsidRPr="0079562F">
        <w:rPr>
          <w:rFonts w:ascii="Garamond" w:eastAsia="Garamond" w:hAnsi="Garamond" w:cs="Times New Roman"/>
          <w:i/>
          <w:sz w:val="24"/>
          <w:szCs w:val="20"/>
          <w:lang w:val="en-US"/>
        </w:rPr>
        <w:t>The rise of Britain’s Far Right</w:t>
      </w:r>
      <w:r w:rsidRPr="0079562F">
        <w:rPr>
          <w:rFonts w:ascii="Garamond" w:eastAsia="Garamond" w:hAnsi="Garamond" w:cs="Times New Roman"/>
          <w:sz w:val="24"/>
          <w:szCs w:val="20"/>
          <w:lang w:val="en-US"/>
        </w:rPr>
        <w:t xml:space="preserve">. </w:t>
      </w:r>
      <w:r w:rsidRPr="0079562F">
        <w:rPr>
          <w:rFonts w:ascii="Garamond" w:eastAsia="Garamond" w:hAnsi="Garamond" w:cs="Times New Roman"/>
          <w:sz w:val="24"/>
          <w:szCs w:val="20"/>
          <w:lang w:val="pt-BR"/>
        </w:rPr>
        <w:t>Verso.</w:t>
      </w:r>
    </w:p>
    <w:p w:rsidR="0079562F" w:rsidRPr="0079562F" w:rsidRDefault="0079562F" w:rsidP="0079562F">
      <w:pPr>
        <w:spacing w:after="0" w:line="240" w:lineRule="auto"/>
        <w:ind w:left="709" w:hanging="709"/>
        <w:rPr>
          <w:rFonts w:ascii="Garamond" w:eastAsia="Garamond" w:hAnsi="Garamond" w:cs="Times New Roman"/>
          <w:sz w:val="24"/>
          <w:szCs w:val="20"/>
          <w:lang w:val="pt-BR"/>
        </w:rPr>
      </w:pPr>
      <w:r w:rsidRPr="0079562F">
        <w:rPr>
          <w:rFonts w:ascii="Garamond" w:eastAsia="Garamond" w:hAnsi="Garamond" w:cs="Times New Roman"/>
          <w:sz w:val="24"/>
          <w:szCs w:val="20"/>
          <w:lang w:val="pt-BR"/>
        </w:rPr>
        <w:t xml:space="preserve">Veiga, J. (1994), </w:t>
      </w:r>
      <w:r w:rsidRPr="0079562F">
        <w:rPr>
          <w:rFonts w:ascii="Garamond" w:eastAsia="Garamond" w:hAnsi="Garamond" w:cs="Times New Roman"/>
          <w:i/>
          <w:sz w:val="24"/>
          <w:szCs w:val="20"/>
          <w:lang w:val="pt-BR"/>
        </w:rPr>
        <w:t>Organização social e cosmovisão Kaingang: Uma introdução ao parentesco, casamento e  nominação  em  uma  sociedade  Jê  meridional.</w:t>
      </w:r>
      <w:r w:rsidRPr="0079562F">
        <w:rPr>
          <w:rFonts w:ascii="Garamond" w:eastAsia="Garamond" w:hAnsi="Garamond" w:cs="Times New Roman"/>
          <w:sz w:val="24"/>
          <w:szCs w:val="20"/>
          <w:lang w:val="pt-BR"/>
        </w:rPr>
        <w:t xml:space="preserve"> (Dissertação  de  Mestrado). Instituto de Filosofia e Ciências Humanas –Universidade Estadual de Campinas.</w:t>
      </w:r>
    </w:p>
    <w:p w:rsidR="0079562F" w:rsidRPr="0079562F" w:rsidRDefault="0079562F" w:rsidP="0079562F">
      <w:pPr>
        <w:spacing w:after="0" w:line="240" w:lineRule="auto"/>
        <w:ind w:left="709" w:hanging="709"/>
        <w:rPr>
          <w:rFonts w:ascii="Garamond" w:eastAsia="Garamond" w:hAnsi="Garamond" w:cs="Times New Roman"/>
          <w:sz w:val="24"/>
          <w:szCs w:val="20"/>
          <w:lang w:val="pt-BR"/>
        </w:rPr>
      </w:pPr>
      <w:r w:rsidRPr="0079562F">
        <w:rPr>
          <w:rFonts w:ascii="Garamond" w:eastAsia="Garamond" w:hAnsi="Garamond" w:cs="Times New Roman"/>
          <w:sz w:val="24"/>
          <w:szCs w:val="20"/>
          <w:lang w:val="pt-BR"/>
        </w:rPr>
        <w:t xml:space="preserve">Veiga, J. (2000). </w:t>
      </w:r>
      <w:r w:rsidRPr="0079562F">
        <w:rPr>
          <w:rFonts w:ascii="Garamond" w:eastAsia="Garamond" w:hAnsi="Garamond" w:cs="Times New Roman"/>
          <w:i/>
          <w:sz w:val="24"/>
          <w:szCs w:val="20"/>
          <w:lang w:val="pt-BR"/>
        </w:rPr>
        <w:t xml:space="preserve">Cosmologia  e  práticas rituais  Kaingang. </w:t>
      </w:r>
      <w:r w:rsidRPr="0079562F">
        <w:rPr>
          <w:rFonts w:ascii="Garamond" w:eastAsia="Garamond" w:hAnsi="Garamond" w:cs="Times New Roman"/>
          <w:sz w:val="24"/>
          <w:szCs w:val="20"/>
          <w:lang w:val="pt-BR"/>
        </w:rPr>
        <w:t>(Tese  de  Doutorado)</w:t>
      </w:r>
      <w:r w:rsidR="004C00A5">
        <w:rPr>
          <w:rFonts w:ascii="Garamond" w:eastAsia="Garamond" w:hAnsi="Garamond" w:cs="Times New Roman"/>
          <w:sz w:val="24"/>
          <w:szCs w:val="20"/>
          <w:lang w:val="pt-BR"/>
        </w:rPr>
        <w:t xml:space="preserve">. </w:t>
      </w:r>
      <w:r w:rsidRPr="0079562F">
        <w:rPr>
          <w:rFonts w:ascii="Garamond" w:eastAsia="Garamond" w:hAnsi="Garamond" w:cs="Times New Roman"/>
          <w:sz w:val="24"/>
          <w:szCs w:val="20"/>
          <w:lang w:val="pt-BR"/>
        </w:rPr>
        <w:t>Instituto  de Filosofia e Ciências Humanas –Universidade Estadual de Campinas.</w:t>
      </w:r>
    </w:p>
    <w:p w:rsidR="006872EA" w:rsidRPr="006872EA" w:rsidRDefault="006872EA" w:rsidP="006872EA">
      <w:pPr>
        <w:pStyle w:val="Heading1"/>
        <w:spacing w:before="480" w:after="240"/>
        <w:jc w:val="center"/>
        <w:rPr>
          <w:rFonts w:ascii="Garamond" w:hAnsi="Garamond"/>
          <w:b/>
          <w:lang w:val="pt-BR"/>
        </w:rPr>
      </w:pPr>
      <w:r w:rsidRPr="006872EA">
        <w:rPr>
          <w:rFonts w:ascii="Garamond" w:hAnsi="Garamond"/>
          <w:b/>
          <w:lang w:val="pt-BR"/>
        </w:rPr>
        <w:t>Sobre o Autores</w:t>
      </w:r>
    </w:p>
    <w:p w:rsidR="006872EA" w:rsidRPr="002E0106" w:rsidRDefault="006872EA" w:rsidP="002E0106">
      <w:pPr>
        <w:pStyle w:val="BodyText"/>
        <w:rPr>
          <w:rFonts w:ascii="Garamond" w:hAnsi="Garamond"/>
          <w:b/>
          <w:sz w:val="24"/>
          <w:szCs w:val="24"/>
          <w:lang w:val="pt-BR"/>
        </w:rPr>
      </w:pPr>
      <w:r w:rsidRPr="002E0106">
        <w:rPr>
          <w:rFonts w:ascii="Garamond" w:hAnsi="Garamond"/>
          <w:b/>
          <w:sz w:val="24"/>
          <w:szCs w:val="24"/>
          <w:lang w:val="pt-BR"/>
        </w:rPr>
        <w:t>Jorge Alejandro Santos</w:t>
      </w:r>
    </w:p>
    <w:p w:rsidR="006872EA" w:rsidRPr="002E0106" w:rsidRDefault="006872EA" w:rsidP="002E0106">
      <w:pPr>
        <w:pStyle w:val="BodyText"/>
        <w:rPr>
          <w:rFonts w:ascii="Garamond" w:hAnsi="Garamond"/>
          <w:sz w:val="24"/>
          <w:szCs w:val="24"/>
          <w:lang w:val="es-ES"/>
        </w:rPr>
      </w:pPr>
      <w:r w:rsidRPr="002E0106">
        <w:rPr>
          <w:rFonts w:ascii="Garamond" w:hAnsi="Garamond"/>
          <w:sz w:val="24"/>
          <w:szCs w:val="24"/>
          <w:lang w:val="es-ES"/>
        </w:rPr>
        <w:t>Universidad de Buenos Aires – UBA – Argentina</w:t>
      </w:r>
    </w:p>
    <w:p w:rsidR="006872EA" w:rsidRPr="002E0106" w:rsidRDefault="006872EA" w:rsidP="002E0106">
      <w:pPr>
        <w:pStyle w:val="BodyText"/>
        <w:rPr>
          <w:rFonts w:ascii="Garamond" w:hAnsi="Garamond"/>
          <w:sz w:val="24"/>
          <w:szCs w:val="24"/>
          <w:lang w:val="es-ES"/>
        </w:rPr>
      </w:pPr>
      <w:r w:rsidRPr="002E0106">
        <w:rPr>
          <w:rFonts w:ascii="Garamond" w:hAnsi="Garamond"/>
          <w:sz w:val="24"/>
          <w:szCs w:val="24"/>
          <w:lang w:val="es-ES"/>
        </w:rPr>
        <w:t>jorgesantosuba@gmail.com</w:t>
      </w:r>
    </w:p>
    <w:p w:rsidR="006872EA" w:rsidRPr="002E0106" w:rsidRDefault="0066553F" w:rsidP="002E0106">
      <w:pPr>
        <w:pStyle w:val="BodyText"/>
        <w:rPr>
          <w:rFonts w:ascii="Garamond" w:hAnsi="Garamond"/>
          <w:sz w:val="24"/>
          <w:szCs w:val="24"/>
          <w:lang w:val="en-US"/>
        </w:rPr>
      </w:pPr>
      <w:hyperlink r:id="rId15" w:tgtFrame="_blank" w:history="1">
        <w:r w:rsidR="006872EA" w:rsidRPr="002E0106">
          <w:rPr>
            <w:rStyle w:val="Hyperlink"/>
            <w:rFonts w:ascii="Garamond" w:hAnsi="Garamond"/>
            <w:color w:val="auto"/>
            <w:sz w:val="24"/>
            <w:szCs w:val="24"/>
            <w:u w:val="none"/>
          </w:rPr>
          <w:t>https://orcid.org/0000-0002-9081-5881</w:t>
        </w:r>
      </w:hyperlink>
      <w:r w:rsidR="002E0106">
        <w:rPr>
          <w:rStyle w:val="Hyperlink"/>
          <w:rFonts w:ascii="Garamond" w:hAnsi="Garamond"/>
          <w:color w:val="auto"/>
          <w:sz w:val="24"/>
          <w:szCs w:val="24"/>
          <w:u w:val="none"/>
          <w:lang w:val="en-US"/>
        </w:rPr>
        <w:t xml:space="preserve">  </w:t>
      </w:r>
    </w:p>
    <w:p w:rsidR="006872EA" w:rsidRPr="002E0106" w:rsidRDefault="006872EA" w:rsidP="002E0106">
      <w:pPr>
        <w:pStyle w:val="BodyText"/>
        <w:rPr>
          <w:rFonts w:ascii="Garamond" w:hAnsi="Garamond"/>
          <w:sz w:val="24"/>
          <w:szCs w:val="24"/>
          <w:lang w:val="pt-BR"/>
        </w:rPr>
      </w:pPr>
      <w:r w:rsidRPr="002E0106">
        <w:rPr>
          <w:rFonts w:ascii="Garamond" w:hAnsi="Garamond"/>
          <w:sz w:val="24"/>
          <w:szCs w:val="24"/>
        </w:rPr>
        <w:t xml:space="preserve">Doctor </w:t>
      </w:r>
      <w:proofErr w:type="spellStart"/>
      <w:r w:rsidRPr="002E0106">
        <w:rPr>
          <w:rFonts w:ascii="Garamond" w:hAnsi="Garamond"/>
          <w:sz w:val="24"/>
          <w:szCs w:val="24"/>
        </w:rPr>
        <w:t>en</w:t>
      </w:r>
      <w:proofErr w:type="spellEnd"/>
      <w:r w:rsidRPr="002E0106">
        <w:rPr>
          <w:rFonts w:ascii="Garamond" w:hAnsi="Garamond"/>
          <w:sz w:val="24"/>
          <w:szCs w:val="24"/>
        </w:rPr>
        <w:t xml:space="preserve"> </w:t>
      </w:r>
      <w:proofErr w:type="spellStart"/>
      <w:r w:rsidRPr="002E0106">
        <w:rPr>
          <w:rFonts w:ascii="Garamond" w:hAnsi="Garamond"/>
          <w:sz w:val="24"/>
          <w:szCs w:val="24"/>
        </w:rPr>
        <w:t>Filosofía</w:t>
      </w:r>
      <w:proofErr w:type="spellEnd"/>
      <w:r w:rsidRPr="002E0106">
        <w:rPr>
          <w:rFonts w:ascii="Garamond" w:hAnsi="Garamond"/>
          <w:sz w:val="24"/>
          <w:szCs w:val="24"/>
        </w:rPr>
        <w:t xml:space="preserve"> por Universidad de Buenos Aires (UBA). Professor da </w:t>
      </w:r>
      <w:proofErr w:type="spellStart"/>
      <w:r w:rsidRPr="002E0106">
        <w:rPr>
          <w:rFonts w:ascii="Garamond" w:hAnsi="Garamond"/>
          <w:sz w:val="24"/>
          <w:szCs w:val="24"/>
        </w:rPr>
        <w:t>Facultad</w:t>
      </w:r>
      <w:proofErr w:type="spellEnd"/>
      <w:r w:rsidRPr="002E0106">
        <w:rPr>
          <w:rFonts w:ascii="Garamond" w:hAnsi="Garamond"/>
          <w:sz w:val="24"/>
          <w:szCs w:val="24"/>
        </w:rPr>
        <w:t xml:space="preserve"> de </w:t>
      </w:r>
      <w:proofErr w:type="spellStart"/>
      <w:r w:rsidRPr="002E0106">
        <w:rPr>
          <w:rFonts w:ascii="Garamond" w:hAnsi="Garamond"/>
          <w:sz w:val="24"/>
          <w:szCs w:val="24"/>
        </w:rPr>
        <w:t>Filosofía</w:t>
      </w:r>
      <w:proofErr w:type="spellEnd"/>
      <w:r w:rsidRPr="002E0106">
        <w:rPr>
          <w:rFonts w:ascii="Garamond" w:hAnsi="Garamond"/>
          <w:sz w:val="24"/>
          <w:szCs w:val="24"/>
        </w:rPr>
        <w:t xml:space="preserve"> y </w:t>
      </w:r>
      <w:proofErr w:type="spellStart"/>
      <w:r w:rsidRPr="002E0106">
        <w:rPr>
          <w:rFonts w:ascii="Garamond" w:hAnsi="Garamond"/>
          <w:sz w:val="24"/>
          <w:szCs w:val="24"/>
        </w:rPr>
        <w:t>Letras</w:t>
      </w:r>
      <w:proofErr w:type="spellEnd"/>
      <w:r w:rsidRPr="002E0106">
        <w:rPr>
          <w:rFonts w:ascii="Garamond" w:hAnsi="Garamond"/>
          <w:sz w:val="24"/>
          <w:szCs w:val="24"/>
        </w:rPr>
        <w:t xml:space="preserve"> da Universidad de Buenos Aires e Professor </w:t>
      </w:r>
      <w:proofErr w:type="spellStart"/>
      <w:r w:rsidRPr="002E0106">
        <w:rPr>
          <w:rFonts w:ascii="Garamond" w:hAnsi="Garamond"/>
          <w:sz w:val="24"/>
          <w:szCs w:val="24"/>
        </w:rPr>
        <w:t>Adjunto</w:t>
      </w:r>
      <w:proofErr w:type="spellEnd"/>
      <w:r w:rsidRPr="002E0106">
        <w:rPr>
          <w:rFonts w:ascii="Garamond" w:hAnsi="Garamond"/>
          <w:sz w:val="24"/>
          <w:szCs w:val="24"/>
        </w:rPr>
        <w:t xml:space="preserve"> da </w:t>
      </w:r>
      <w:proofErr w:type="spellStart"/>
      <w:r w:rsidRPr="002E0106">
        <w:rPr>
          <w:rFonts w:ascii="Garamond" w:hAnsi="Garamond"/>
          <w:sz w:val="24"/>
          <w:szCs w:val="24"/>
        </w:rPr>
        <w:t>Faculdade</w:t>
      </w:r>
      <w:proofErr w:type="spellEnd"/>
      <w:r w:rsidRPr="002E0106">
        <w:rPr>
          <w:rFonts w:ascii="Garamond" w:hAnsi="Garamond"/>
          <w:sz w:val="24"/>
          <w:szCs w:val="24"/>
        </w:rPr>
        <w:t xml:space="preserve"> de </w:t>
      </w:r>
      <w:proofErr w:type="spellStart"/>
      <w:r w:rsidRPr="002E0106">
        <w:rPr>
          <w:rFonts w:ascii="Garamond" w:hAnsi="Garamond"/>
          <w:sz w:val="24"/>
          <w:szCs w:val="24"/>
        </w:rPr>
        <w:t>Ciências</w:t>
      </w:r>
      <w:proofErr w:type="spellEnd"/>
      <w:r w:rsidRPr="002E0106">
        <w:rPr>
          <w:rFonts w:ascii="Garamond" w:hAnsi="Garamond"/>
          <w:sz w:val="24"/>
          <w:szCs w:val="24"/>
        </w:rPr>
        <w:t xml:space="preserve"> </w:t>
      </w:r>
      <w:proofErr w:type="spellStart"/>
      <w:r w:rsidRPr="002E0106">
        <w:rPr>
          <w:rFonts w:ascii="Garamond" w:hAnsi="Garamond"/>
          <w:sz w:val="24"/>
          <w:szCs w:val="24"/>
        </w:rPr>
        <w:t>Econômicas</w:t>
      </w:r>
      <w:proofErr w:type="spellEnd"/>
      <w:r w:rsidRPr="002E0106">
        <w:rPr>
          <w:rFonts w:ascii="Garamond" w:hAnsi="Garamond"/>
          <w:sz w:val="24"/>
          <w:szCs w:val="24"/>
        </w:rPr>
        <w:t xml:space="preserve"> da Universidad Nacional de Lomas de </w:t>
      </w:r>
      <w:proofErr w:type="spellStart"/>
      <w:r w:rsidRPr="002E0106">
        <w:rPr>
          <w:rFonts w:ascii="Garamond" w:hAnsi="Garamond"/>
          <w:sz w:val="24"/>
          <w:szCs w:val="24"/>
        </w:rPr>
        <w:t>Zamo</w:t>
      </w:r>
      <w:proofErr w:type="spellEnd"/>
      <w:r w:rsidRPr="002E0106">
        <w:rPr>
          <w:rFonts w:ascii="Garamond" w:hAnsi="Garamond"/>
          <w:sz w:val="24"/>
          <w:szCs w:val="24"/>
          <w:lang w:val="pt-BR"/>
        </w:rPr>
        <w:t xml:space="preserve">. </w:t>
      </w:r>
      <w:proofErr w:type="spellStart"/>
      <w:r w:rsidRPr="002E0106">
        <w:rPr>
          <w:rFonts w:ascii="Garamond" w:hAnsi="Garamond"/>
          <w:sz w:val="24"/>
          <w:szCs w:val="24"/>
        </w:rPr>
        <w:t>Pós-Doutorando</w:t>
      </w:r>
      <w:proofErr w:type="spellEnd"/>
      <w:r w:rsidRPr="002E0106">
        <w:rPr>
          <w:rFonts w:ascii="Garamond" w:hAnsi="Garamond"/>
          <w:sz w:val="24"/>
          <w:szCs w:val="24"/>
        </w:rPr>
        <w:t xml:space="preserve"> </w:t>
      </w:r>
      <w:proofErr w:type="spellStart"/>
      <w:r w:rsidRPr="002E0106">
        <w:rPr>
          <w:rFonts w:ascii="Garamond" w:hAnsi="Garamond"/>
          <w:sz w:val="24"/>
          <w:szCs w:val="24"/>
        </w:rPr>
        <w:t>en</w:t>
      </w:r>
      <w:proofErr w:type="spellEnd"/>
      <w:r w:rsidRPr="002E0106">
        <w:rPr>
          <w:rFonts w:ascii="Garamond" w:hAnsi="Garamond"/>
          <w:sz w:val="24"/>
          <w:szCs w:val="24"/>
        </w:rPr>
        <w:t xml:space="preserve"> </w:t>
      </w:r>
      <w:proofErr w:type="spellStart"/>
      <w:r w:rsidRPr="002E0106">
        <w:rPr>
          <w:rFonts w:ascii="Garamond" w:hAnsi="Garamond"/>
          <w:sz w:val="24"/>
          <w:szCs w:val="24"/>
        </w:rPr>
        <w:t>Educación</w:t>
      </w:r>
      <w:proofErr w:type="spellEnd"/>
      <w:r w:rsidRPr="002E0106">
        <w:rPr>
          <w:rFonts w:ascii="Garamond" w:hAnsi="Garamond"/>
          <w:sz w:val="24"/>
          <w:szCs w:val="24"/>
        </w:rPr>
        <w:t xml:space="preserve"> por </w:t>
      </w:r>
      <w:proofErr w:type="spellStart"/>
      <w:r w:rsidRPr="002E0106">
        <w:rPr>
          <w:rFonts w:ascii="Garamond" w:hAnsi="Garamond"/>
          <w:sz w:val="24"/>
          <w:szCs w:val="24"/>
        </w:rPr>
        <w:t>Universidade</w:t>
      </w:r>
      <w:proofErr w:type="spellEnd"/>
      <w:r w:rsidRPr="002E0106">
        <w:rPr>
          <w:rFonts w:ascii="Garamond" w:hAnsi="Garamond"/>
          <w:sz w:val="24"/>
          <w:szCs w:val="24"/>
        </w:rPr>
        <w:t xml:space="preserve"> </w:t>
      </w:r>
      <w:proofErr w:type="spellStart"/>
      <w:r w:rsidRPr="002E0106">
        <w:rPr>
          <w:rFonts w:ascii="Garamond" w:hAnsi="Garamond"/>
          <w:sz w:val="24"/>
          <w:szCs w:val="24"/>
        </w:rPr>
        <w:t>Comunitária</w:t>
      </w:r>
      <w:proofErr w:type="spellEnd"/>
      <w:r w:rsidRPr="002E0106">
        <w:rPr>
          <w:rFonts w:ascii="Garamond" w:hAnsi="Garamond"/>
          <w:sz w:val="24"/>
          <w:szCs w:val="24"/>
        </w:rPr>
        <w:t xml:space="preserve"> da </w:t>
      </w:r>
      <w:proofErr w:type="spellStart"/>
      <w:r w:rsidRPr="002E0106">
        <w:rPr>
          <w:rFonts w:ascii="Garamond" w:hAnsi="Garamond"/>
          <w:sz w:val="24"/>
          <w:szCs w:val="24"/>
        </w:rPr>
        <w:t>Região</w:t>
      </w:r>
      <w:proofErr w:type="spellEnd"/>
      <w:r w:rsidRPr="002E0106">
        <w:rPr>
          <w:rFonts w:ascii="Garamond" w:hAnsi="Garamond"/>
          <w:sz w:val="24"/>
          <w:szCs w:val="24"/>
        </w:rPr>
        <w:t xml:space="preserve"> de </w:t>
      </w:r>
      <w:proofErr w:type="spellStart"/>
      <w:r w:rsidRPr="002E0106">
        <w:rPr>
          <w:rFonts w:ascii="Garamond" w:hAnsi="Garamond"/>
          <w:sz w:val="24"/>
          <w:szCs w:val="24"/>
        </w:rPr>
        <w:t>Chapecó</w:t>
      </w:r>
      <w:proofErr w:type="spellEnd"/>
      <w:r w:rsidRPr="002E0106">
        <w:rPr>
          <w:rFonts w:ascii="Garamond" w:hAnsi="Garamond"/>
          <w:sz w:val="24"/>
          <w:szCs w:val="24"/>
        </w:rPr>
        <w:t xml:space="preserve"> (</w:t>
      </w:r>
      <w:proofErr w:type="spellStart"/>
      <w:r w:rsidRPr="002E0106">
        <w:rPr>
          <w:rFonts w:ascii="Garamond" w:hAnsi="Garamond"/>
          <w:sz w:val="24"/>
          <w:szCs w:val="24"/>
        </w:rPr>
        <w:t>Unochapecó</w:t>
      </w:r>
      <w:proofErr w:type="spellEnd"/>
      <w:r w:rsidRPr="002E0106">
        <w:rPr>
          <w:rFonts w:ascii="Garamond" w:hAnsi="Garamond"/>
          <w:sz w:val="24"/>
          <w:szCs w:val="24"/>
        </w:rPr>
        <w:t>).</w:t>
      </w:r>
    </w:p>
    <w:p w:rsidR="006872EA" w:rsidRPr="002E0106" w:rsidRDefault="006872EA" w:rsidP="002E0106">
      <w:pPr>
        <w:pStyle w:val="BodyText"/>
        <w:rPr>
          <w:rFonts w:ascii="Garamond" w:hAnsi="Garamond"/>
          <w:sz w:val="24"/>
          <w:szCs w:val="24"/>
          <w:lang w:val="pt-BR"/>
        </w:rPr>
      </w:pPr>
    </w:p>
    <w:p w:rsidR="006872EA" w:rsidRPr="002E0106" w:rsidRDefault="006872EA" w:rsidP="002E0106">
      <w:pPr>
        <w:pStyle w:val="BodyText"/>
        <w:rPr>
          <w:rFonts w:ascii="Garamond" w:hAnsi="Garamond"/>
          <w:b/>
          <w:sz w:val="24"/>
          <w:szCs w:val="24"/>
          <w:lang w:val="pt-BR"/>
        </w:rPr>
      </w:pPr>
      <w:r w:rsidRPr="002E0106">
        <w:rPr>
          <w:rFonts w:ascii="Garamond" w:hAnsi="Garamond"/>
          <w:b/>
          <w:sz w:val="24"/>
          <w:szCs w:val="24"/>
          <w:lang w:val="pt-BR"/>
        </w:rPr>
        <w:t>Cláudia Battestin</w:t>
      </w:r>
    </w:p>
    <w:p w:rsidR="006872EA" w:rsidRPr="002E0106" w:rsidRDefault="006872EA" w:rsidP="002E0106">
      <w:pPr>
        <w:pStyle w:val="BodyText"/>
        <w:rPr>
          <w:rFonts w:ascii="Garamond" w:hAnsi="Garamond"/>
          <w:sz w:val="24"/>
          <w:szCs w:val="24"/>
          <w:lang w:val="pt-BR"/>
        </w:rPr>
      </w:pPr>
      <w:r w:rsidRPr="002E0106">
        <w:rPr>
          <w:rFonts w:ascii="Garamond" w:hAnsi="Garamond"/>
          <w:sz w:val="24"/>
          <w:szCs w:val="24"/>
          <w:lang w:val="pt-BR"/>
        </w:rPr>
        <w:t>Universidade comunitária da região de Chapecó – Unochapecó – Brasil</w:t>
      </w:r>
    </w:p>
    <w:p w:rsidR="006872EA" w:rsidRPr="002E0106" w:rsidRDefault="0066553F" w:rsidP="002E0106">
      <w:pPr>
        <w:pStyle w:val="BodyText"/>
        <w:rPr>
          <w:rFonts w:ascii="Garamond" w:hAnsi="Garamond"/>
          <w:sz w:val="24"/>
          <w:szCs w:val="24"/>
          <w:lang w:val="pt-BR"/>
        </w:rPr>
      </w:pPr>
      <w:hyperlink r:id="rId16" w:history="1">
        <w:r w:rsidR="006872EA" w:rsidRPr="002E0106">
          <w:rPr>
            <w:rStyle w:val="Hyperlink"/>
            <w:rFonts w:ascii="Garamond" w:hAnsi="Garamond"/>
            <w:color w:val="auto"/>
            <w:sz w:val="24"/>
            <w:szCs w:val="24"/>
            <w:u w:val="none"/>
            <w:lang w:val="pt-BR"/>
          </w:rPr>
          <w:t>battestin@unochapeco.edu.br</w:t>
        </w:r>
      </w:hyperlink>
    </w:p>
    <w:p w:rsidR="006872EA" w:rsidRPr="002E0106" w:rsidRDefault="0066553F" w:rsidP="002E0106">
      <w:pPr>
        <w:pStyle w:val="BodyText"/>
        <w:rPr>
          <w:rFonts w:ascii="Garamond" w:hAnsi="Garamond"/>
          <w:sz w:val="24"/>
          <w:szCs w:val="24"/>
        </w:rPr>
      </w:pPr>
      <w:hyperlink r:id="rId17" w:tgtFrame="_blank" w:history="1">
        <w:r w:rsidR="006872EA" w:rsidRPr="002E0106">
          <w:rPr>
            <w:rStyle w:val="Hyperlink"/>
            <w:rFonts w:ascii="Garamond" w:hAnsi="Garamond"/>
            <w:color w:val="auto"/>
            <w:sz w:val="24"/>
            <w:szCs w:val="24"/>
            <w:u w:val="none"/>
          </w:rPr>
          <w:t>https://orcid.org/0000-0001-7871-9275</w:t>
        </w:r>
      </w:hyperlink>
    </w:p>
    <w:p w:rsidR="006872EA" w:rsidRPr="0079562F" w:rsidRDefault="006872EA" w:rsidP="002E0106">
      <w:pPr>
        <w:pStyle w:val="BodyText"/>
        <w:rPr>
          <w:rFonts w:ascii="Garamond" w:hAnsi="Garamond"/>
          <w:sz w:val="24"/>
          <w:szCs w:val="24"/>
          <w:lang w:val="en-US"/>
        </w:rPr>
      </w:pPr>
      <w:proofErr w:type="spellStart"/>
      <w:r w:rsidRPr="002E0106">
        <w:rPr>
          <w:rFonts w:ascii="Garamond" w:hAnsi="Garamond"/>
          <w:sz w:val="24"/>
          <w:szCs w:val="24"/>
        </w:rPr>
        <w:t>Doctora</w:t>
      </w:r>
      <w:proofErr w:type="spellEnd"/>
      <w:r w:rsidRPr="002E0106">
        <w:rPr>
          <w:rFonts w:ascii="Garamond" w:hAnsi="Garamond"/>
          <w:sz w:val="24"/>
          <w:szCs w:val="24"/>
        </w:rPr>
        <w:t xml:space="preserve"> </w:t>
      </w:r>
      <w:proofErr w:type="spellStart"/>
      <w:r w:rsidRPr="002E0106">
        <w:rPr>
          <w:rFonts w:ascii="Garamond" w:hAnsi="Garamond"/>
          <w:sz w:val="24"/>
          <w:szCs w:val="24"/>
        </w:rPr>
        <w:t>en</w:t>
      </w:r>
      <w:proofErr w:type="spellEnd"/>
      <w:r w:rsidRPr="002E0106">
        <w:rPr>
          <w:rFonts w:ascii="Garamond" w:hAnsi="Garamond"/>
          <w:sz w:val="24"/>
          <w:szCs w:val="24"/>
        </w:rPr>
        <w:t xml:space="preserve"> </w:t>
      </w:r>
      <w:proofErr w:type="spellStart"/>
      <w:r w:rsidRPr="002E0106">
        <w:rPr>
          <w:rFonts w:ascii="Garamond" w:hAnsi="Garamond"/>
          <w:sz w:val="24"/>
          <w:szCs w:val="24"/>
        </w:rPr>
        <w:t>Educación</w:t>
      </w:r>
      <w:proofErr w:type="spellEnd"/>
      <w:r w:rsidRPr="002E0106">
        <w:rPr>
          <w:rFonts w:ascii="Garamond" w:hAnsi="Garamond"/>
          <w:sz w:val="24"/>
          <w:szCs w:val="24"/>
        </w:rPr>
        <w:t xml:space="preserve"> por Universidad Federal de Pelotas (</w:t>
      </w:r>
      <w:proofErr w:type="spellStart"/>
      <w:r w:rsidRPr="002E0106">
        <w:rPr>
          <w:rFonts w:ascii="Garamond" w:hAnsi="Garamond"/>
          <w:sz w:val="24"/>
          <w:szCs w:val="24"/>
        </w:rPr>
        <w:t>UFPel</w:t>
      </w:r>
      <w:proofErr w:type="spellEnd"/>
      <w:r w:rsidRPr="002E0106">
        <w:rPr>
          <w:rFonts w:ascii="Garamond" w:hAnsi="Garamond"/>
          <w:sz w:val="24"/>
          <w:szCs w:val="24"/>
        </w:rPr>
        <w:t xml:space="preserve"> – Brasil). </w:t>
      </w:r>
      <w:proofErr w:type="spellStart"/>
      <w:r w:rsidRPr="002E0106">
        <w:rPr>
          <w:rFonts w:ascii="Garamond" w:hAnsi="Garamond"/>
          <w:sz w:val="24"/>
          <w:szCs w:val="24"/>
        </w:rPr>
        <w:t>Profesora</w:t>
      </w:r>
      <w:proofErr w:type="spellEnd"/>
      <w:r w:rsidRPr="002E0106">
        <w:rPr>
          <w:rFonts w:ascii="Garamond" w:hAnsi="Garamond"/>
          <w:sz w:val="24"/>
          <w:szCs w:val="24"/>
        </w:rPr>
        <w:t xml:space="preserve"> del </w:t>
      </w:r>
      <w:proofErr w:type="spellStart"/>
      <w:r w:rsidRPr="002E0106">
        <w:rPr>
          <w:rFonts w:ascii="Garamond" w:hAnsi="Garamond"/>
          <w:sz w:val="24"/>
          <w:szCs w:val="24"/>
        </w:rPr>
        <w:t>Departamento</w:t>
      </w:r>
      <w:proofErr w:type="spellEnd"/>
      <w:r w:rsidRPr="002E0106">
        <w:rPr>
          <w:rFonts w:ascii="Garamond" w:hAnsi="Garamond"/>
          <w:sz w:val="24"/>
          <w:szCs w:val="24"/>
        </w:rPr>
        <w:t xml:space="preserve"> de </w:t>
      </w:r>
      <w:proofErr w:type="spellStart"/>
      <w:r w:rsidRPr="002E0106">
        <w:rPr>
          <w:rFonts w:ascii="Garamond" w:hAnsi="Garamond"/>
          <w:sz w:val="24"/>
          <w:szCs w:val="24"/>
        </w:rPr>
        <w:t>Humanidades</w:t>
      </w:r>
      <w:proofErr w:type="spellEnd"/>
      <w:r w:rsidRPr="002E0106">
        <w:rPr>
          <w:rFonts w:ascii="Garamond" w:hAnsi="Garamond"/>
          <w:sz w:val="24"/>
          <w:szCs w:val="24"/>
        </w:rPr>
        <w:t xml:space="preserve"> y </w:t>
      </w:r>
      <w:proofErr w:type="spellStart"/>
      <w:r w:rsidRPr="002E0106">
        <w:rPr>
          <w:rFonts w:ascii="Garamond" w:hAnsi="Garamond"/>
          <w:sz w:val="24"/>
          <w:szCs w:val="24"/>
        </w:rPr>
        <w:t>Ciências</w:t>
      </w:r>
      <w:proofErr w:type="spellEnd"/>
      <w:r w:rsidRPr="002E0106">
        <w:rPr>
          <w:rFonts w:ascii="Garamond" w:hAnsi="Garamond"/>
          <w:sz w:val="24"/>
          <w:szCs w:val="24"/>
        </w:rPr>
        <w:t xml:space="preserve"> </w:t>
      </w:r>
      <w:proofErr w:type="spellStart"/>
      <w:r w:rsidRPr="002E0106">
        <w:rPr>
          <w:rFonts w:ascii="Garamond" w:hAnsi="Garamond"/>
          <w:sz w:val="24"/>
          <w:szCs w:val="24"/>
        </w:rPr>
        <w:t>Jurídicas</w:t>
      </w:r>
      <w:proofErr w:type="spellEnd"/>
      <w:r w:rsidRPr="002E0106">
        <w:rPr>
          <w:rFonts w:ascii="Garamond" w:hAnsi="Garamond"/>
          <w:sz w:val="24"/>
          <w:szCs w:val="24"/>
        </w:rPr>
        <w:t xml:space="preserve"> y del </w:t>
      </w:r>
      <w:proofErr w:type="spellStart"/>
      <w:r w:rsidRPr="002E0106">
        <w:rPr>
          <w:rFonts w:ascii="Garamond" w:hAnsi="Garamond"/>
          <w:sz w:val="24"/>
          <w:szCs w:val="24"/>
        </w:rPr>
        <w:t>programa</w:t>
      </w:r>
      <w:proofErr w:type="spellEnd"/>
      <w:r w:rsidRPr="002E0106">
        <w:rPr>
          <w:rFonts w:ascii="Garamond" w:hAnsi="Garamond"/>
          <w:sz w:val="24"/>
          <w:szCs w:val="24"/>
        </w:rPr>
        <w:t xml:space="preserve"> de </w:t>
      </w:r>
      <w:proofErr w:type="spellStart"/>
      <w:r w:rsidRPr="002E0106">
        <w:rPr>
          <w:rFonts w:ascii="Garamond" w:hAnsi="Garamond"/>
          <w:sz w:val="24"/>
          <w:szCs w:val="24"/>
        </w:rPr>
        <w:t>Posgrado</w:t>
      </w:r>
      <w:proofErr w:type="spellEnd"/>
      <w:r w:rsidRPr="002E0106">
        <w:rPr>
          <w:rFonts w:ascii="Garamond" w:hAnsi="Garamond"/>
          <w:sz w:val="24"/>
          <w:szCs w:val="24"/>
        </w:rPr>
        <w:t xml:space="preserve"> </w:t>
      </w:r>
      <w:proofErr w:type="spellStart"/>
      <w:r w:rsidRPr="002E0106">
        <w:rPr>
          <w:rFonts w:ascii="Garamond" w:hAnsi="Garamond"/>
          <w:sz w:val="24"/>
          <w:szCs w:val="24"/>
        </w:rPr>
        <w:t>en</w:t>
      </w:r>
      <w:proofErr w:type="spellEnd"/>
      <w:r w:rsidRPr="002E0106">
        <w:rPr>
          <w:rFonts w:ascii="Garamond" w:hAnsi="Garamond"/>
          <w:sz w:val="24"/>
          <w:szCs w:val="24"/>
        </w:rPr>
        <w:t xml:space="preserve"> </w:t>
      </w:r>
      <w:proofErr w:type="spellStart"/>
      <w:r w:rsidRPr="002E0106">
        <w:rPr>
          <w:rFonts w:ascii="Garamond" w:hAnsi="Garamond"/>
          <w:sz w:val="24"/>
          <w:szCs w:val="24"/>
        </w:rPr>
        <w:t>Educación</w:t>
      </w:r>
      <w:proofErr w:type="spellEnd"/>
      <w:r w:rsidRPr="002E0106">
        <w:rPr>
          <w:rFonts w:ascii="Garamond" w:hAnsi="Garamond"/>
          <w:sz w:val="24"/>
          <w:szCs w:val="24"/>
        </w:rPr>
        <w:t xml:space="preserve"> por </w:t>
      </w:r>
      <w:proofErr w:type="spellStart"/>
      <w:r w:rsidRPr="002E0106">
        <w:rPr>
          <w:rFonts w:ascii="Garamond" w:hAnsi="Garamond"/>
          <w:sz w:val="24"/>
          <w:szCs w:val="24"/>
        </w:rPr>
        <w:t>Universidade</w:t>
      </w:r>
      <w:proofErr w:type="spellEnd"/>
      <w:r w:rsidRPr="002E0106">
        <w:rPr>
          <w:rFonts w:ascii="Garamond" w:hAnsi="Garamond"/>
          <w:sz w:val="24"/>
          <w:szCs w:val="24"/>
        </w:rPr>
        <w:t xml:space="preserve"> </w:t>
      </w:r>
      <w:proofErr w:type="spellStart"/>
      <w:r w:rsidRPr="002E0106">
        <w:rPr>
          <w:rFonts w:ascii="Garamond" w:hAnsi="Garamond"/>
          <w:sz w:val="24"/>
          <w:szCs w:val="24"/>
        </w:rPr>
        <w:t>Comunitária</w:t>
      </w:r>
      <w:proofErr w:type="spellEnd"/>
      <w:r w:rsidRPr="002E0106">
        <w:rPr>
          <w:rFonts w:ascii="Garamond" w:hAnsi="Garamond"/>
          <w:sz w:val="24"/>
          <w:szCs w:val="24"/>
        </w:rPr>
        <w:t xml:space="preserve"> da </w:t>
      </w:r>
      <w:proofErr w:type="spellStart"/>
      <w:r w:rsidRPr="002E0106">
        <w:rPr>
          <w:rFonts w:ascii="Garamond" w:hAnsi="Garamond"/>
          <w:sz w:val="24"/>
          <w:szCs w:val="24"/>
        </w:rPr>
        <w:t>Região</w:t>
      </w:r>
      <w:proofErr w:type="spellEnd"/>
      <w:r w:rsidRPr="002E0106">
        <w:rPr>
          <w:rFonts w:ascii="Garamond" w:hAnsi="Garamond"/>
          <w:sz w:val="24"/>
          <w:szCs w:val="24"/>
        </w:rPr>
        <w:t xml:space="preserve"> de </w:t>
      </w:r>
      <w:proofErr w:type="spellStart"/>
      <w:r w:rsidRPr="002E0106">
        <w:rPr>
          <w:rFonts w:ascii="Garamond" w:hAnsi="Garamond"/>
          <w:sz w:val="24"/>
          <w:szCs w:val="24"/>
        </w:rPr>
        <w:t>Chapecó</w:t>
      </w:r>
      <w:proofErr w:type="spellEnd"/>
      <w:r w:rsidRPr="002E0106">
        <w:rPr>
          <w:rFonts w:ascii="Garamond" w:hAnsi="Garamond"/>
          <w:sz w:val="24"/>
          <w:szCs w:val="24"/>
        </w:rPr>
        <w:t xml:space="preserve"> (</w:t>
      </w:r>
      <w:proofErr w:type="spellStart"/>
      <w:r w:rsidRPr="002E0106">
        <w:rPr>
          <w:rFonts w:ascii="Garamond" w:hAnsi="Garamond"/>
          <w:sz w:val="24"/>
          <w:szCs w:val="24"/>
        </w:rPr>
        <w:t>Unochapecó</w:t>
      </w:r>
      <w:proofErr w:type="spellEnd"/>
      <w:r w:rsidRPr="002E0106">
        <w:rPr>
          <w:rFonts w:ascii="Garamond" w:hAnsi="Garamond"/>
          <w:sz w:val="24"/>
          <w:szCs w:val="24"/>
        </w:rPr>
        <w:t>)</w:t>
      </w:r>
      <w:r w:rsidR="0079562F">
        <w:rPr>
          <w:rFonts w:ascii="Garamond" w:hAnsi="Garamond"/>
          <w:sz w:val="24"/>
          <w:szCs w:val="24"/>
          <w:lang w:val="en-US"/>
        </w:rPr>
        <w:t>.</w:t>
      </w:r>
    </w:p>
    <w:p w:rsidR="006872EA" w:rsidRPr="002E0106" w:rsidRDefault="006872EA" w:rsidP="002E0106">
      <w:pPr>
        <w:pStyle w:val="BodyText"/>
        <w:rPr>
          <w:rFonts w:ascii="Garamond" w:hAnsi="Garamond"/>
          <w:sz w:val="24"/>
          <w:szCs w:val="24"/>
          <w:lang w:val="pt-BR"/>
        </w:rPr>
      </w:pPr>
    </w:p>
    <w:p w:rsidR="006872EA" w:rsidRPr="002E0106" w:rsidRDefault="006872EA" w:rsidP="002E0106">
      <w:pPr>
        <w:pStyle w:val="BodyText"/>
        <w:rPr>
          <w:rFonts w:ascii="Garamond" w:hAnsi="Garamond"/>
          <w:b/>
          <w:sz w:val="24"/>
          <w:szCs w:val="24"/>
          <w:lang w:val="en-US"/>
        </w:rPr>
      </w:pPr>
      <w:r w:rsidRPr="002E0106">
        <w:rPr>
          <w:rFonts w:ascii="Garamond" w:hAnsi="Garamond"/>
          <w:b/>
          <w:sz w:val="24"/>
          <w:szCs w:val="24"/>
          <w:lang w:val="en-US"/>
        </w:rPr>
        <w:t>Darren R Reid</w:t>
      </w:r>
    </w:p>
    <w:p w:rsidR="0079562F" w:rsidRDefault="006872EA" w:rsidP="002E0106">
      <w:pPr>
        <w:pStyle w:val="BodyText"/>
        <w:rPr>
          <w:rFonts w:ascii="Garamond" w:hAnsi="Garamond"/>
          <w:sz w:val="24"/>
          <w:szCs w:val="24"/>
          <w:lang w:val="en-US"/>
        </w:rPr>
      </w:pPr>
      <w:r w:rsidRPr="002E0106">
        <w:rPr>
          <w:rFonts w:ascii="Garamond" w:hAnsi="Garamond"/>
          <w:sz w:val="24"/>
          <w:szCs w:val="24"/>
          <w:lang w:val="en-US"/>
        </w:rPr>
        <w:t>Coventry University</w:t>
      </w:r>
      <w:r w:rsidR="0079562F" w:rsidRPr="002E0106">
        <w:rPr>
          <w:rFonts w:ascii="Garamond" w:hAnsi="Garamond"/>
          <w:sz w:val="24"/>
          <w:szCs w:val="24"/>
          <w:lang w:val="pt-BR"/>
        </w:rPr>
        <w:t xml:space="preserve"> – </w:t>
      </w:r>
      <w:r w:rsidR="0079562F">
        <w:rPr>
          <w:rFonts w:ascii="Garamond" w:hAnsi="Garamond"/>
          <w:sz w:val="24"/>
          <w:szCs w:val="24"/>
          <w:lang w:val="en-US"/>
        </w:rPr>
        <w:t>United Kingdom</w:t>
      </w:r>
    </w:p>
    <w:p w:rsidR="006872EA" w:rsidRPr="002E0106" w:rsidRDefault="0066553F" w:rsidP="002E0106">
      <w:pPr>
        <w:pStyle w:val="BodyText"/>
        <w:rPr>
          <w:rFonts w:ascii="Garamond" w:hAnsi="Garamond"/>
          <w:sz w:val="24"/>
          <w:szCs w:val="24"/>
          <w:lang w:val="en-US"/>
        </w:rPr>
      </w:pPr>
      <w:hyperlink r:id="rId18" w:history="1">
        <w:r w:rsidR="006872EA" w:rsidRPr="002E0106">
          <w:rPr>
            <w:rStyle w:val="Hyperlink"/>
            <w:rFonts w:ascii="Garamond" w:hAnsi="Garamond"/>
            <w:color w:val="auto"/>
            <w:sz w:val="24"/>
            <w:szCs w:val="24"/>
            <w:u w:val="none"/>
            <w:shd w:val="clear" w:color="auto" w:fill="FFFFFF"/>
          </w:rPr>
          <w:t>ab8203@coventry.ac.uk</w:t>
        </w:r>
      </w:hyperlink>
    </w:p>
    <w:p w:rsidR="006872EA" w:rsidRPr="002E0106" w:rsidRDefault="0066553F" w:rsidP="002E0106">
      <w:pPr>
        <w:pStyle w:val="BodyText"/>
        <w:rPr>
          <w:rFonts w:ascii="Garamond" w:hAnsi="Garamond"/>
          <w:sz w:val="24"/>
          <w:szCs w:val="24"/>
        </w:rPr>
      </w:pPr>
      <w:hyperlink r:id="rId19" w:history="1">
        <w:r w:rsidR="006872EA" w:rsidRPr="002E0106">
          <w:rPr>
            <w:rStyle w:val="Hyperlink"/>
            <w:rFonts w:ascii="Garamond" w:hAnsi="Garamond"/>
            <w:color w:val="auto"/>
            <w:sz w:val="24"/>
            <w:szCs w:val="24"/>
            <w:u w:val="none"/>
          </w:rPr>
          <w:t>https://orcid.org/0000-0002-5785-1071</w:t>
        </w:r>
      </w:hyperlink>
    </w:p>
    <w:p w:rsidR="006872EA" w:rsidRPr="002E0106" w:rsidRDefault="006872EA" w:rsidP="002E0106">
      <w:pPr>
        <w:pStyle w:val="BodyText"/>
        <w:rPr>
          <w:rFonts w:ascii="Garamond" w:hAnsi="Garamond"/>
          <w:sz w:val="24"/>
          <w:szCs w:val="24"/>
          <w:lang w:val="es-ES"/>
        </w:rPr>
      </w:pPr>
      <w:r w:rsidRPr="002E0106">
        <w:rPr>
          <w:rFonts w:ascii="Garamond" w:hAnsi="Garamond"/>
          <w:sz w:val="24"/>
          <w:szCs w:val="24"/>
        </w:rPr>
        <w:t xml:space="preserve">Doctor </w:t>
      </w:r>
      <w:proofErr w:type="spellStart"/>
      <w:r w:rsidRPr="002E0106">
        <w:rPr>
          <w:rFonts w:ascii="Garamond" w:hAnsi="Garamond"/>
          <w:sz w:val="24"/>
          <w:szCs w:val="24"/>
        </w:rPr>
        <w:t>en</w:t>
      </w:r>
      <w:proofErr w:type="spellEnd"/>
      <w:r w:rsidRPr="002E0106">
        <w:rPr>
          <w:rFonts w:ascii="Garamond" w:hAnsi="Garamond"/>
          <w:sz w:val="24"/>
          <w:szCs w:val="24"/>
        </w:rPr>
        <w:t xml:space="preserve"> Historia por University of Dundee (</w:t>
      </w:r>
      <w:proofErr w:type="spellStart"/>
      <w:r w:rsidRPr="002E0106">
        <w:rPr>
          <w:rFonts w:ascii="Garamond" w:hAnsi="Garamond"/>
          <w:sz w:val="24"/>
          <w:szCs w:val="24"/>
        </w:rPr>
        <w:t>Reino</w:t>
      </w:r>
      <w:proofErr w:type="spellEnd"/>
      <w:r w:rsidRPr="002E0106">
        <w:rPr>
          <w:rFonts w:ascii="Garamond" w:hAnsi="Garamond"/>
          <w:sz w:val="24"/>
          <w:szCs w:val="24"/>
        </w:rPr>
        <w:t xml:space="preserve"> </w:t>
      </w:r>
      <w:proofErr w:type="spellStart"/>
      <w:r w:rsidRPr="002E0106">
        <w:rPr>
          <w:rFonts w:ascii="Garamond" w:hAnsi="Garamond"/>
          <w:sz w:val="24"/>
          <w:szCs w:val="24"/>
        </w:rPr>
        <w:t>Unido</w:t>
      </w:r>
      <w:proofErr w:type="spellEnd"/>
      <w:r w:rsidRPr="002E0106">
        <w:rPr>
          <w:rFonts w:ascii="Garamond" w:hAnsi="Garamond"/>
          <w:sz w:val="24"/>
          <w:szCs w:val="24"/>
        </w:rPr>
        <w:t xml:space="preserve">). </w:t>
      </w:r>
      <w:proofErr w:type="spellStart"/>
      <w:r w:rsidRPr="002E0106">
        <w:rPr>
          <w:rFonts w:ascii="Garamond" w:hAnsi="Garamond"/>
          <w:sz w:val="24"/>
          <w:szCs w:val="24"/>
        </w:rPr>
        <w:t>Profesor</w:t>
      </w:r>
      <w:proofErr w:type="spellEnd"/>
      <w:r w:rsidRPr="002E0106">
        <w:rPr>
          <w:rFonts w:ascii="Garamond" w:hAnsi="Garamond"/>
          <w:sz w:val="24"/>
          <w:szCs w:val="24"/>
        </w:rPr>
        <w:t xml:space="preserve"> y Director del </w:t>
      </w:r>
      <w:proofErr w:type="spellStart"/>
      <w:r w:rsidRPr="002E0106">
        <w:rPr>
          <w:rFonts w:ascii="Garamond" w:hAnsi="Garamond"/>
          <w:sz w:val="24"/>
          <w:szCs w:val="24"/>
        </w:rPr>
        <w:t>curso</w:t>
      </w:r>
      <w:proofErr w:type="spellEnd"/>
      <w:r w:rsidRPr="002E0106">
        <w:rPr>
          <w:rFonts w:ascii="Garamond" w:hAnsi="Garamond"/>
          <w:sz w:val="24"/>
          <w:szCs w:val="24"/>
        </w:rPr>
        <w:t xml:space="preserve"> de Historia de la </w:t>
      </w:r>
      <w:proofErr w:type="spellStart"/>
      <w:r w:rsidRPr="002E0106">
        <w:rPr>
          <w:rFonts w:ascii="Garamond" w:hAnsi="Garamond"/>
          <w:sz w:val="24"/>
          <w:szCs w:val="24"/>
        </w:rPr>
        <w:t>Univesity</w:t>
      </w:r>
      <w:proofErr w:type="spellEnd"/>
      <w:r w:rsidRPr="002E0106">
        <w:rPr>
          <w:rFonts w:ascii="Garamond" w:hAnsi="Garamond"/>
          <w:sz w:val="24"/>
          <w:szCs w:val="24"/>
        </w:rPr>
        <w:t xml:space="preserve"> </w:t>
      </w:r>
      <w:proofErr w:type="spellStart"/>
      <w:r w:rsidRPr="002E0106">
        <w:rPr>
          <w:rFonts w:ascii="Garamond" w:hAnsi="Garamond"/>
          <w:sz w:val="24"/>
          <w:szCs w:val="24"/>
        </w:rPr>
        <w:t>Conventry</w:t>
      </w:r>
      <w:proofErr w:type="spellEnd"/>
      <w:r w:rsidRPr="002E0106">
        <w:rPr>
          <w:rFonts w:ascii="Garamond" w:hAnsi="Garamond"/>
          <w:sz w:val="24"/>
          <w:szCs w:val="24"/>
        </w:rPr>
        <w:t xml:space="preserve"> (</w:t>
      </w:r>
      <w:proofErr w:type="spellStart"/>
      <w:r w:rsidRPr="002E0106">
        <w:rPr>
          <w:rFonts w:ascii="Garamond" w:hAnsi="Garamond"/>
          <w:sz w:val="24"/>
          <w:szCs w:val="24"/>
        </w:rPr>
        <w:t>Reino</w:t>
      </w:r>
      <w:proofErr w:type="spellEnd"/>
      <w:r w:rsidRPr="002E0106">
        <w:rPr>
          <w:rFonts w:ascii="Garamond" w:hAnsi="Garamond"/>
          <w:sz w:val="24"/>
          <w:szCs w:val="24"/>
        </w:rPr>
        <w:t xml:space="preserve"> </w:t>
      </w:r>
      <w:proofErr w:type="spellStart"/>
      <w:r w:rsidRPr="002E0106">
        <w:rPr>
          <w:rFonts w:ascii="Garamond" w:hAnsi="Garamond"/>
          <w:sz w:val="24"/>
          <w:szCs w:val="24"/>
        </w:rPr>
        <w:t>Unido</w:t>
      </w:r>
      <w:proofErr w:type="spellEnd"/>
      <w:r w:rsidRPr="002E0106">
        <w:rPr>
          <w:rFonts w:ascii="Garamond" w:hAnsi="Garamond"/>
          <w:sz w:val="24"/>
          <w:szCs w:val="24"/>
        </w:rPr>
        <w:t>).</w:t>
      </w:r>
    </w:p>
    <w:p w:rsidR="006872EA" w:rsidRPr="002E0106" w:rsidRDefault="006872EA" w:rsidP="002E0106">
      <w:pPr>
        <w:pStyle w:val="BodyText"/>
        <w:rPr>
          <w:rFonts w:ascii="Garamond" w:eastAsia="Times New Roman" w:hAnsi="Garamond" w:cs="Courier New"/>
          <w:spacing w:val="0"/>
          <w:sz w:val="24"/>
          <w:szCs w:val="24"/>
          <w:lang w:val="es-ES" w:eastAsia="pt-BR"/>
        </w:rPr>
      </w:pPr>
    </w:p>
    <w:p w:rsidR="006872EA" w:rsidRPr="002E0106" w:rsidRDefault="006872EA" w:rsidP="002E0106">
      <w:pPr>
        <w:pStyle w:val="BodyText"/>
        <w:rPr>
          <w:rFonts w:ascii="Garamond" w:hAnsi="Garamond"/>
          <w:sz w:val="24"/>
          <w:szCs w:val="24"/>
          <w:lang w:val="pt-BR"/>
        </w:rPr>
      </w:pPr>
      <w:r w:rsidRPr="002E0106">
        <w:rPr>
          <w:rFonts w:ascii="Garamond" w:hAnsi="Garamond"/>
          <w:b/>
          <w:sz w:val="24"/>
          <w:szCs w:val="24"/>
          <w:lang w:val="pt-BR"/>
        </w:rPr>
        <w:t>Leonel Piovezana</w:t>
      </w:r>
      <w:r w:rsidRPr="002E0106">
        <w:rPr>
          <w:rFonts w:ascii="Garamond" w:hAnsi="Garamond"/>
          <w:b/>
          <w:sz w:val="24"/>
          <w:szCs w:val="24"/>
          <w:lang w:val="pt-BR"/>
        </w:rPr>
        <w:cr/>
      </w:r>
      <w:r w:rsidRPr="002E0106">
        <w:rPr>
          <w:rFonts w:ascii="Garamond" w:hAnsi="Garamond"/>
          <w:sz w:val="24"/>
          <w:szCs w:val="24"/>
          <w:lang w:val="pt-BR"/>
        </w:rPr>
        <w:t>Universidade comunitária da região de Chapecó – Unochapecó – Brasil</w:t>
      </w:r>
    </w:p>
    <w:p w:rsidR="006872EA" w:rsidRPr="002E0106" w:rsidRDefault="0066553F" w:rsidP="0079562F">
      <w:pPr>
        <w:spacing w:after="0" w:line="240" w:lineRule="auto"/>
        <w:rPr>
          <w:rFonts w:ascii="Garamond" w:hAnsi="Garamond"/>
          <w:sz w:val="24"/>
          <w:szCs w:val="24"/>
          <w:lang w:val="pt-BR"/>
        </w:rPr>
      </w:pPr>
      <w:hyperlink r:id="rId20" w:history="1">
        <w:r w:rsidR="006872EA" w:rsidRPr="002E0106">
          <w:rPr>
            <w:rStyle w:val="Hyperlink"/>
            <w:rFonts w:ascii="Garamond" w:hAnsi="Garamond"/>
            <w:color w:val="auto"/>
            <w:sz w:val="24"/>
            <w:szCs w:val="24"/>
            <w:u w:val="none"/>
            <w:lang w:val="pt-BR"/>
          </w:rPr>
          <w:t>leonel@unochapeco.edu.br</w:t>
        </w:r>
      </w:hyperlink>
      <w:hyperlink r:id="rId21" w:history="1">
        <w:r w:rsidR="006872EA" w:rsidRPr="002E0106">
          <w:rPr>
            <w:rStyle w:val="Hyperlink"/>
            <w:rFonts w:ascii="Garamond" w:hAnsi="Garamond"/>
            <w:color w:val="auto"/>
            <w:sz w:val="24"/>
            <w:szCs w:val="24"/>
            <w:u w:val="none"/>
            <w:lang w:val="pt-BR"/>
          </w:rPr>
          <w:br/>
          <w:t>https://orcid.org/0000-0001-8577-319X</w:t>
        </w:r>
      </w:hyperlink>
    </w:p>
    <w:p w:rsidR="006872EA" w:rsidRPr="0079562F" w:rsidRDefault="006872EA" w:rsidP="006872EA">
      <w:pPr>
        <w:pStyle w:val="BodyText"/>
        <w:rPr>
          <w:rFonts w:ascii="Garamond" w:hAnsi="Garamond"/>
          <w:sz w:val="24"/>
          <w:szCs w:val="24"/>
          <w:lang w:val="en-US"/>
        </w:rPr>
      </w:pPr>
      <w:r w:rsidRPr="006872EA">
        <w:rPr>
          <w:rFonts w:ascii="Garamond" w:hAnsi="Garamond"/>
          <w:sz w:val="24"/>
          <w:szCs w:val="24"/>
          <w:lang w:val="es-ES"/>
        </w:rPr>
        <w:t xml:space="preserve">Doctor en Desarrollo Regional por Universidad de Santa Cruz (UNISC). </w:t>
      </w:r>
      <w:proofErr w:type="spellStart"/>
      <w:r w:rsidRPr="006872EA">
        <w:rPr>
          <w:rFonts w:ascii="Garamond" w:hAnsi="Garamond"/>
          <w:sz w:val="24"/>
          <w:szCs w:val="24"/>
        </w:rPr>
        <w:t>Profesor</w:t>
      </w:r>
      <w:proofErr w:type="spellEnd"/>
      <w:r w:rsidRPr="006872EA">
        <w:rPr>
          <w:rFonts w:ascii="Garamond" w:hAnsi="Garamond"/>
          <w:sz w:val="24"/>
          <w:szCs w:val="24"/>
        </w:rPr>
        <w:t xml:space="preserve"> del </w:t>
      </w:r>
      <w:proofErr w:type="spellStart"/>
      <w:r w:rsidRPr="006872EA">
        <w:rPr>
          <w:rFonts w:ascii="Garamond" w:hAnsi="Garamond"/>
          <w:sz w:val="24"/>
          <w:szCs w:val="24"/>
        </w:rPr>
        <w:t>Departamento</w:t>
      </w:r>
      <w:proofErr w:type="spellEnd"/>
      <w:r w:rsidRPr="006872EA">
        <w:rPr>
          <w:rFonts w:ascii="Garamond" w:hAnsi="Garamond"/>
          <w:sz w:val="24"/>
          <w:szCs w:val="24"/>
        </w:rPr>
        <w:t xml:space="preserve"> de </w:t>
      </w:r>
      <w:proofErr w:type="spellStart"/>
      <w:r w:rsidRPr="006872EA">
        <w:rPr>
          <w:rFonts w:ascii="Garamond" w:hAnsi="Garamond"/>
          <w:sz w:val="24"/>
          <w:szCs w:val="24"/>
        </w:rPr>
        <w:t>Humanidades</w:t>
      </w:r>
      <w:proofErr w:type="spellEnd"/>
      <w:r w:rsidRPr="006872EA">
        <w:rPr>
          <w:rFonts w:ascii="Garamond" w:hAnsi="Garamond"/>
          <w:sz w:val="24"/>
          <w:szCs w:val="24"/>
        </w:rPr>
        <w:t xml:space="preserve"> y </w:t>
      </w:r>
      <w:proofErr w:type="spellStart"/>
      <w:r w:rsidRPr="006872EA">
        <w:rPr>
          <w:rFonts w:ascii="Garamond" w:hAnsi="Garamond"/>
          <w:sz w:val="24"/>
          <w:szCs w:val="24"/>
        </w:rPr>
        <w:t>Ciências</w:t>
      </w:r>
      <w:proofErr w:type="spellEnd"/>
      <w:r w:rsidRPr="006872EA">
        <w:rPr>
          <w:rFonts w:ascii="Garamond" w:hAnsi="Garamond"/>
          <w:sz w:val="24"/>
          <w:szCs w:val="24"/>
        </w:rPr>
        <w:t xml:space="preserve"> </w:t>
      </w:r>
      <w:proofErr w:type="spellStart"/>
      <w:r w:rsidRPr="006872EA">
        <w:rPr>
          <w:rFonts w:ascii="Garamond" w:hAnsi="Garamond"/>
          <w:sz w:val="24"/>
          <w:szCs w:val="24"/>
        </w:rPr>
        <w:t>Jurídicas</w:t>
      </w:r>
      <w:proofErr w:type="spellEnd"/>
      <w:r w:rsidRPr="006872EA">
        <w:rPr>
          <w:rFonts w:ascii="Garamond" w:hAnsi="Garamond"/>
          <w:sz w:val="24"/>
          <w:szCs w:val="24"/>
        </w:rPr>
        <w:t xml:space="preserve"> y del </w:t>
      </w:r>
      <w:proofErr w:type="spellStart"/>
      <w:r w:rsidRPr="006872EA">
        <w:rPr>
          <w:rFonts w:ascii="Garamond" w:hAnsi="Garamond"/>
          <w:sz w:val="24"/>
          <w:szCs w:val="24"/>
        </w:rPr>
        <w:t>programa</w:t>
      </w:r>
      <w:proofErr w:type="spellEnd"/>
      <w:r w:rsidRPr="006872EA">
        <w:rPr>
          <w:rFonts w:ascii="Garamond" w:hAnsi="Garamond"/>
          <w:sz w:val="24"/>
          <w:szCs w:val="24"/>
        </w:rPr>
        <w:t xml:space="preserve"> de </w:t>
      </w:r>
      <w:proofErr w:type="spellStart"/>
      <w:r w:rsidRPr="006872EA">
        <w:rPr>
          <w:rFonts w:ascii="Garamond" w:hAnsi="Garamond"/>
          <w:sz w:val="24"/>
          <w:szCs w:val="24"/>
        </w:rPr>
        <w:t>Posgrado</w:t>
      </w:r>
      <w:proofErr w:type="spellEnd"/>
      <w:r w:rsidRPr="006872EA">
        <w:rPr>
          <w:rFonts w:ascii="Garamond" w:hAnsi="Garamond"/>
          <w:sz w:val="24"/>
          <w:szCs w:val="24"/>
        </w:rPr>
        <w:t xml:space="preserve"> </w:t>
      </w:r>
      <w:proofErr w:type="spellStart"/>
      <w:r w:rsidRPr="006872EA">
        <w:rPr>
          <w:rFonts w:ascii="Garamond" w:hAnsi="Garamond"/>
          <w:sz w:val="24"/>
          <w:szCs w:val="24"/>
        </w:rPr>
        <w:t>en</w:t>
      </w:r>
      <w:proofErr w:type="spellEnd"/>
      <w:r w:rsidRPr="006872EA">
        <w:rPr>
          <w:rFonts w:ascii="Garamond" w:hAnsi="Garamond"/>
          <w:sz w:val="24"/>
          <w:szCs w:val="24"/>
        </w:rPr>
        <w:t xml:space="preserve"> </w:t>
      </w:r>
      <w:proofErr w:type="spellStart"/>
      <w:r w:rsidRPr="006872EA">
        <w:rPr>
          <w:rFonts w:ascii="Garamond" w:hAnsi="Garamond"/>
          <w:sz w:val="24"/>
          <w:szCs w:val="24"/>
        </w:rPr>
        <w:t>Educación</w:t>
      </w:r>
      <w:proofErr w:type="spellEnd"/>
      <w:r w:rsidRPr="006872EA">
        <w:rPr>
          <w:rFonts w:ascii="Garamond" w:hAnsi="Garamond"/>
          <w:sz w:val="24"/>
          <w:szCs w:val="24"/>
        </w:rPr>
        <w:t xml:space="preserve"> por </w:t>
      </w:r>
      <w:proofErr w:type="spellStart"/>
      <w:r w:rsidRPr="006872EA">
        <w:rPr>
          <w:rFonts w:ascii="Garamond" w:hAnsi="Garamond"/>
          <w:sz w:val="24"/>
          <w:szCs w:val="24"/>
        </w:rPr>
        <w:t>Universidade</w:t>
      </w:r>
      <w:proofErr w:type="spellEnd"/>
      <w:r w:rsidRPr="006872EA">
        <w:rPr>
          <w:rFonts w:ascii="Garamond" w:hAnsi="Garamond"/>
          <w:sz w:val="24"/>
          <w:szCs w:val="24"/>
        </w:rPr>
        <w:t xml:space="preserve"> </w:t>
      </w:r>
      <w:proofErr w:type="spellStart"/>
      <w:r w:rsidRPr="006872EA">
        <w:rPr>
          <w:rFonts w:ascii="Garamond" w:hAnsi="Garamond"/>
          <w:sz w:val="24"/>
          <w:szCs w:val="24"/>
        </w:rPr>
        <w:t>Comunitária</w:t>
      </w:r>
      <w:proofErr w:type="spellEnd"/>
      <w:r w:rsidRPr="006872EA">
        <w:rPr>
          <w:rFonts w:ascii="Garamond" w:hAnsi="Garamond"/>
          <w:sz w:val="24"/>
          <w:szCs w:val="24"/>
        </w:rPr>
        <w:t xml:space="preserve"> da </w:t>
      </w:r>
      <w:proofErr w:type="spellStart"/>
      <w:r w:rsidRPr="006872EA">
        <w:rPr>
          <w:rFonts w:ascii="Garamond" w:hAnsi="Garamond"/>
          <w:sz w:val="24"/>
          <w:szCs w:val="24"/>
        </w:rPr>
        <w:t>Região</w:t>
      </w:r>
      <w:proofErr w:type="spellEnd"/>
      <w:r w:rsidRPr="006872EA">
        <w:rPr>
          <w:rFonts w:ascii="Garamond" w:hAnsi="Garamond"/>
          <w:sz w:val="24"/>
          <w:szCs w:val="24"/>
        </w:rPr>
        <w:t xml:space="preserve"> de </w:t>
      </w:r>
      <w:proofErr w:type="spellStart"/>
      <w:r w:rsidRPr="006872EA">
        <w:rPr>
          <w:rFonts w:ascii="Garamond" w:hAnsi="Garamond"/>
          <w:sz w:val="24"/>
          <w:szCs w:val="24"/>
        </w:rPr>
        <w:t>Chapecó</w:t>
      </w:r>
      <w:proofErr w:type="spellEnd"/>
      <w:r w:rsidRPr="006872EA">
        <w:rPr>
          <w:rFonts w:ascii="Garamond" w:hAnsi="Garamond"/>
          <w:sz w:val="24"/>
          <w:szCs w:val="24"/>
        </w:rPr>
        <w:t xml:space="preserve"> (</w:t>
      </w:r>
      <w:proofErr w:type="spellStart"/>
      <w:r w:rsidRPr="006872EA">
        <w:rPr>
          <w:rFonts w:ascii="Garamond" w:hAnsi="Garamond"/>
          <w:sz w:val="24"/>
          <w:szCs w:val="24"/>
        </w:rPr>
        <w:t>Unochapecó</w:t>
      </w:r>
      <w:proofErr w:type="spellEnd"/>
      <w:r w:rsidRPr="006872EA">
        <w:rPr>
          <w:rFonts w:ascii="Garamond" w:hAnsi="Garamond"/>
          <w:sz w:val="24"/>
          <w:szCs w:val="24"/>
        </w:rPr>
        <w:t>)</w:t>
      </w:r>
      <w:r w:rsidR="0079562F">
        <w:rPr>
          <w:rFonts w:ascii="Garamond" w:hAnsi="Garamond"/>
          <w:sz w:val="24"/>
          <w:szCs w:val="24"/>
          <w:lang w:val="en-US"/>
        </w:rPr>
        <w:t>.</w:t>
      </w:r>
    </w:p>
    <w:p w:rsidR="0079562F" w:rsidRDefault="0079562F" w:rsidP="006872EA">
      <w:pPr>
        <w:pStyle w:val="BodyText"/>
        <w:rPr>
          <w:rFonts w:ascii="Garamond" w:hAnsi="Garamond" w:cs="Tahoma"/>
          <w:sz w:val="24"/>
          <w:szCs w:val="24"/>
          <w:shd w:val="clear" w:color="auto" w:fill="FFFFFF"/>
        </w:rPr>
      </w:pPr>
    </w:p>
    <w:p w:rsidR="0079562F" w:rsidRPr="0079562F" w:rsidRDefault="0079562F" w:rsidP="0079562F">
      <w:pPr>
        <w:spacing w:after="0" w:line="240" w:lineRule="auto"/>
        <w:jc w:val="center"/>
        <w:rPr>
          <w:rFonts w:ascii="Garamond" w:eastAsia="Garamond" w:hAnsi="Garamond" w:cs="Times New Roman"/>
          <w:b/>
          <w:sz w:val="28"/>
          <w:szCs w:val="28"/>
          <w:lang w:val="pt-BR"/>
        </w:rPr>
      </w:pPr>
      <w:r>
        <w:rPr>
          <w:rFonts w:ascii="Garamond" w:eastAsia="Garamond" w:hAnsi="Garamond" w:cs="Times New Roman"/>
          <w:b/>
          <w:sz w:val="28"/>
          <w:szCs w:val="28"/>
          <w:lang w:val="pt-BR"/>
        </w:rPr>
        <w:t>About the Editors</w:t>
      </w:r>
    </w:p>
    <w:p w:rsidR="0079562F" w:rsidRPr="0079562F" w:rsidRDefault="0079562F" w:rsidP="0079562F">
      <w:pPr>
        <w:spacing w:after="0" w:line="240" w:lineRule="auto"/>
        <w:rPr>
          <w:rFonts w:ascii="Garamond" w:eastAsia="Garamond" w:hAnsi="Garamond" w:cs="Times New Roman"/>
          <w:b/>
          <w:iCs/>
          <w:sz w:val="24"/>
          <w:szCs w:val="28"/>
          <w:lang w:val="pt-BR"/>
        </w:rPr>
      </w:pPr>
    </w:p>
    <w:p w:rsidR="0079562F" w:rsidRPr="0079562F" w:rsidRDefault="0079562F" w:rsidP="0079562F">
      <w:pPr>
        <w:spacing w:after="0" w:line="240" w:lineRule="auto"/>
        <w:rPr>
          <w:rFonts w:ascii="Garamond" w:eastAsia="Garamond" w:hAnsi="Garamond" w:cs="Times New Roman"/>
          <w:b/>
          <w:sz w:val="24"/>
          <w:szCs w:val="28"/>
          <w:lang w:val="pt-BR"/>
        </w:rPr>
      </w:pPr>
      <w:r w:rsidRPr="0079562F">
        <w:rPr>
          <w:rFonts w:ascii="Garamond" w:eastAsia="Garamond" w:hAnsi="Garamond" w:cs="Times New Roman"/>
          <w:b/>
          <w:iCs/>
          <w:sz w:val="24"/>
          <w:szCs w:val="28"/>
          <w:lang w:val="pt-BR"/>
        </w:rPr>
        <w:t xml:space="preserve">Juliane Sachser Angnes </w:t>
      </w:r>
    </w:p>
    <w:p w:rsidR="0079562F" w:rsidRPr="0079562F" w:rsidRDefault="0079562F" w:rsidP="0079562F">
      <w:pPr>
        <w:spacing w:after="0" w:line="240" w:lineRule="auto"/>
        <w:rPr>
          <w:rFonts w:ascii="Garamond" w:eastAsia="Garamond" w:hAnsi="Garamond" w:cs="Times New Roman"/>
          <w:sz w:val="24"/>
          <w:szCs w:val="28"/>
          <w:lang w:val="pt-BR"/>
        </w:rPr>
      </w:pPr>
      <w:r w:rsidRPr="0079562F">
        <w:rPr>
          <w:rFonts w:ascii="Garamond" w:eastAsia="Garamond" w:hAnsi="Garamond" w:cs="Times New Roman"/>
          <w:sz w:val="24"/>
          <w:szCs w:val="28"/>
          <w:lang w:val="pt-BR"/>
        </w:rPr>
        <w:t> Universidade Estadual do Centro-Oeste do Paraná (UNICENTRO)</w:t>
      </w:r>
    </w:p>
    <w:p w:rsidR="0079562F" w:rsidRPr="0079562F" w:rsidRDefault="0079562F" w:rsidP="0079562F">
      <w:pPr>
        <w:spacing w:after="0" w:line="240" w:lineRule="auto"/>
        <w:rPr>
          <w:rFonts w:ascii="Garamond" w:eastAsia="Garamond" w:hAnsi="Garamond" w:cs="Times New Roman"/>
          <w:sz w:val="24"/>
          <w:szCs w:val="28"/>
          <w:lang w:val="pt-BR"/>
        </w:rPr>
      </w:pPr>
      <w:r w:rsidRPr="0079562F">
        <w:rPr>
          <w:rFonts w:ascii="Garamond" w:eastAsia="Garamond" w:hAnsi="Garamond" w:cs="Times New Roman"/>
          <w:sz w:val="24"/>
          <w:szCs w:val="28"/>
          <w:lang w:val="pt-BR"/>
        </w:rPr>
        <w:t>Programa de Pós-Graduação em Educação (PPGE UNICENTRO)</w:t>
      </w:r>
    </w:p>
    <w:p w:rsidR="0079562F" w:rsidRPr="0079562F" w:rsidRDefault="0079562F" w:rsidP="0079562F">
      <w:pPr>
        <w:spacing w:after="0" w:line="240" w:lineRule="auto"/>
        <w:rPr>
          <w:rFonts w:ascii="Garamond" w:eastAsia="Garamond" w:hAnsi="Garamond" w:cs="Times New Roman"/>
          <w:sz w:val="24"/>
          <w:szCs w:val="28"/>
          <w:lang w:val="pt-BR"/>
        </w:rPr>
      </w:pPr>
      <w:r w:rsidRPr="0079562F">
        <w:rPr>
          <w:rFonts w:ascii="Garamond" w:eastAsia="Garamond" w:hAnsi="Garamond" w:cs="Times New Roman"/>
          <w:sz w:val="24"/>
          <w:szCs w:val="28"/>
          <w:lang w:val="pt-BR"/>
        </w:rPr>
        <w:t xml:space="preserve">Programa de Pós-Graduação em Administração (PPGADM UNICENTRO) </w:t>
      </w:r>
    </w:p>
    <w:p w:rsidR="0079562F" w:rsidRPr="0079562F" w:rsidRDefault="0066553F" w:rsidP="0079562F">
      <w:pPr>
        <w:spacing w:after="0" w:line="240" w:lineRule="auto"/>
        <w:rPr>
          <w:rFonts w:ascii="Garamond" w:eastAsia="Garamond" w:hAnsi="Garamond" w:cs="Times New Roman"/>
          <w:sz w:val="24"/>
          <w:szCs w:val="28"/>
          <w:lang w:val="pt-BR"/>
        </w:rPr>
      </w:pPr>
      <w:hyperlink r:id="rId22" w:history="1">
        <w:r w:rsidR="0079562F" w:rsidRPr="0079562F">
          <w:rPr>
            <w:rFonts w:ascii="Garamond" w:eastAsia="Garamond" w:hAnsi="Garamond" w:cs="Times New Roman"/>
            <w:color w:val="0000FF"/>
            <w:sz w:val="24"/>
            <w:szCs w:val="28"/>
            <w:u w:val="single"/>
            <w:lang w:val="pt-BR"/>
          </w:rPr>
          <w:t>julianeangnes@gmail.com</w:t>
        </w:r>
      </w:hyperlink>
    </w:p>
    <w:p w:rsidR="0079562F" w:rsidRPr="0079562F" w:rsidRDefault="0066553F" w:rsidP="0079562F">
      <w:pPr>
        <w:spacing w:after="0" w:line="240" w:lineRule="auto"/>
        <w:rPr>
          <w:rFonts w:ascii="Garamond" w:eastAsia="Garamond" w:hAnsi="Garamond" w:cs="Times New Roman"/>
          <w:sz w:val="24"/>
          <w:szCs w:val="28"/>
          <w:lang w:val="pt-BR"/>
        </w:rPr>
      </w:pPr>
      <w:hyperlink r:id="rId23" w:history="1">
        <w:r w:rsidR="0079562F" w:rsidRPr="0079562F">
          <w:rPr>
            <w:rFonts w:ascii="Garamond" w:eastAsia="Garamond" w:hAnsi="Garamond" w:cs="Times New Roman"/>
            <w:color w:val="0000FF"/>
            <w:sz w:val="24"/>
            <w:szCs w:val="28"/>
            <w:u w:val="single"/>
            <w:lang w:val="pt-BR"/>
          </w:rPr>
          <w:t>https://orcid.org/0000-0002-4887-7042</w:t>
        </w:r>
      </w:hyperlink>
    </w:p>
    <w:p w:rsidR="0079562F" w:rsidRPr="0079562F" w:rsidRDefault="0079562F" w:rsidP="0079562F">
      <w:pPr>
        <w:spacing w:after="0" w:line="240" w:lineRule="auto"/>
        <w:rPr>
          <w:rFonts w:ascii="Garamond" w:eastAsia="Garamond" w:hAnsi="Garamond" w:cs="Times New Roman"/>
          <w:sz w:val="24"/>
          <w:szCs w:val="28"/>
          <w:lang w:val="pt-BR"/>
        </w:rPr>
      </w:pPr>
      <w:r w:rsidRPr="0079562F">
        <w:rPr>
          <w:rFonts w:ascii="Garamond" w:eastAsia="Garamond" w:hAnsi="Garamond" w:cs="Times New Roman"/>
          <w:sz w:val="24"/>
          <w:szCs w:val="28"/>
          <w:lang w:val="pt-BR"/>
        </w:rPr>
        <w:t> </w:t>
      </w:r>
    </w:p>
    <w:p w:rsidR="0079562F" w:rsidRPr="0079562F" w:rsidRDefault="0079562F" w:rsidP="0079562F">
      <w:pPr>
        <w:spacing w:after="0" w:line="240" w:lineRule="auto"/>
        <w:rPr>
          <w:rFonts w:ascii="Garamond" w:eastAsia="Garamond" w:hAnsi="Garamond" w:cs="Times New Roman"/>
          <w:b/>
          <w:sz w:val="24"/>
          <w:szCs w:val="28"/>
          <w:lang w:val="pt-BR"/>
        </w:rPr>
      </w:pPr>
      <w:r w:rsidRPr="0079562F">
        <w:rPr>
          <w:rFonts w:ascii="Garamond" w:eastAsia="Garamond" w:hAnsi="Garamond" w:cs="Times New Roman"/>
          <w:b/>
          <w:iCs/>
          <w:sz w:val="24"/>
          <w:szCs w:val="28"/>
          <w:lang w:val="pt-BR"/>
        </w:rPr>
        <w:t>Kaizô Iwakami Beltrão</w:t>
      </w:r>
    </w:p>
    <w:p w:rsidR="0079562F" w:rsidRPr="0079562F" w:rsidRDefault="0079562F" w:rsidP="0079562F">
      <w:pPr>
        <w:spacing w:after="0" w:line="240" w:lineRule="auto"/>
        <w:rPr>
          <w:rFonts w:ascii="Garamond" w:eastAsia="Garamond" w:hAnsi="Garamond" w:cs="Times New Roman"/>
          <w:sz w:val="24"/>
          <w:szCs w:val="28"/>
          <w:lang w:val="pt-BR"/>
        </w:rPr>
      </w:pPr>
      <w:r w:rsidRPr="0079562F">
        <w:rPr>
          <w:rFonts w:ascii="Garamond" w:eastAsia="Garamond" w:hAnsi="Garamond" w:cs="Times New Roman"/>
          <w:sz w:val="24"/>
          <w:szCs w:val="28"/>
          <w:lang w:val="pt-BR"/>
        </w:rPr>
        <w:t>EBAPE FGV - - Escola Brasileira de Administração Pública e de Empresas</w:t>
      </w:r>
    </w:p>
    <w:p w:rsidR="0079562F" w:rsidRPr="0079562F" w:rsidRDefault="0066553F" w:rsidP="0079562F">
      <w:pPr>
        <w:spacing w:after="0" w:line="240" w:lineRule="auto"/>
        <w:rPr>
          <w:rFonts w:ascii="Garamond" w:eastAsia="Garamond" w:hAnsi="Garamond" w:cs="Times New Roman"/>
          <w:sz w:val="24"/>
          <w:szCs w:val="28"/>
          <w:lang w:val="pt-BR"/>
        </w:rPr>
      </w:pPr>
      <w:hyperlink r:id="rId24" w:history="1">
        <w:r w:rsidR="0079562F" w:rsidRPr="0079562F">
          <w:rPr>
            <w:rFonts w:ascii="Garamond" w:eastAsia="Garamond" w:hAnsi="Garamond" w:cs="Times New Roman"/>
            <w:color w:val="0000FF"/>
            <w:sz w:val="24"/>
            <w:szCs w:val="28"/>
            <w:u w:val="single"/>
            <w:lang w:val="pt-BR"/>
          </w:rPr>
          <w:t>Kaizo.beltrao@fgv.br</w:t>
        </w:r>
      </w:hyperlink>
    </w:p>
    <w:p w:rsidR="0079562F" w:rsidRPr="0079562F" w:rsidRDefault="0066553F" w:rsidP="0079562F">
      <w:pPr>
        <w:spacing w:after="0" w:line="240" w:lineRule="auto"/>
        <w:rPr>
          <w:rFonts w:ascii="Garamond" w:eastAsia="Garamond" w:hAnsi="Garamond" w:cs="Times New Roman"/>
          <w:sz w:val="24"/>
          <w:szCs w:val="28"/>
          <w:lang w:val="pt-BR"/>
        </w:rPr>
      </w:pPr>
      <w:hyperlink r:id="rId25" w:history="1">
        <w:r w:rsidR="0079562F" w:rsidRPr="0079562F">
          <w:rPr>
            <w:rFonts w:ascii="Garamond" w:eastAsia="Garamond" w:hAnsi="Garamond" w:cs="Times New Roman"/>
            <w:color w:val="0000FF"/>
            <w:sz w:val="24"/>
            <w:szCs w:val="28"/>
            <w:u w:val="single"/>
            <w:lang w:val="pt-BR"/>
          </w:rPr>
          <w:t>http://orcid.org/0000-0002-3590-8057</w:t>
        </w:r>
      </w:hyperlink>
    </w:p>
    <w:p w:rsidR="0079562F" w:rsidRPr="006872EA" w:rsidRDefault="0079562F" w:rsidP="006872EA">
      <w:pPr>
        <w:pStyle w:val="BodyText"/>
        <w:rPr>
          <w:rFonts w:ascii="Garamond" w:hAnsi="Garamond" w:cs="Tahoma"/>
          <w:sz w:val="24"/>
          <w:szCs w:val="24"/>
          <w:shd w:val="clear" w:color="auto" w:fill="FFFFFF"/>
        </w:rPr>
      </w:pPr>
    </w:p>
    <w:p w:rsidR="006872EA" w:rsidRPr="006872EA" w:rsidRDefault="006872EA" w:rsidP="006872EA">
      <w:pPr>
        <w:pStyle w:val="BodyText"/>
        <w:rPr>
          <w:rFonts w:ascii="Garamond" w:hAnsi="Garamond"/>
          <w:lang w:val="es-ES"/>
        </w:rPr>
      </w:pPr>
      <w:r w:rsidRPr="006872EA">
        <w:rPr>
          <w:rFonts w:ascii="Garamond" w:hAnsi="Garamond"/>
          <w:lang w:val="es-ES"/>
        </w:rPr>
        <w:t xml:space="preserve"> </w:t>
      </w:r>
    </w:p>
    <w:p w:rsidR="002E0106" w:rsidRPr="002E0106" w:rsidRDefault="002E0106" w:rsidP="002E0106">
      <w:pPr>
        <w:shd w:val="clear" w:color="auto" w:fill="FF9900"/>
        <w:tabs>
          <w:tab w:val="left" w:pos="2880"/>
          <w:tab w:val="left" w:pos="5760"/>
          <w:tab w:val="right" w:pos="8640"/>
        </w:tabs>
        <w:spacing w:after="0" w:line="240" w:lineRule="auto"/>
        <w:jc w:val="center"/>
        <w:rPr>
          <w:rFonts w:ascii="Helvetica" w:eastAsia="Garamond" w:hAnsi="Helvetica" w:cs="Helvetica"/>
          <w:b/>
          <w:color w:val="222222"/>
          <w:sz w:val="32"/>
          <w:szCs w:val="32"/>
          <w:lang w:val="pt-BR"/>
        </w:rPr>
      </w:pPr>
      <w:r>
        <w:rPr>
          <w:rFonts w:ascii="Helvetica" w:eastAsia="Garamond" w:hAnsi="Helvetica" w:cs="Helvetica"/>
          <w:b/>
          <w:color w:val="222222"/>
          <w:sz w:val="32"/>
          <w:szCs w:val="32"/>
          <w:lang w:val="pt-BR"/>
        </w:rPr>
        <w:t>Special Issue</w:t>
      </w:r>
    </w:p>
    <w:p w:rsidR="002E0106" w:rsidRDefault="002E0106" w:rsidP="002E0106">
      <w:pPr>
        <w:shd w:val="clear" w:color="auto" w:fill="FF9900"/>
        <w:tabs>
          <w:tab w:val="left" w:pos="2880"/>
          <w:tab w:val="left" w:pos="5760"/>
          <w:tab w:val="right" w:pos="8640"/>
        </w:tabs>
        <w:spacing w:after="0" w:line="240" w:lineRule="auto"/>
        <w:jc w:val="center"/>
        <w:rPr>
          <w:rFonts w:ascii="Helvetica" w:eastAsia="Garamond" w:hAnsi="Helvetica" w:cs="Helvetica"/>
          <w:b/>
          <w:color w:val="222222"/>
          <w:sz w:val="32"/>
          <w:szCs w:val="32"/>
          <w:lang w:val="pt-BR"/>
        </w:rPr>
      </w:pPr>
      <w:r>
        <w:rPr>
          <w:rFonts w:ascii="Helvetica" w:eastAsia="Garamond" w:hAnsi="Helvetica" w:cs="Helvetica"/>
          <w:b/>
          <w:color w:val="222222"/>
          <w:sz w:val="32"/>
          <w:szCs w:val="32"/>
          <w:lang w:val="pt-BR"/>
        </w:rPr>
        <w:t>Indigenous Education and Peoples</w:t>
      </w:r>
      <w:r w:rsidRPr="002E0106">
        <w:rPr>
          <w:rFonts w:ascii="Helvetica" w:eastAsia="Garamond" w:hAnsi="Helvetica" w:cs="Helvetica"/>
          <w:b/>
          <w:color w:val="222222"/>
          <w:sz w:val="32"/>
          <w:szCs w:val="32"/>
          <w:lang w:val="pt-BR"/>
        </w:rPr>
        <w:t xml:space="preserve">: </w:t>
      </w:r>
    </w:p>
    <w:p w:rsidR="002E0106" w:rsidRPr="002E0106" w:rsidRDefault="002E0106" w:rsidP="002E0106">
      <w:pPr>
        <w:shd w:val="clear" w:color="auto" w:fill="FF9900"/>
        <w:tabs>
          <w:tab w:val="left" w:pos="2880"/>
          <w:tab w:val="left" w:pos="5760"/>
          <w:tab w:val="right" w:pos="8640"/>
        </w:tabs>
        <w:spacing w:after="0" w:line="240" w:lineRule="auto"/>
        <w:jc w:val="center"/>
        <w:rPr>
          <w:rFonts w:ascii="Helvetica" w:eastAsia="Garamond" w:hAnsi="Helvetica" w:cs="Helvetica"/>
          <w:b/>
          <w:color w:val="222222"/>
          <w:sz w:val="32"/>
          <w:szCs w:val="32"/>
          <w:lang w:val="pt-BR"/>
        </w:rPr>
      </w:pPr>
      <w:r>
        <w:rPr>
          <w:rFonts w:ascii="Helvetica" w:eastAsia="Garamond" w:hAnsi="Helvetica" w:cs="Helvetica"/>
          <w:b/>
          <w:color w:val="222222"/>
          <w:sz w:val="32"/>
          <w:szCs w:val="32"/>
          <w:lang w:val="pt-BR"/>
        </w:rPr>
        <w:t>Identities</w:t>
      </w:r>
      <w:r w:rsidRPr="002E0106">
        <w:rPr>
          <w:rFonts w:ascii="Helvetica" w:eastAsia="Garamond" w:hAnsi="Helvetica" w:cs="Helvetica"/>
          <w:b/>
          <w:color w:val="222222"/>
          <w:sz w:val="32"/>
          <w:szCs w:val="32"/>
          <w:lang w:val="pt-BR"/>
        </w:rPr>
        <w:t xml:space="preserve"> </w:t>
      </w:r>
      <w:r w:rsidR="005144F7">
        <w:rPr>
          <w:rFonts w:ascii="Helvetica" w:eastAsia="Garamond" w:hAnsi="Helvetica" w:cs="Helvetica"/>
          <w:b/>
          <w:color w:val="222222"/>
          <w:sz w:val="32"/>
          <w:szCs w:val="32"/>
          <w:lang w:val="pt-BR"/>
        </w:rPr>
        <w:t xml:space="preserve">in </w:t>
      </w:r>
      <w:r w:rsidR="005144F7">
        <w:rPr>
          <w:rFonts w:ascii="Helvetica" w:eastAsia="Garamond" w:hAnsi="Helvetica" w:cs="Helvetica"/>
          <w:b/>
          <w:color w:val="222222"/>
          <w:sz w:val="32"/>
          <w:szCs w:val="32"/>
          <w:lang w:val="pt-BR"/>
        </w:rPr>
        <w:t>Construction and Reconstruction</w:t>
      </w:r>
      <w:bookmarkStart w:id="2" w:name="_GoBack"/>
      <w:bookmarkEnd w:id="2"/>
      <w:r w:rsidRPr="002E0106">
        <w:rPr>
          <w:rFonts w:ascii="Helvetica" w:eastAsia="Garamond" w:hAnsi="Helvetica" w:cs="Helvetica"/>
          <w:b/>
          <w:color w:val="222222"/>
          <w:sz w:val="32"/>
          <w:szCs w:val="32"/>
          <w:lang w:val="pt-BR"/>
        </w:rPr>
        <w:t xml:space="preserve">                                   </w:t>
      </w:r>
    </w:p>
    <w:p w:rsidR="002E0106" w:rsidRPr="002E0106" w:rsidRDefault="002E0106" w:rsidP="002E0106">
      <w:pPr>
        <w:spacing w:before="100" w:after="120" w:line="240" w:lineRule="auto"/>
        <w:jc w:val="center"/>
        <w:rPr>
          <w:rFonts w:ascii="Garamond" w:eastAsia="Times New Roman" w:hAnsi="Garamond" w:cs="Times New Roman"/>
          <w:color w:val="000000"/>
          <w:spacing w:val="4"/>
          <w:position w:val="-6"/>
          <w:sz w:val="47"/>
          <w:szCs w:val="24"/>
          <w:lang w:val="en-US"/>
        </w:rPr>
      </w:pPr>
      <w:r w:rsidRPr="002E0106">
        <w:rPr>
          <w:rFonts w:ascii="Garamond" w:eastAsia="Times New Roman" w:hAnsi="Garamond" w:cs="Times New Roman"/>
          <w:color w:val="000000"/>
          <w:spacing w:val="4"/>
          <w:position w:val="-6"/>
          <w:sz w:val="47"/>
          <w:szCs w:val="24"/>
          <w:lang w:val="en-US"/>
        </w:rPr>
        <w:t>education policy analysis archives</w:t>
      </w:r>
    </w:p>
    <w:p w:rsidR="002E0106" w:rsidRPr="002E0106" w:rsidRDefault="002E0106" w:rsidP="002E0106">
      <w:pPr>
        <w:tabs>
          <w:tab w:val="left" w:pos="2610"/>
          <w:tab w:val="left" w:pos="5760"/>
          <w:tab w:val="right" w:pos="8640"/>
        </w:tabs>
        <w:spacing w:after="0" w:line="240" w:lineRule="auto"/>
        <w:jc w:val="center"/>
        <w:rPr>
          <w:rFonts w:ascii="Garamond" w:eastAsia="Times New Roman" w:hAnsi="Garamond" w:cs="Times New Roman"/>
          <w:spacing w:val="4"/>
          <w:szCs w:val="24"/>
          <w:lang w:val="en-US"/>
        </w:rPr>
      </w:pPr>
      <w:r w:rsidRPr="002E0106">
        <w:rPr>
          <w:rFonts w:ascii="Garamond" w:eastAsia="Times New Roman" w:hAnsi="Garamond" w:cs="Times New Roman"/>
          <w:spacing w:val="4"/>
          <w:szCs w:val="24"/>
          <w:lang w:val="en-US"/>
        </w:rPr>
        <w:t>Volume 28 Number 1</w:t>
      </w:r>
      <w:r>
        <w:rPr>
          <w:rFonts w:ascii="Garamond" w:eastAsia="Times New Roman" w:hAnsi="Garamond" w:cs="Times New Roman"/>
          <w:spacing w:val="4"/>
          <w:szCs w:val="24"/>
          <w:lang w:val="en-US"/>
        </w:rPr>
        <w:t>61</w:t>
      </w:r>
      <w:r w:rsidRPr="002E0106">
        <w:rPr>
          <w:rFonts w:ascii="Garamond" w:eastAsia="Times New Roman" w:hAnsi="Garamond" w:cs="Times New Roman"/>
          <w:spacing w:val="4"/>
          <w:szCs w:val="24"/>
          <w:lang w:val="en-US"/>
        </w:rPr>
        <w:t xml:space="preserve"> </w:t>
      </w:r>
      <w:r w:rsidRPr="002E0106">
        <w:rPr>
          <w:rFonts w:ascii="Garamond" w:eastAsia="Times New Roman" w:hAnsi="Garamond" w:cs="Times New Roman"/>
          <w:spacing w:val="4"/>
          <w:szCs w:val="24"/>
          <w:lang w:val="en-US"/>
        </w:rPr>
        <w:tab/>
        <w:t xml:space="preserve">November </w:t>
      </w:r>
      <w:r>
        <w:rPr>
          <w:rFonts w:ascii="Garamond" w:eastAsia="Times New Roman" w:hAnsi="Garamond" w:cs="Times New Roman"/>
          <w:spacing w:val="4"/>
          <w:szCs w:val="24"/>
          <w:lang w:val="en-US"/>
        </w:rPr>
        <w:t>2</w:t>
      </w:r>
      <w:r w:rsidRPr="002E0106">
        <w:rPr>
          <w:rFonts w:ascii="Garamond" w:eastAsia="Times New Roman" w:hAnsi="Garamond" w:cs="Times New Roman"/>
          <w:spacing w:val="4"/>
          <w:szCs w:val="24"/>
          <w:lang w:val="en-US"/>
        </w:rPr>
        <w:t>, 2020</w:t>
      </w:r>
      <w:r w:rsidRPr="002E0106">
        <w:rPr>
          <w:rFonts w:ascii="Garamond" w:eastAsia="Times New Roman" w:hAnsi="Garamond" w:cs="Times New Roman"/>
          <w:spacing w:val="4"/>
          <w:szCs w:val="24"/>
          <w:lang w:val="en-US"/>
        </w:rPr>
        <w:tab/>
        <w:t>ISSN 1068-2341</w:t>
      </w:r>
    </w:p>
    <w:p w:rsidR="002E0106" w:rsidRPr="002E0106" w:rsidRDefault="002E0106" w:rsidP="002E0106">
      <w:pPr>
        <w:tabs>
          <w:tab w:val="left" w:pos="2880"/>
          <w:tab w:val="left" w:pos="5760"/>
          <w:tab w:val="right" w:pos="8640"/>
        </w:tabs>
        <w:spacing w:after="0" w:line="480" w:lineRule="atLeast"/>
        <w:jc w:val="center"/>
        <w:rPr>
          <w:rFonts w:ascii="Garamond" w:eastAsia="Times New Roman" w:hAnsi="Garamond" w:cs="Times New Roman"/>
          <w:noProof/>
          <w:spacing w:val="4"/>
          <w:sz w:val="18"/>
          <w:szCs w:val="24"/>
          <w:lang w:val="en-US"/>
        </w:rPr>
      </w:pPr>
    </w:p>
    <w:p w:rsidR="002E0106" w:rsidRPr="002E0106" w:rsidRDefault="002E0106" w:rsidP="002E0106">
      <w:pPr>
        <w:tabs>
          <w:tab w:val="left" w:pos="1440"/>
        </w:tabs>
        <w:spacing w:before="120" w:after="0" w:line="240" w:lineRule="auto"/>
        <w:rPr>
          <w:rFonts w:ascii="Garamond" w:eastAsia="Times New Roman" w:hAnsi="Garamond" w:cs="Times New Roman"/>
          <w:spacing w:val="4"/>
          <w:sz w:val="24"/>
          <w:szCs w:val="24"/>
          <w:lang w:val="en-US"/>
        </w:rPr>
      </w:pPr>
      <w:r w:rsidRPr="002E0106">
        <w:rPr>
          <w:rFonts w:ascii="Garamond" w:eastAsia="Garamond" w:hAnsi="Garamond" w:cs="Garamond"/>
          <w:noProof/>
          <w:color w:val="000000"/>
          <w:sz w:val="24"/>
          <w:lang w:val="en-US"/>
        </w:rPr>
        <w:drawing>
          <wp:inline distT="0" distB="0" distL="0" distR="0" wp14:anchorId="37E91411" wp14:editId="03B3A706">
            <wp:extent cx="1114425" cy="390525"/>
            <wp:effectExtent l="0" t="0" r="9525" b="9525"/>
            <wp:docPr id="1" name="Picture 1" descr="C:\Users\ssmcb\Dropbox (ASU)\EPAA GAship\social media &amp; logos copy\C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smcb\Dropbox (ASU)\EPAA GAship\social media &amp; logos copy\CC-SA.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Pr="002E0106">
        <w:rPr>
          <w:rFonts w:ascii="Garamond" w:eastAsia="Times New Roman" w:hAnsi="Garamond" w:cs="Times New Roman"/>
          <w:sz w:val="24"/>
          <w:szCs w:val="24"/>
          <w:lang w:val="en-US"/>
        </w:rPr>
        <w:t xml:space="preserve"> </w:t>
      </w:r>
      <w:r w:rsidRPr="002E0106">
        <w:rPr>
          <w:rFonts w:ascii="Garamond" w:eastAsia="Times New Roman" w:hAnsi="Garamond" w:cs="Times New Roman"/>
          <w:spacing w:val="4"/>
          <w:sz w:val="24"/>
          <w:szCs w:val="24"/>
          <w:lang w:val="en-US"/>
        </w:rPr>
        <w:t xml:space="preserve">Readers are free to copy, display, distribute, and adapt this article, as long as the work is attributed to the author(s) and </w:t>
      </w:r>
      <w:r w:rsidRPr="002E0106">
        <w:rPr>
          <w:rFonts w:ascii="Garamond" w:eastAsia="Times New Roman" w:hAnsi="Garamond" w:cs="Times New Roman"/>
          <w:b/>
          <w:spacing w:val="4"/>
          <w:sz w:val="24"/>
          <w:szCs w:val="24"/>
          <w:lang w:val="en-US"/>
        </w:rPr>
        <w:t>Education Policy Analysis Archives</w:t>
      </w:r>
      <w:r w:rsidRPr="002E0106">
        <w:rPr>
          <w:rFonts w:ascii="Garamond" w:eastAsia="Times New Roman" w:hAnsi="Garamond" w:cs="Times New Roman"/>
          <w:spacing w:val="4"/>
          <w:sz w:val="24"/>
          <w:szCs w:val="24"/>
          <w:lang w:val="en-US"/>
        </w:rPr>
        <w:t xml:space="preserve">, the changes are identified, and the same license applies to the derivative work. More details of this Creative Commons license are available at </w:t>
      </w:r>
      <w:hyperlink r:id="rId27" w:history="1">
        <w:r w:rsidRPr="002E0106">
          <w:rPr>
            <w:rFonts w:ascii="Garamond" w:eastAsia="Times New Roman" w:hAnsi="Garamond" w:cs="Times New Roman"/>
            <w:sz w:val="24"/>
            <w:szCs w:val="24"/>
            <w:u w:val="single"/>
            <w:lang w:val="es-DO"/>
          </w:rPr>
          <w:t>https://creativecommons.org/licenses/by-sa/4.0/</w:t>
        </w:r>
      </w:hyperlink>
      <w:r w:rsidRPr="002E0106">
        <w:rPr>
          <w:rFonts w:ascii="Garamond" w:eastAsia="Times New Roman" w:hAnsi="Garamond" w:cs="Garamond"/>
          <w:color w:val="000000"/>
          <w:sz w:val="24"/>
          <w:lang w:val="pt-BR"/>
        </w:rPr>
        <w:t xml:space="preserve">. </w:t>
      </w:r>
      <w:r w:rsidRPr="002E0106">
        <w:rPr>
          <w:rFonts w:ascii="Garamond" w:eastAsia="Times New Roman" w:hAnsi="Garamond" w:cs="Times New Roman"/>
          <w:b/>
          <w:spacing w:val="4"/>
          <w:sz w:val="24"/>
          <w:szCs w:val="24"/>
          <w:lang w:val="en-US"/>
        </w:rPr>
        <w:t>EPAA</w:t>
      </w:r>
      <w:r w:rsidRPr="002E0106">
        <w:rPr>
          <w:rFonts w:ascii="Garamond" w:eastAsia="Times New Roman" w:hAnsi="Garamond" w:cs="Times New Roman"/>
          <w:spacing w:val="4"/>
          <w:sz w:val="24"/>
          <w:szCs w:val="24"/>
          <w:lang w:val="en-US"/>
        </w:rPr>
        <w:t xml:space="preserve"> is published by the Mary Lou Fulton Institute and Graduate School of Education at Arizona State University Articles are indexed in </w:t>
      </w:r>
      <w:r w:rsidRPr="002E0106">
        <w:rPr>
          <w:rFonts w:ascii="Garamond" w:eastAsia="Times New Roman" w:hAnsi="Garamond" w:cs="Times New Roman"/>
          <w:sz w:val="24"/>
          <w:szCs w:val="24"/>
          <w:lang w:val="en-US"/>
        </w:rPr>
        <w:t>CIRC (</w:t>
      </w:r>
      <w:proofErr w:type="spellStart"/>
      <w:r w:rsidRPr="002E0106">
        <w:rPr>
          <w:rFonts w:ascii="Garamond" w:eastAsia="Times New Roman" w:hAnsi="Garamond" w:cs="Times New Roman"/>
          <w:sz w:val="24"/>
          <w:szCs w:val="24"/>
          <w:lang w:val="en-US"/>
        </w:rPr>
        <w:t>Clasificación</w:t>
      </w:r>
      <w:proofErr w:type="spellEnd"/>
      <w:r w:rsidRPr="002E0106">
        <w:rPr>
          <w:rFonts w:ascii="Garamond" w:eastAsia="Times New Roman" w:hAnsi="Garamond" w:cs="Times New Roman"/>
          <w:sz w:val="24"/>
          <w:szCs w:val="24"/>
          <w:lang w:val="en-US"/>
        </w:rPr>
        <w:t xml:space="preserve"> </w:t>
      </w:r>
      <w:proofErr w:type="spellStart"/>
      <w:r w:rsidRPr="002E0106">
        <w:rPr>
          <w:rFonts w:ascii="Garamond" w:eastAsia="Times New Roman" w:hAnsi="Garamond" w:cs="Times New Roman"/>
          <w:sz w:val="24"/>
          <w:szCs w:val="24"/>
          <w:lang w:val="en-US"/>
        </w:rPr>
        <w:t>Integrada</w:t>
      </w:r>
      <w:proofErr w:type="spellEnd"/>
      <w:r w:rsidRPr="002E0106">
        <w:rPr>
          <w:rFonts w:ascii="Garamond" w:eastAsia="Times New Roman" w:hAnsi="Garamond" w:cs="Times New Roman"/>
          <w:sz w:val="24"/>
          <w:szCs w:val="24"/>
          <w:lang w:val="en-US"/>
        </w:rPr>
        <w:t xml:space="preserve"> de Revistas </w:t>
      </w:r>
      <w:proofErr w:type="spellStart"/>
      <w:r w:rsidRPr="002E0106">
        <w:rPr>
          <w:rFonts w:ascii="Garamond" w:eastAsia="Times New Roman" w:hAnsi="Garamond" w:cs="Times New Roman"/>
          <w:sz w:val="24"/>
          <w:szCs w:val="24"/>
          <w:lang w:val="en-US"/>
        </w:rPr>
        <w:t>Científicas</w:t>
      </w:r>
      <w:proofErr w:type="spellEnd"/>
      <w:r w:rsidRPr="002E0106">
        <w:rPr>
          <w:rFonts w:ascii="Garamond" w:eastAsia="Times New Roman" w:hAnsi="Garamond" w:cs="Times New Roman"/>
          <w:sz w:val="24"/>
          <w:szCs w:val="24"/>
          <w:lang w:val="en-US"/>
        </w:rPr>
        <w:t xml:space="preserve">, Spain), DIALNET (Spain), </w:t>
      </w:r>
      <w:hyperlink r:id="rId28" w:history="1">
        <w:r w:rsidRPr="002E0106">
          <w:rPr>
            <w:rFonts w:ascii="Garamond" w:eastAsia="Times New Roman" w:hAnsi="Garamond" w:cs="Times New Roman"/>
            <w:color w:val="0000FF"/>
            <w:sz w:val="24"/>
            <w:szCs w:val="24"/>
            <w:u w:val="single"/>
            <w:lang w:val="en-US"/>
          </w:rPr>
          <w:t>Directory of Open Access Journals</w:t>
        </w:r>
      </w:hyperlink>
      <w:r w:rsidRPr="002E0106">
        <w:rPr>
          <w:rFonts w:ascii="Garamond" w:eastAsia="Times New Roman" w:hAnsi="Garamond" w:cs="Times New Roman"/>
          <w:sz w:val="24"/>
          <w:szCs w:val="24"/>
          <w:lang w:val="en-US"/>
        </w:rPr>
        <w:t xml:space="preserve">, EBSCO Education Research Complete, ERIC, </w:t>
      </w:r>
      <w:r w:rsidRPr="002E0106">
        <w:rPr>
          <w:rFonts w:ascii="Garamond" w:eastAsia="Times New Roman" w:hAnsi="Garamond" w:cs="Calibri"/>
          <w:sz w:val="24"/>
          <w:szCs w:val="24"/>
          <w:lang w:val="en-US"/>
        </w:rPr>
        <w:t>Education Full Text (H.W. Wilson)</w:t>
      </w:r>
      <w:r w:rsidRPr="002E0106">
        <w:rPr>
          <w:rFonts w:ascii="Garamond" w:eastAsia="Times New Roman" w:hAnsi="Garamond" w:cs="Times New Roman"/>
          <w:sz w:val="24"/>
          <w:szCs w:val="24"/>
          <w:lang w:val="en-US"/>
        </w:rPr>
        <w:t xml:space="preserve">, QUALIS A1 (Brazil), </w:t>
      </w:r>
      <w:proofErr w:type="spellStart"/>
      <w:r w:rsidRPr="002E0106">
        <w:rPr>
          <w:rFonts w:ascii="Garamond" w:eastAsia="Times New Roman" w:hAnsi="Garamond" w:cs="Times New Roman"/>
          <w:sz w:val="24"/>
          <w:szCs w:val="24"/>
          <w:lang w:val="en-US"/>
        </w:rPr>
        <w:t>SCImago</w:t>
      </w:r>
      <w:proofErr w:type="spellEnd"/>
      <w:r w:rsidRPr="002E0106">
        <w:rPr>
          <w:rFonts w:ascii="Garamond" w:eastAsia="Times New Roman" w:hAnsi="Garamond" w:cs="Times New Roman"/>
          <w:sz w:val="24"/>
          <w:szCs w:val="24"/>
          <w:lang w:val="en-US"/>
        </w:rPr>
        <w:t xml:space="preserve"> Journal Rank, SCOPUS, SOCOLAR (China).</w:t>
      </w:r>
    </w:p>
    <w:p w:rsidR="002E0106" w:rsidRPr="002E0106" w:rsidRDefault="002E0106" w:rsidP="002E0106">
      <w:pPr>
        <w:tabs>
          <w:tab w:val="left" w:pos="1440"/>
        </w:tabs>
        <w:spacing w:before="120" w:after="0" w:line="240" w:lineRule="auto"/>
        <w:rPr>
          <w:rFonts w:ascii="Garamond" w:eastAsia="Times New Roman" w:hAnsi="Garamond" w:cs="Times New Roman"/>
          <w:spacing w:val="4"/>
          <w:sz w:val="24"/>
          <w:szCs w:val="24"/>
          <w:lang w:val="en-US"/>
        </w:rPr>
      </w:pPr>
      <w:r w:rsidRPr="002E0106">
        <w:rPr>
          <w:rFonts w:ascii="Garamond" w:eastAsia="Times New Roman" w:hAnsi="Garamond" w:cs="Times New Roman"/>
          <w:spacing w:val="4"/>
          <w:sz w:val="24"/>
          <w:szCs w:val="24"/>
          <w:lang w:val="en-US"/>
        </w:rPr>
        <w:t xml:space="preserve">Please send errata notes to Audrey Amrein-Beardsley at </w:t>
      </w:r>
      <w:hyperlink r:id="rId29" w:history="1">
        <w:r w:rsidRPr="002E0106">
          <w:rPr>
            <w:rFonts w:ascii="Garamond" w:eastAsia="Times New Roman" w:hAnsi="Garamond" w:cs="Times New Roman"/>
            <w:color w:val="0000FF"/>
            <w:spacing w:val="4"/>
            <w:sz w:val="24"/>
            <w:szCs w:val="24"/>
            <w:u w:val="single"/>
            <w:lang w:val="en-US"/>
          </w:rPr>
          <w:t>audrey.beardsley@asu.edu</w:t>
        </w:r>
      </w:hyperlink>
      <w:r w:rsidRPr="002E0106">
        <w:rPr>
          <w:rFonts w:ascii="Garamond" w:eastAsia="Times New Roman" w:hAnsi="Garamond" w:cs="Times New Roman"/>
          <w:spacing w:val="4"/>
          <w:sz w:val="24"/>
          <w:szCs w:val="24"/>
          <w:lang w:val="en-US"/>
        </w:rPr>
        <w:t xml:space="preserve"> </w:t>
      </w:r>
    </w:p>
    <w:p w:rsidR="002E0106" w:rsidRPr="002E0106" w:rsidRDefault="002E0106" w:rsidP="002E01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0" w:lineRule="atLeast"/>
        <w:rPr>
          <w:rFonts w:ascii="Garamond" w:eastAsia="Times New Roman" w:hAnsi="Garamond" w:cs="Times New Roman"/>
          <w:b/>
          <w:szCs w:val="24"/>
          <w:lang w:val="en-US"/>
        </w:rPr>
      </w:pPr>
    </w:p>
    <w:p w:rsidR="002E0106" w:rsidRPr="002E0106" w:rsidRDefault="002E0106" w:rsidP="002E01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0" w:lineRule="atLeast"/>
        <w:rPr>
          <w:rFonts w:ascii="Garamond" w:eastAsia="Times New Roman" w:hAnsi="Garamond" w:cs="Times New Roman"/>
          <w:sz w:val="24"/>
          <w:szCs w:val="24"/>
          <w:lang w:val="en-US"/>
        </w:rPr>
      </w:pPr>
      <w:r w:rsidRPr="002E0106">
        <w:rPr>
          <w:rFonts w:ascii="Garamond" w:eastAsia="Times New Roman" w:hAnsi="Garamond" w:cs="Times New Roman"/>
          <w:b/>
          <w:sz w:val="24"/>
          <w:szCs w:val="24"/>
          <w:lang w:val="en-US"/>
        </w:rPr>
        <w:t>Join EPAA’s Facebook community</w:t>
      </w:r>
      <w:r w:rsidRPr="002E0106">
        <w:rPr>
          <w:rFonts w:ascii="Garamond" w:eastAsia="Times New Roman" w:hAnsi="Garamond" w:cs="Times New Roman"/>
          <w:sz w:val="24"/>
          <w:szCs w:val="24"/>
          <w:lang w:val="en-US"/>
        </w:rPr>
        <w:t xml:space="preserve"> at </w:t>
      </w:r>
      <w:hyperlink r:id="rId30" w:history="1">
        <w:r w:rsidRPr="002E0106">
          <w:rPr>
            <w:rFonts w:ascii="Garamond" w:eastAsia="Times New Roman" w:hAnsi="Garamond" w:cs="Times New Roman"/>
            <w:color w:val="0000FF"/>
            <w:sz w:val="24"/>
            <w:szCs w:val="24"/>
            <w:u w:val="single"/>
            <w:lang w:val="en-US"/>
          </w:rPr>
          <w:t>https://www.facebook.com/EPAAAAPE</w:t>
        </w:r>
      </w:hyperlink>
      <w:r w:rsidRPr="002E0106">
        <w:rPr>
          <w:rFonts w:ascii="Garamond" w:eastAsia="Times New Roman" w:hAnsi="Garamond" w:cs="Times New Roman"/>
          <w:sz w:val="24"/>
          <w:szCs w:val="24"/>
          <w:lang w:val="en-US"/>
        </w:rPr>
        <w:t xml:space="preserve"> and </w:t>
      </w:r>
      <w:r w:rsidRPr="002E0106">
        <w:rPr>
          <w:rFonts w:ascii="Garamond" w:eastAsia="Times New Roman" w:hAnsi="Garamond" w:cs="Times New Roman"/>
          <w:b/>
          <w:sz w:val="24"/>
          <w:szCs w:val="24"/>
          <w:lang w:val="en-US"/>
        </w:rPr>
        <w:t xml:space="preserve">Twitter feed </w:t>
      </w:r>
      <w:r w:rsidRPr="002E0106">
        <w:rPr>
          <w:rFonts w:ascii="Garamond" w:eastAsia="Times New Roman" w:hAnsi="Garamond" w:cs="Times New Roman"/>
          <w:sz w:val="24"/>
          <w:szCs w:val="24"/>
          <w:lang w:val="en-US"/>
        </w:rPr>
        <w:t>@</w:t>
      </w:r>
      <w:proofErr w:type="spellStart"/>
      <w:r w:rsidRPr="002E0106">
        <w:rPr>
          <w:rFonts w:ascii="Garamond" w:eastAsia="Times New Roman" w:hAnsi="Garamond" w:cs="Times New Roman"/>
          <w:sz w:val="24"/>
          <w:szCs w:val="24"/>
          <w:lang w:val="en-US"/>
        </w:rPr>
        <w:t>epaa_aape</w:t>
      </w:r>
      <w:proofErr w:type="spellEnd"/>
      <w:r w:rsidRPr="002E0106">
        <w:rPr>
          <w:rFonts w:ascii="Garamond" w:eastAsia="Times New Roman" w:hAnsi="Garamond" w:cs="Times New Roman"/>
          <w:sz w:val="24"/>
          <w:szCs w:val="24"/>
          <w:lang w:val="en-US"/>
        </w:rPr>
        <w:t>.</w:t>
      </w:r>
    </w:p>
    <w:p w:rsidR="002E0106" w:rsidRPr="002E0106" w:rsidRDefault="002E0106" w:rsidP="002E0106">
      <w:pPr>
        <w:tabs>
          <w:tab w:val="left" w:pos="2880"/>
          <w:tab w:val="left" w:pos="5760"/>
          <w:tab w:val="right" w:pos="8640"/>
        </w:tabs>
        <w:spacing w:after="0" w:line="480" w:lineRule="atLeast"/>
        <w:jc w:val="center"/>
        <w:rPr>
          <w:rFonts w:ascii="Garamond" w:eastAsia="Times New Roman" w:hAnsi="Garamond" w:cs="Times New Roman"/>
          <w:spacing w:val="4"/>
          <w:sz w:val="18"/>
          <w:szCs w:val="24"/>
          <w:lang w:val="en-US"/>
        </w:rPr>
      </w:pPr>
      <w:r w:rsidRPr="002E0106">
        <w:rPr>
          <w:rFonts w:ascii="Garamond" w:eastAsia="Garamond" w:hAnsi="Garamond" w:cs="Times New Roman"/>
          <w:sz w:val="18"/>
          <w:szCs w:val="20"/>
          <w:lang w:val="en-US"/>
        </w:rPr>
        <w:br w:type="page"/>
      </w:r>
      <w:r w:rsidRPr="002E0106">
        <w:rPr>
          <w:rFonts w:ascii="Garamond" w:eastAsia="Garamond" w:hAnsi="Garamond" w:cs="Times New Roman"/>
          <w:color w:val="000000"/>
          <w:spacing w:val="4"/>
          <w:position w:val="-6"/>
          <w:sz w:val="28"/>
          <w:szCs w:val="20"/>
          <w:lang w:val="en-US"/>
        </w:rPr>
        <w:t>education policy analysis archives</w:t>
      </w:r>
    </w:p>
    <w:p w:rsidR="002E0106" w:rsidRPr="002E0106" w:rsidRDefault="002E0106" w:rsidP="002E0106">
      <w:pPr>
        <w:tabs>
          <w:tab w:val="left" w:pos="0"/>
          <w:tab w:val="left" w:pos="4680"/>
          <w:tab w:val="left" w:pos="5220"/>
        </w:tabs>
        <w:spacing w:after="120" w:line="240" w:lineRule="auto"/>
        <w:jc w:val="center"/>
        <w:rPr>
          <w:rFonts w:ascii="Garamond" w:eastAsia="Garamond" w:hAnsi="Garamond" w:cs="Times New Roman"/>
          <w:color w:val="000000"/>
          <w:spacing w:val="4"/>
          <w:position w:val="-6"/>
          <w:sz w:val="28"/>
          <w:szCs w:val="20"/>
          <w:lang w:val="en-US"/>
        </w:rPr>
      </w:pPr>
      <w:r w:rsidRPr="002E0106">
        <w:rPr>
          <w:rFonts w:ascii="Garamond" w:eastAsia="Garamond" w:hAnsi="Garamond" w:cs="Times New Roman"/>
          <w:color w:val="000000"/>
          <w:spacing w:val="4"/>
          <w:position w:val="-6"/>
          <w:sz w:val="28"/>
          <w:szCs w:val="20"/>
          <w:lang w:val="en-US"/>
        </w:rPr>
        <w:t xml:space="preserve">editorial board </w:t>
      </w:r>
    </w:p>
    <w:p w:rsidR="002E0106" w:rsidRPr="002E0106" w:rsidRDefault="002E0106" w:rsidP="002E0106">
      <w:pPr>
        <w:spacing w:after="0" w:line="240" w:lineRule="auto"/>
        <w:jc w:val="center"/>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 xml:space="preserve">Lead Editor: </w:t>
      </w:r>
      <w:r w:rsidRPr="002E0106">
        <w:rPr>
          <w:rFonts w:ascii="Garamond" w:eastAsia="Times New Roman" w:hAnsi="Garamond" w:cs="Times New Roman"/>
          <w:b/>
          <w:sz w:val="20"/>
          <w:szCs w:val="24"/>
          <w:lang w:val="en-US" w:eastAsia="x-none"/>
        </w:rPr>
        <w:t xml:space="preserve">Audrey Amrein-Beardsley </w:t>
      </w:r>
      <w:r w:rsidRPr="002E0106">
        <w:rPr>
          <w:rFonts w:ascii="Garamond" w:eastAsia="Times New Roman" w:hAnsi="Garamond" w:cs="Times New Roman"/>
          <w:sz w:val="20"/>
          <w:szCs w:val="24"/>
          <w:lang w:val="en-US" w:eastAsia="x-none"/>
        </w:rPr>
        <w:t>(Arizona State University)</w:t>
      </w:r>
    </w:p>
    <w:p w:rsidR="002E0106" w:rsidRPr="002E0106" w:rsidRDefault="002E0106" w:rsidP="002E0106">
      <w:pPr>
        <w:spacing w:after="0" w:line="240" w:lineRule="auto"/>
        <w:jc w:val="center"/>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 xml:space="preserve">Editor Consultor: </w:t>
      </w:r>
      <w:r w:rsidRPr="002E0106">
        <w:rPr>
          <w:rFonts w:ascii="Garamond" w:eastAsia="Times New Roman" w:hAnsi="Garamond" w:cs="Times New Roman"/>
          <w:b/>
          <w:sz w:val="20"/>
          <w:szCs w:val="24"/>
          <w:lang w:val="en-US" w:eastAsia="x-none"/>
        </w:rPr>
        <w:t>Gustavo E. Fischman</w:t>
      </w:r>
      <w:r w:rsidRPr="002E0106">
        <w:rPr>
          <w:rFonts w:ascii="Garamond" w:eastAsia="Times New Roman" w:hAnsi="Garamond" w:cs="Times New Roman"/>
          <w:sz w:val="20"/>
          <w:szCs w:val="24"/>
          <w:lang w:val="en-US" w:eastAsia="x-none"/>
        </w:rPr>
        <w:t xml:space="preserve"> (Arizona State University)</w:t>
      </w:r>
    </w:p>
    <w:p w:rsidR="002E0106" w:rsidRPr="002E0106" w:rsidRDefault="002E0106" w:rsidP="002E0106">
      <w:pPr>
        <w:spacing w:after="0" w:line="240" w:lineRule="auto"/>
        <w:jc w:val="center"/>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Associate Editors: </w:t>
      </w:r>
      <w:r w:rsidRPr="002E0106">
        <w:rPr>
          <w:rFonts w:ascii="Garamond" w:eastAsia="Times New Roman" w:hAnsi="Garamond" w:cs="Times New Roman"/>
          <w:b/>
          <w:sz w:val="20"/>
          <w:szCs w:val="24"/>
          <w:lang w:val="en-US" w:eastAsia="x-none"/>
        </w:rPr>
        <w:t>Melanie Bertrand,</w:t>
      </w:r>
      <w:r w:rsidRPr="002E0106">
        <w:rPr>
          <w:rFonts w:ascii="Garamond" w:eastAsia="Times New Roman" w:hAnsi="Garamond" w:cs="Times New Roman"/>
          <w:sz w:val="20"/>
          <w:szCs w:val="24"/>
          <w:lang w:val="en-US" w:eastAsia="x-none"/>
        </w:rPr>
        <w:t xml:space="preserve"> </w:t>
      </w:r>
      <w:r w:rsidRPr="002E0106">
        <w:rPr>
          <w:rFonts w:ascii="Garamond" w:eastAsia="Times New Roman" w:hAnsi="Garamond" w:cs="Times New Roman"/>
          <w:b/>
          <w:sz w:val="20"/>
          <w:szCs w:val="24"/>
          <w:lang w:val="en-US" w:eastAsia="x-none"/>
        </w:rPr>
        <w:t>David Carlson, Lauren Harris,</w:t>
      </w:r>
      <w:r w:rsidRPr="002E0106">
        <w:rPr>
          <w:rFonts w:ascii="Garamond" w:eastAsia="Times New Roman" w:hAnsi="Garamond" w:cs="Times New Roman"/>
          <w:sz w:val="20"/>
          <w:szCs w:val="24"/>
          <w:lang w:val="en-US" w:eastAsia="x-none"/>
        </w:rPr>
        <w:t xml:space="preserve"> </w:t>
      </w:r>
      <w:r w:rsidRPr="002E0106">
        <w:rPr>
          <w:rFonts w:ascii="Garamond" w:eastAsia="Times New Roman" w:hAnsi="Garamond" w:cs="Times New Roman"/>
          <w:b/>
          <w:sz w:val="20"/>
          <w:szCs w:val="24"/>
          <w:lang w:val="en-US" w:eastAsia="x-none"/>
        </w:rPr>
        <w:t>Danah Henriksen,</w:t>
      </w:r>
      <w:r w:rsidRPr="002E0106">
        <w:rPr>
          <w:rFonts w:ascii="Garamond" w:eastAsia="Times New Roman" w:hAnsi="Garamond" w:cs="Times New Roman"/>
          <w:sz w:val="20"/>
          <w:szCs w:val="24"/>
          <w:lang w:val="en-US" w:eastAsia="x-none"/>
        </w:rPr>
        <w:t xml:space="preserve"> </w:t>
      </w:r>
      <w:r w:rsidRPr="002E0106">
        <w:rPr>
          <w:rFonts w:ascii="Garamond" w:eastAsia="Times New Roman" w:hAnsi="Garamond" w:cs="Times New Roman"/>
          <w:b/>
          <w:sz w:val="20"/>
          <w:szCs w:val="24"/>
          <w:lang w:val="en-US" w:eastAsia="x-none"/>
        </w:rPr>
        <w:t>Eugene Judson</w:t>
      </w:r>
      <w:r w:rsidRPr="002E0106">
        <w:rPr>
          <w:rFonts w:ascii="Garamond" w:eastAsia="Times New Roman" w:hAnsi="Garamond" w:cs="Times New Roman"/>
          <w:sz w:val="20"/>
          <w:szCs w:val="24"/>
          <w:lang w:val="en-US" w:eastAsia="x-none"/>
        </w:rPr>
        <w:t>,</w:t>
      </w:r>
      <w:r w:rsidRPr="002E0106">
        <w:rPr>
          <w:rFonts w:ascii="Garamond" w:eastAsia="Times New Roman" w:hAnsi="Garamond" w:cs="Times New Roman"/>
          <w:b/>
          <w:sz w:val="20"/>
          <w:szCs w:val="24"/>
          <w:lang w:val="en-US" w:eastAsia="x-none"/>
        </w:rPr>
        <w:t xml:space="preserve"> Mirka Koro-Ljungberg, Daniel Liou, Scott Marley, Molly Ott, Iveta Silova </w:t>
      </w:r>
      <w:r w:rsidRPr="002E0106">
        <w:rPr>
          <w:rFonts w:ascii="Garamond" w:eastAsia="Times New Roman" w:hAnsi="Garamond" w:cs="Times New Roman"/>
          <w:sz w:val="20"/>
          <w:szCs w:val="24"/>
          <w:lang w:val="en-US" w:eastAsia="x-none"/>
        </w:rPr>
        <w:t>(Arizona State University)</w:t>
      </w:r>
    </w:p>
    <w:p w:rsidR="002E0106" w:rsidRPr="002E0106" w:rsidRDefault="002E0106" w:rsidP="002E0106">
      <w:pPr>
        <w:spacing w:after="0" w:line="240" w:lineRule="auto"/>
        <w:jc w:val="center"/>
        <w:rPr>
          <w:rFonts w:ascii="Garamond" w:eastAsia="Times New Roman" w:hAnsi="Garamond" w:cs="Times New Roman"/>
          <w:sz w:val="20"/>
          <w:szCs w:val="24"/>
          <w:lang w:val="en-US" w:eastAsia="x-none"/>
        </w:rPr>
      </w:pPr>
    </w:p>
    <w:tbl>
      <w:tblPr>
        <w:tblW w:w="9270" w:type="dxa"/>
        <w:tblLayout w:type="fixed"/>
        <w:tblLook w:val="0000" w:firstRow="0" w:lastRow="0" w:firstColumn="0" w:lastColumn="0" w:noHBand="0" w:noVBand="0"/>
      </w:tblPr>
      <w:tblGrid>
        <w:gridCol w:w="17"/>
        <w:gridCol w:w="3043"/>
        <w:gridCol w:w="3150"/>
        <w:gridCol w:w="3060"/>
      </w:tblGrid>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Madelaine Adelman</w:t>
            </w:r>
            <w:r w:rsidRPr="002E0106">
              <w:rPr>
                <w:rFonts w:ascii="Garamond" w:eastAsia="Times New Roman" w:hAnsi="Garamond" w:cs="Times New Roman"/>
                <w:sz w:val="20"/>
                <w:szCs w:val="24"/>
                <w:lang w:val="en-US" w:eastAsia="x-none"/>
              </w:rPr>
              <w:t xml:space="preserve"> Arizona State University</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Amy Garrett </w:t>
            </w:r>
            <w:proofErr w:type="spellStart"/>
            <w:r w:rsidRPr="002E0106">
              <w:rPr>
                <w:rFonts w:ascii="Garamond" w:eastAsia="Times New Roman" w:hAnsi="Garamond" w:cs="Times New Roman"/>
                <w:b/>
                <w:sz w:val="20"/>
                <w:szCs w:val="24"/>
                <w:lang w:val="en-US" w:eastAsia="x-none"/>
              </w:rPr>
              <w:t>Dikkers</w:t>
            </w:r>
            <w:proofErr w:type="spellEnd"/>
            <w:r w:rsidRPr="002E0106">
              <w:rPr>
                <w:rFonts w:ascii="Garamond" w:eastAsia="Times New Roman" w:hAnsi="Garamond" w:cs="Times New Roman"/>
                <w:b/>
                <w:sz w:val="20"/>
                <w:szCs w:val="24"/>
                <w:lang w:val="en-US" w:eastAsia="x-none"/>
              </w:rPr>
              <w:t xml:space="preserve"> </w:t>
            </w:r>
            <w:r w:rsidRPr="002E0106">
              <w:rPr>
                <w:rFonts w:ascii="Garamond" w:eastAsia="Times New Roman" w:hAnsi="Garamond" w:cs="Times New Roman"/>
                <w:sz w:val="20"/>
                <w:szCs w:val="24"/>
                <w:lang w:val="en-US" w:eastAsia="x-none"/>
              </w:rPr>
              <w:t>University of North Carolina, Wilmington</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Gloria M. Rodriguez</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California, Davis</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Cristina Alfaro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 xml:space="preserve">San Diego State University </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Gene V Glass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Arizona State University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R. Anthony Rolle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Houston</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Gary Anderson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New York University</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Ronald </w:t>
            </w:r>
            <w:proofErr w:type="gramStart"/>
            <w:r w:rsidRPr="002E0106">
              <w:rPr>
                <w:rFonts w:ascii="Garamond" w:eastAsia="Times New Roman" w:hAnsi="Garamond" w:cs="Times New Roman"/>
                <w:b/>
                <w:sz w:val="20"/>
                <w:szCs w:val="24"/>
                <w:lang w:val="en-US" w:eastAsia="x-none"/>
              </w:rPr>
              <w:t xml:space="preserve">Glass  </w:t>
            </w:r>
            <w:r w:rsidRPr="002E0106">
              <w:rPr>
                <w:rFonts w:ascii="Garamond" w:eastAsia="Times New Roman" w:hAnsi="Garamond" w:cs="Times New Roman"/>
                <w:sz w:val="20"/>
                <w:szCs w:val="24"/>
                <w:lang w:val="en-US" w:eastAsia="x-none"/>
              </w:rPr>
              <w:t>University</w:t>
            </w:r>
            <w:proofErr w:type="gramEnd"/>
            <w:r w:rsidRPr="002E0106">
              <w:rPr>
                <w:rFonts w:ascii="Garamond" w:eastAsia="Times New Roman" w:hAnsi="Garamond" w:cs="Times New Roman"/>
                <w:sz w:val="20"/>
                <w:szCs w:val="24"/>
                <w:lang w:val="en-US" w:eastAsia="x-none"/>
              </w:rPr>
              <w:t xml:space="preserve"> of California, Santa Cruz</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A. G. Rud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Washington State University</w:t>
            </w:r>
            <w:r w:rsidRPr="002E0106">
              <w:rPr>
                <w:rFonts w:ascii="Garamond" w:eastAsia="Times New Roman" w:hAnsi="Garamond" w:cs="Times New Roman"/>
                <w:sz w:val="20"/>
                <w:szCs w:val="24"/>
                <w:lang w:val="en-US" w:eastAsia="x-none"/>
              </w:rPr>
              <w:tab/>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Michael W. Apple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Wisconsin, Madison</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Jacob P. K. Gross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Louisville</w:t>
            </w:r>
          </w:p>
        </w:tc>
        <w:tc>
          <w:tcPr>
            <w:tcW w:w="306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Patricia Sánchez </w:t>
            </w:r>
            <w:r w:rsidRPr="002E0106">
              <w:rPr>
                <w:rFonts w:ascii="Garamond" w:eastAsia="Times New Roman" w:hAnsi="Garamond" w:cs="Times New Roman"/>
                <w:sz w:val="20"/>
                <w:szCs w:val="24"/>
                <w:lang w:val="en-US" w:eastAsia="x-none"/>
              </w:rPr>
              <w:t>University of University of Texas, San Antonio</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Jeff Bale </w:t>
            </w:r>
            <w:r w:rsidRPr="002E0106">
              <w:rPr>
                <w:rFonts w:ascii="Garamond" w:eastAsia="Times New Roman" w:hAnsi="Garamond" w:cs="Times New Roman"/>
                <w:sz w:val="20"/>
                <w:szCs w:val="24"/>
                <w:lang w:val="en-US" w:eastAsia="x-none"/>
              </w:rPr>
              <w:t>University of Toronto, Canada</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Eric M. Haas </w:t>
            </w:r>
            <w:proofErr w:type="spellStart"/>
            <w:r w:rsidRPr="002E0106">
              <w:rPr>
                <w:rFonts w:ascii="Garamond" w:eastAsia="Times New Roman" w:hAnsi="Garamond" w:cs="Times New Roman"/>
                <w:sz w:val="20"/>
                <w:szCs w:val="24"/>
                <w:lang w:val="en-US" w:eastAsia="x-none"/>
              </w:rPr>
              <w:t>WestEd</w:t>
            </w:r>
            <w:proofErr w:type="spellEnd"/>
          </w:p>
        </w:tc>
        <w:tc>
          <w:tcPr>
            <w:tcW w:w="306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Janelle </w:t>
            </w:r>
            <w:proofErr w:type="gramStart"/>
            <w:r w:rsidRPr="002E0106">
              <w:rPr>
                <w:rFonts w:ascii="Garamond" w:eastAsia="Times New Roman" w:hAnsi="Garamond" w:cs="Times New Roman"/>
                <w:b/>
                <w:sz w:val="20"/>
                <w:szCs w:val="24"/>
                <w:lang w:val="en-US" w:eastAsia="x-none"/>
              </w:rPr>
              <w:t xml:space="preserve">Scott  </w:t>
            </w:r>
            <w:r w:rsidRPr="002E0106">
              <w:rPr>
                <w:rFonts w:ascii="Garamond" w:eastAsia="Times New Roman" w:hAnsi="Garamond" w:cs="Times New Roman"/>
                <w:sz w:val="20"/>
                <w:szCs w:val="24"/>
                <w:lang w:val="en-US" w:eastAsia="x-none"/>
              </w:rPr>
              <w:t>University</w:t>
            </w:r>
            <w:proofErr w:type="gramEnd"/>
            <w:r w:rsidRPr="002E0106">
              <w:rPr>
                <w:rFonts w:ascii="Garamond" w:eastAsia="Times New Roman" w:hAnsi="Garamond" w:cs="Times New Roman"/>
                <w:sz w:val="20"/>
                <w:szCs w:val="24"/>
                <w:lang w:val="en-US" w:eastAsia="x-none"/>
              </w:rPr>
              <w:t xml:space="preserve"> of</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California, Berkeley </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Aaron Benavot </w:t>
            </w:r>
            <w:r w:rsidRPr="002E0106">
              <w:rPr>
                <w:rFonts w:ascii="Garamond" w:eastAsia="Times New Roman" w:hAnsi="Garamond" w:cs="Times New Roman"/>
                <w:sz w:val="20"/>
                <w:szCs w:val="24"/>
                <w:lang w:val="en-US" w:eastAsia="x-none"/>
              </w:rPr>
              <w:t>SUNY Albany</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Julian Vasquez Heilig </w:t>
            </w:r>
            <w:r w:rsidRPr="002E0106">
              <w:rPr>
                <w:rFonts w:ascii="Garamond" w:eastAsia="Times New Roman" w:hAnsi="Garamond" w:cs="Times New Roman"/>
                <w:sz w:val="20"/>
                <w:szCs w:val="24"/>
                <w:lang w:val="en-US" w:eastAsia="x-none"/>
              </w:rPr>
              <w:t>California State University, Sacramento</w:t>
            </w:r>
          </w:p>
        </w:tc>
        <w:tc>
          <w:tcPr>
            <w:tcW w:w="306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Jack Schneider </w:t>
            </w:r>
            <w:r w:rsidRPr="002E0106">
              <w:rPr>
                <w:rFonts w:ascii="Garamond" w:eastAsia="Times New Roman" w:hAnsi="Garamond" w:cs="Times New Roman"/>
                <w:sz w:val="20"/>
                <w:szCs w:val="24"/>
                <w:lang w:val="en-US" w:eastAsia="x-none"/>
              </w:rPr>
              <w:t>University of Massachusetts Lowell</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David C. Berliner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 xml:space="preserve">Arizona State University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Henry Braun </w:t>
            </w:r>
            <w:r w:rsidRPr="002E0106">
              <w:rPr>
                <w:rFonts w:ascii="Garamond" w:eastAsia="Times New Roman" w:hAnsi="Garamond" w:cs="Times New Roman"/>
                <w:sz w:val="20"/>
                <w:szCs w:val="24"/>
                <w:lang w:val="en-US" w:eastAsia="x-none"/>
              </w:rPr>
              <w:t xml:space="preserve">Boston College </w:t>
            </w:r>
          </w:p>
        </w:tc>
        <w:tc>
          <w:tcPr>
            <w:tcW w:w="315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Kimberly </w:t>
            </w:r>
            <w:proofErr w:type="spellStart"/>
            <w:r w:rsidRPr="002E0106">
              <w:rPr>
                <w:rFonts w:ascii="Garamond" w:eastAsia="Times New Roman" w:hAnsi="Garamond" w:cs="Times New Roman"/>
                <w:b/>
                <w:sz w:val="20"/>
                <w:szCs w:val="24"/>
                <w:lang w:val="en-US" w:eastAsia="x-none"/>
              </w:rPr>
              <w:t>Kappler</w:t>
            </w:r>
            <w:proofErr w:type="spellEnd"/>
            <w:r w:rsidRPr="002E0106">
              <w:rPr>
                <w:rFonts w:ascii="Garamond" w:eastAsia="Times New Roman" w:hAnsi="Garamond" w:cs="Times New Roman"/>
                <w:b/>
                <w:sz w:val="20"/>
                <w:szCs w:val="24"/>
                <w:lang w:val="en-US" w:eastAsia="x-none"/>
              </w:rPr>
              <w:t xml:space="preserve"> Hewitt</w:t>
            </w:r>
            <w:r w:rsidRPr="002E0106">
              <w:rPr>
                <w:rFonts w:ascii="Garamond" w:eastAsia="Times New Roman" w:hAnsi="Garamond" w:cs="Times New Roman"/>
                <w:sz w:val="20"/>
                <w:szCs w:val="24"/>
                <w:lang w:val="en-US" w:eastAsia="x-none"/>
              </w:rPr>
              <w:t xml:space="preserve"> University of North Carolina Greensboro</w:t>
            </w:r>
          </w:p>
        </w:tc>
        <w:tc>
          <w:tcPr>
            <w:tcW w:w="306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Noah </w:t>
            </w:r>
            <w:proofErr w:type="gramStart"/>
            <w:r w:rsidRPr="002E0106">
              <w:rPr>
                <w:rFonts w:ascii="Garamond" w:eastAsia="Times New Roman" w:hAnsi="Garamond" w:cs="Times New Roman"/>
                <w:b/>
                <w:sz w:val="20"/>
                <w:szCs w:val="24"/>
                <w:lang w:val="en-US" w:eastAsia="x-none"/>
              </w:rPr>
              <w:t xml:space="preserve">Sobe  </w:t>
            </w:r>
            <w:r w:rsidRPr="002E0106">
              <w:rPr>
                <w:rFonts w:ascii="Garamond" w:eastAsia="Times New Roman" w:hAnsi="Garamond" w:cs="Times New Roman"/>
                <w:sz w:val="20"/>
                <w:szCs w:val="24"/>
                <w:lang w:val="en-US" w:eastAsia="x-none"/>
              </w:rPr>
              <w:t>Loyola</w:t>
            </w:r>
            <w:proofErr w:type="gramEnd"/>
            <w:r w:rsidRPr="002E0106">
              <w:rPr>
                <w:rFonts w:ascii="Garamond" w:eastAsia="Times New Roman" w:hAnsi="Garamond" w:cs="Times New Roman"/>
                <w:sz w:val="20"/>
                <w:szCs w:val="24"/>
                <w:lang w:val="en-US" w:eastAsia="x-none"/>
              </w:rPr>
              <w:t xml:space="preserve"> University</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Casey Cobb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University of Connecticut </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Aimee </w:t>
            </w:r>
            <w:proofErr w:type="gramStart"/>
            <w:r w:rsidRPr="002E0106">
              <w:rPr>
                <w:rFonts w:ascii="Garamond" w:eastAsia="Times New Roman" w:hAnsi="Garamond" w:cs="Times New Roman"/>
                <w:b/>
                <w:sz w:val="20"/>
                <w:szCs w:val="24"/>
                <w:lang w:val="en-US" w:eastAsia="x-none"/>
              </w:rPr>
              <w:t xml:space="preserve">Howley  </w:t>
            </w:r>
            <w:r w:rsidRPr="002E0106">
              <w:rPr>
                <w:rFonts w:ascii="Garamond" w:eastAsia="Times New Roman" w:hAnsi="Garamond" w:cs="Times New Roman"/>
                <w:sz w:val="20"/>
                <w:szCs w:val="24"/>
                <w:lang w:val="en-US" w:eastAsia="x-none"/>
              </w:rPr>
              <w:t>Ohio</w:t>
            </w:r>
            <w:proofErr w:type="gramEnd"/>
            <w:r w:rsidRPr="002E0106">
              <w:rPr>
                <w:rFonts w:ascii="Garamond" w:eastAsia="Times New Roman" w:hAnsi="Garamond" w:cs="Times New Roman"/>
                <w:sz w:val="20"/>
                <w:szCs w:val="24"/>
                <w:lang w:val="en-US" w:eastAsia="x-none"/>
              </w:rPr>
              <w:t xml:space="preserve"> University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Nelly P. </w:t>
            </w:r>
            <w:proofErr w:type="spellStart"/>
            <w:r w:rsidRPr="002E0106">
              <w:rPr>
                <w:rFonts w:ascii="Garamond" w:eastAsia="Times New Roman" w:hAnsi="Garamond" w:cs="Times New Roman"/>
                <w:b/>
                <w:sz w:val="20"/>
                <w:szCs w:val="24"/>
                <w:lang w:val="en-US" w:eastAsia="x-none"/>
              </w:rPr>
              <w:t>Stromquist</w:t>
            </w:r>
            <w:proofErr w:type="spellEnd"/>
            <w:r w:rsidRPr="002E0106">
              <w:rPr>
                <w:rFonts w:ascii="Garamond" w:eastAsia="Times New Roman" w:hAnsi="Garamond" w:cs="Times New Roman"/>
                <w:b/>
                <w:sz w:val="20"/>
                <w:szCs w:val="24"/>
                <w:lang w:val="en-US" w:eastAsia="x-none"/>
              </w:rPr>
              <w:t xml:space="preserve">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Maryland</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Arnold Danzig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San Jose State University </w:t>
            </w:r>
          </w:p>
        </w:tc>
        <w:tc>
          <w:tcPr>
            <w:tcW w:w="315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Steve </w:t>
            </w:r>
            <w:proofErr w:type="spellStart"/>
            <w:proofErr w:type="gramStart"/>
            <w:r w:rsidRPr="002E0106">
              <w:rPr>
                <w:rFonts w:ascii="Garamond" w:eastAsia="Times New Roman" w:hAnsi="Garamond" w:cs="Times New Roman"/>
                <w:b/>
                <w:sz w:val="20"/>
                <w:szCs w:val="24"/>
                <w:lang w:val="en-US" w:eastAsia="x-none"/>
              </w:rPr>
              <w:t>Klees</w:t>
            </w:r>
            <w:proofErr w:type="spellEnd"/>
            <w:r w:rsidRPr="002E0106">
              <w:rPr>
                <w:rFonts w:ascii="Garamond" w:eastAsia="Times New Roman" w:hAnsi="Garamond" w:cs="Times New Roman"/>
                <w:b/>
                <w:sz w:val="20"/>
                <w:szCs w:val="24"/>
                <w:lang w:val="en-US" w:eastAsia="x-none"/>
              </w:rPr>
              <w:t xml:space="preserve">  </w:t>
            </w:r>
            <w:r w:rsidRPr="002E0106">
              <w:rPr>
                <w:rFonts w:ascii="Garamond" w:eastAsia="Times New Roman" w:hAnsi="Garamond" w:cs="Times New Roman"/>
                <w:sz w:val="20"/>
                <w:szCs w:val="24"/>
                <w:lang w:val="en-US" w:eastAsia="x-none"/>
              </w:rPr>
              <w:t>University</w:t>
            </w:r>
            <w:proofErr w:type="gramEnd"/>
            <w:r w:rsidRPr="002E0106">
              <w:rPr>
                <w:rFonts w:ascii="Garamond" w:eastAsia="Times New Roman" w:hAnsi="Garamond" w:cs="Times New Roman"/>
                <w:sz w:val="20"/>
                <w:szCs w:val="24"/>
                <w:lang w:val="en-US" w:eastAsia="x-none"/>
              </w:rPr>
              <w:t xml:space="preserve"> of Maryland </w:t>
            </w:r>
            <w:r w:rsidRPr="002E0106">
              <w:rPr>
                <w:rFonts w:ascii="Garamond" w:eastAsia="Times New Roman" w:hAnsi="Garamond" w:cs="Times New Roman"/>
                <w:b/>
                <w:sz w:val="20"/>
                <w:szCs w:val="24"/>
                <w:lang w:val="en-US" w:eastAsia="x-none"/>
              </w:rPr>
              <w:t>Jaekyung Lee S</w:t>
            </w:r>
            <w:r w:rsidRPr="002E0106">
              <w:rPr>
                <w:rFonts w:ascii="Garamond" w:eastAsia="Times New Roman" w:hAnsi="Garamond" w:cs="Times New Roman"/>
                <w:sz w:val="20"/>
                <w:szCs w:val="24"/>
                <w:lang w:val="en-US" w:eastAsia="x-none"/>
              </w:rPr>
              <w:t xml:space="preserve">UNY Buffalo </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Benjamin Superfine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 xml:space="preserve">University </w:t>
            </w:r>
            <w:proofErr w:type="gramStart"/>
            <w:r w:rsidRPr="002E0106">
              <w:rPr>
                <w:rFonts w:ascii="Garamond" w:eastAsia="Times New Roman" w:hAnsi="Garamond" w:cs="Times New Roman"/>
                <w:sz w:val="20"/>
                <w:szCs w:val="24"/>
                <w:lang w:val="en-US" w:eastAsia="x-none"/>
              </w:rPr>
              <w:t>of  Illinois</w:t>
            </w:r>
            <w:proofErr w:type="gramEnd"/>
            <w:r w:rsidRPr="002E0106">
              <w:rPr>
                <w:rFonts w:ascii="Garamond" w:eastAsia="Times New Roman" w:hAnsi="Garamond" w:cs="Times New Roman"/>
                <w:sz w:val="20"/>
                <w:szCs w:val="24"/>
                <w:lang w:val="en-US" w:eastAsia="x-none"/>
              </w:rPr>
              <w:t>, Chicago</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Linda Darling-Hammond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Stanford University </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pt-PT" w:eastAsia="x-none"/>
              </w:rPr>
            </w:pPr>
            <w:r w:rsidRPr="002E0106">
              <w:rPr>
                <w:rFonts w:ascii="Garamond" w:eastAsia="Times New Roman" w:hAnsi="Garamond" w:cs="Times New Roman"/>
                <w:b/>
                <w:sz w:val="20"/>
                <w:szCs w:val="24"/>
                <w:lang w:val="pt-PT" w:eastAsia="x-none"/>
              </w:rPr>
              <w:t>Jessica Nina Lester</w:t>
            </w:r>
          </w:p>
          <w:p w:rsidR="002E0106" w:rsidRPr="002E0106" w:rsidRDefault="002E0106" w:rsidP="002E0106">
            <w:pPr>
              <w:spacing w:after="0" w:line="240" w:lineRule="auto"/>
              <w:rPr>
                <w:rFonts w:ascii="Garamond" w:eastAsia="Times New Roman" w:hAnsi="Garamond" w:cs="Times New Roman"/>
                <w:sz w:val="20"/>
                <w:szCs w:val="24"/>
                <w:lang w:val="pt-PT" w:eastAsia="x-none"/>
              </w:rPr>
            </w:pPr>
            <w:r w:rsidRPr="002E0106">
              <w:rPr>
                <w:rFonts w:ascii="Garamond" w:eastAsia="Times New Roman" w:hAnsi="Garamond" w:cs="Times New Roman"/>
                <w:sz w:val="20"/>
                <w:szCs w:val="24"/>
                <w:lang w:val="pt-PT" w:eastAsia="x-none"/>
              </w:rPr>
              <w:t>Indiana University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Adai Tefera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Virginia Commonwealth University</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Elizabeth H. </w:t>
            </w:r>
            <w:proofErr w:type="spellStart"/>
            <w:r w:rsidRPr="002E0106">
              <w:rPr>
                <w:rFonts w:ascii="Garamond" w:eastAsia="Times New Roman" w:hAnsi="Garamond" w:cs="Times New Roman"/>
                <w:b/>
                <w:sz w:val="20"/>
                <w:szCs w:val="24"/>
                <w:lang w:val="en-US" w:eastAsia="x-none"/>
              </w:rPr>
              <w:t>DeBray</w:t>
            </w:r>
            <w:proofErr w:type="spellEnd"/>
            <w:r w:rsidRPr="002E0106">
              <w:rPr>
                <w:rFonts w:ascii="Garamond" w:eastAsia="Times New Roman" w:hAnsi="Garamond" w:cs="Times New Roman"/>
                <w:b/>
                <w:sz w:val="20"/>
                <w:szCs w:val="24"/>
                <w:lang w:val="en-US" w:eastAsia="x-none"/>
              </w:rPr>
              <w:t xml:space="preserve">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Georgia</w:t>
            </w:r>
          </w:p>
        </w:tc>
        <w:tc>
          <w:tcPr>
            <w:tcW w:w="315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Amanda E. </w:t>
            </w:r>
            <w:proofErr w:type="gramStart"/>
            <w:r w:rsidRPr="002E0106">
              <w:rPr>
                <w:rFonts w:ascii="Garamond" w:eastAsia="Times New Roman" w:hAnsi="Garamond" w:cs="Times New Roman"/>
                <w:b/>
                <w:sz w:val="20"/>
                <w:szCs w:val="24"/>
                <w:lang w:val="en-US" w:eastAsia="x-none"/>
              </w:rPr>
              <w:t xml:space="preserve">Lewis  </w:t>
            </w:r>
            <w:r w:rsidRPr="002E0106">
              <w:rPr>
                <w:rFonts w:ascii="Garamond" w:eastAsia="Times New Roman" w:hAnsi="Garamond" w:cs="Times New Roman"/>
                <w:sz w:val="20"/>
                <w:szCs w:val="24"/>
                <w:lang w:val="en-US" w:eastAsia="x-none"/>
              </w:rPr>
              <w:t>University</w:t>
            </w:r>
            <w:proofErr w:type="gramEnd"/>
            <w:r w:rsidRPr="002E0106">
              <w:rPr>
                <w:rFonts w:ascii="Garamond" w:eastAsia="Times New Roman" w:hAnsi="Garamond" w:cs="Times New Roman"/>
                <w:sz w:val="20"/>
                <w:szCs w:val="24"/>
                <w:lang w:val="en-US" w:eastAsia="x-none"/>
              </w:rPr>
              <w:t xml:space="preserve"> of</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Illinois, Chicago     </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A. Chris Torres</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Michigan State University</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David E. DeMatthews</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Texas at Austin</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Chad R. Lochmiller </w:t>
            </w:r>
            <w:r w:rsidRPr="002E0106">
              <w:rPr>
                <w:rFonts w:ascii="Garamond" w:eastAsia="Times New Roman" w:hAnsi="Garamond" w:cs="Times New Roman"/>
                <w:sz w:val="20"/>
                <w:szCs w:val="24"/>
                <w:lang w:val="en-US" w:eastAsia="x-none"/>
              </w:rPr>
              <w:t>Indiana University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Tina Trujillo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w:t>
            </w:r>
            <w:r w:rsidRPr="002E0106">
              <w:rPr>
                <w:rFonts w:ascii="Garamond" w:eastAsia="Times New Roman" w:hAnsi="Garamond" w:cs="Times New Roman"/>
                <w:b/>
                <w:sz w:val="20"/>
                <w:szCs w:val="24"/>
                <w:lang w:val="en-US" w:eastAsia="x-none"/>
              </w:rPr>
              <w:t xml:space="preserve"> </w:t>
            </w:r>
            <w:r w:rsidRPr="002E0106">
              <w:rPr>
                <w:rFonts w:ascii="Garamond" w:eastAsia="Times New Roman" w:hAnsi="Garamond" w:cs="Times New Roman"/>
                <w:sz w:val="20"/>
                <w:szCs w:val="24"/>
                <w:lang w:val="en-US" w:eastAsia="x-none"/>
              </w:rPr>
              <w:t>of California, Berkeley</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Chad </w:t>
            </w:r>
            <w:proofErr w:type="spellStart"/>
            <w:proofErr w:type="gramStart"/>
            <w:r w:rsidRPr="002E0106">
              <w:rPr>
                <w:rFonts w:ascii="Garamond" w:eastAsia="Times New Roman" w:hAnsi="Garamond" w:cs="Times New Roman"/>
                <w:b/>
                <w:sz w:val="20"/>
                <w:szCs w:val="24"/>
                <w:lang w:val="en-US" w:eastAsia="x-none"/>
              </w:rPr>
              <w:t>d'Entremont</w:t>
            </w:r>
            <w:proofErr w:type="spellEnd"/>
            <w:r w:rsidRPr="002E0106">
              <w:rPr>
                <w:rFonts w:ascii="Garamond" w:eastAsia="Times New Roman" w:hAnsi="Garamond" w:cs="Times New Roman"/>
                <w:sz w:val="20"/>
                <w:szCs w:val="24"/>
                <w:lang w:val="en-US" w:eastAsia="x-none"/>
              </w:rPr>
              <w:t xml:space="preserve">  Rennie</w:t>
            </w:r>
            <w:proofErr w:type="gramEnd"/>
            <w:r w:rsidRPr="002E0106">
              <w:rPr>
                <w:rFonts w:ascii="Garamond" w:eastAsia="Times New Roman" w:hAnsi="Garamond" w:cs="Times New Roman"/>
                <w:sz w:val="20"/>
                <w:szCs w:val="24"/>
                <w:lang w:val="en-US" w:eastAsia="x-none"/>
              </w:rPr>
              <w:t xml:space="preserve"> Center for Education Research &amp; Policy</w:t>
            </w:r>
          </w:p>
        </w:tc>
        <w:tc>
          <w:tcPr>
            <w:tcW w:w="315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Christopher </w:t>
            </w:r>
            <w:proofErr w:type="gramStart"/>
            <w:r w:rsidRPr="002E0106">
              <w:rPr>
                <w:rFonts w:ascii="Garamond" w:eastAsia="Times New Roman" w:hAnsi="Garamond" w:cs="Times New Roman"/>
                <w:b/>
                <w:sz w:val="20"/>
                <w:szCs w:val="24"/>
                <w:lang w:val="en-US" w:eastAsia="x-none"/>
              </w:rPr>
              <w:t xml:space="preserve">Lubienski  </w:t>
            </w:r>
            <w:r w:rsidRPr="002E0106">
              <w:rPr>
                <w:rFonts w:ascii="Garamond" w:eastAsia="Times New Roman" w:hAnsi="Garamond" w:cs="Times New Roman"/>
                <w:sz w:val="20"/>
                <w:szCs w:val="24"/>
                <w:lang w:val="en-US" w:eastAsia="x-none"/>
              </w:rPr>
              <w:t>Indiana</w:t>
            </w:r>
            <w:proofErr w:type="gramEnd"/>
            <w:r w:rsidRPr="002E0106">
              <w:rPr>
                <w:rFonts w:ascii="Garamond" w:eastAsia="Times New Roman" w:hAnsi="Garamond" w:cs="Times New Roman"/>
                <w:b/>
                <w:sz w:val="20"/>
                <w:szCs w:val="24"/>
                <w:lang w:val="en-US" w:eastAsia="x-none"/>
              </w:rPr>
              <w:t xml:space="preserve"> </w:t>
            </w:r>
            <w:r w:rsidRPr="002E0106">
              <w:rPr>
                <w:rFonts w:ascii="Garamond" w:eastAsia="Times New Roman" w:hAnsi="Garamond" w:cs="Times New Roman"/>
                <w:sz w:val="20"/>
                <w:szCs w:val="24"/>
                <w:lang w:val="en-US" w:eastAsia="x-none"/>
              </w:rPr>
              <w:t xml:space="preserve">University </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Federico R. Waitoller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Illinois, Chicago</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John Diamond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Wisconsin, Madison</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Sarah </w:t>
            </w:r>
            <w:proofErr w:type="gramStart"/>
            <w:r w:rsidRPr="002E0106">
              <w:rPr>
                <w:rFonts w:ascii="Garamond" w:eastAsia="Times New Roman" w:hAnsi="Garamond" w:cs="Times New Roman"/>
                <w:b/>
                <w:sz w:val="20"/>
                <w:szCs w:val="24"/>
                <w:lang w:val="en-US" w:eastAsia="x-none"/>
              </w:rPr>
              <w:t xml:space="preserve">Lubienski  </w:t>
            </w:r>
            <w:r w:rsidRPr="002E0106">
              <w:rPr>
                <w:rFonts w:ascii="Garamond" w:eastAsia="Times New Roman" w:hAnsi="Garamond" w:cs="Times New Roman"/>
                <w:sz w:val="20"/>
                <w:szCs w:val="24"/>
                <w:lang w:val="en-US" w:eastAsia="x-none"/>
              </w:rPr>
              <w:t>Indiana</w:t>
            </w:r>
            <w:proofErr w:type="gramEnd"/>
            <w:r w:rsidRPr="002E0106">
              <w:rPr>
                <w:rFonts w:ascii="Garamond" w:eastAsia="Times New Roman" w:hAnsi="Garamond" w:cs="Times New Roman"/>
                <w:b/>
                <w:sz w:val="20"/>
                <w:szCs w:val="24"/>
                <w:lang w:val="en-US" w:eastAsia="x-none"/>
              </w:rPr>
              <w:t xml:space="preserve"> </w:t>
            </w:r>
            <w:r w:rsidRPr="002E0106">
              <w:rPr>
                <w:rFonts w:ascii="Garamond" w:eastAsia="Times New Roman" w:hAnsi="Garamond" w:cs="Times New Roman"/>
                <w:sz w:val="20"/>
                <w:szCs w:val="24"/>
                <w:lang w:val="en-US" w:eastAsia="x-none"/>
              </w:rPr>
              <w:t>University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Larisa Warhol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Connecticut</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Matthew Di Carlo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Albert </w:t>
            </w:r>
            <w:proofErr w:type="spellStart"/>
            <w:r w:rsidRPr="002E0106">
              <w:rPr>
                <w:rFonts w:ascii="Garamond" w:eastAsia="Times New Roman" w:hAnsi="Garamond" w:cs="Times New Roman"/>
                <w:sz w:val="20"/>
                <w:szCs w:val="24"/>
                <w:lang w:val="en-US" w:eastAsia="x-none"/>
              </w:rPr>
              <w:t>Shanker</w:t>
            </w:r>
            <w:proofErr w:type="spellEnd"/>
            <w:r w:rsidRPr="002E0106">
              <w:rPr>
                <w:rFonts w:ascii="Garamond" w:eastAsia="Times New Roman" w:hAnsi="Garamond" w:cs="Times New Roman"/>
                <w:sz w:val="20"/>
                <w:szCs w:val="24"/>
                <w:lang w:val="en-US" w:eastAsia="x-none"/>
              </w:rPr>
              <w:t xml:space="preserve"> Institute</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William J. Mathis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Colorado, Boulder</w:t>
            </w:r>
          </w:p>
        </w:tc>
        <w:tc>
          <w:tcPr>
            <w:tcW w:w="306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John Weathers </w:t>
            </w:r>
            <w:r w:rsidRPr="002E0106">
              <w:rPr>
                <w:rFonts w:ascii="Garamond" w:eastAsia="Times New Roman" w:hAnsi="Garamond" w:cs="Times New Roman"/>
                <w:sz w:val="20"/>
                <w:szCs w:val="24"/>
                <w:lang w:val="en-US" w:eastAsia="x-none"/>
              </w:rPr>
              <w:t xml:space="preserve">University of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Colorado, Colorado Springs</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Sherman Dorn</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Arizona State University</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Michele S. Moses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Colorado, Boulder</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Kevin Welner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Colorado, Boulder</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Michael J. Dumas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California, Berkeley</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Julianne Moss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 xml:space="preserve">Deakin University, Australia </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Terrence G. Wiley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Center for Applied Linguistics</w:t>
            </w:r>
          </w:p>
        </w:tc>
      </w:tr>
      <w:tr w:rsidR="002E0106" w:rsidRPr="002E0106" w:rsidTr="002E0106">
        <w:trPr>
          <w:trHeight w:val="422"/>
        </w:trPr>
        <w:tc>
          <w:tcPr>
            <w:tcW w:w="3060" w:type="dxa"/>
            <w:gridSpan w:val="2"/>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 xml:space="preserve">Kathy Escamilla </w:t>
            </w:r>
            <w:r w:rsidRPr="002E0106">
              <w:rPr>
                <w:rFonts w:ascii="Garamond" w:eastAsia="Times New Roman" w:hAnsi="Garamond" w:cs="Times New Roman"/>
                <w:sz w:val="20"/>
                <w:szCs w:val="24"/>
                <w:lang w:val="en-US" w:eastAsia="x-none"/>
              </w:rPr>
              <w:t xml:space="preserve">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Colorado, Boulder</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Sharon Nichols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 xml:space="preserve">University of Texas, San Antonio </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John </w:t>
            </w:r>
            <w:proofErr w:type="gramStart"/>
            <w:r w:rsidRPr="002E0106">
              <w:rPr>
                <w:rFonts w:ascii="Garamond" w:eastAsia="Times New Roman" w:hAnsi="Garamond" w:cs="Times New Roman"/>
                <w:b/>
                <w:sz w:val="20"/>
                <w:szCs w:val="24"/>
                <w:lang w:val="en-US" w:eastAsia="x-none"/>
              </w:rPr>
              <w:t xml:space="preserve">Willinsky  </w:t>
            </w:r>
            <w:r w:rsidRPr="002E0106">
              <w:rPr>
                <w:rFonts w:ascii="Garamond" w:eastAsia="Times New Roman" w:hAnsi="Garamond" w:cs="Times New Roman"/>
                <w:sz w:val="20"/>
                <w:szCs w:val="24"/>
                <w:lang w:val="en-US" w:eastAsia="x-none"/>
              </w:rPr>
              <w:t>Stanford</w:t>
            </w:r>
            <w:proofErr w:type="gramEnd"/>
            <w:r w:rsidRPr="002E0106">
              <w:rPr>
                <w:rFonts w:ascii="Garamond" w:eastAsia="Times New Roman" w:hAnsi="Garamond" w:cs="Times New Roman"/>
                <w:sz w:val="20"/>
                <w:szCs w:val="24"/>
                <w:lang w:val="en-US" w:eastAsia="x-none"/>
              </w:rPr>
              <w:t xml:space="preserve"> University </w:t>
            </w:r>
          </w:p>
        </w:tc>
      </w:tr>
      <w:tr w:rsidR="002E0106" w:rsidRPr="002E0106" w:rsidTr="002E0106">
        <w:trPr>
          <w:gridBefore w:val="1"/>
          <w:wBefore w:w="17" w:type="dxa"/>
          <w:trHeight w:val="422"/>
        </w:trPr>
        <w:tc>
          <w:tcPr>
            <w:tcW w:w="3043"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Yariv Feniger </w:t>
            </w:r>
            <w:r w:rsidRPr="002E0106">
              <w:rPr>
                <w:rFonts w:ascii="Garamond" w:eastAsia="Times New Roman" w:hAnsi="Garamond" w:cs="Times New Roman"/>
                <w:sz w:val="20"/>
                <w:szCs w:val="24"/>
                <w:lang w:val="en-US" w:eastAsia="x-none"/>
              </w:rPr>
              <w:t>Ben-Gurion University of the Negev</w:t>
            </w:r>
          </w:p>
        </w:tc>
        <w:tc>
          <w:tcPr>
            <w:tcW w:w="3150" w:type="dxa"/>
          </w:tcPr>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b/>
                <w:sz w:val="20"/>
                <w:szCs w:val="24"/>
                <w:lang w:val="en-US" w:eastAsia="x-none"/>
              </w:rPr>
              <w:t>Eric Parsons</w:t>
            </w:r>
            <w:r w:rsidRPr="002E0106">
              <w:rPr>
                <w:rFonts w:ascii="Garamond" w:eastAsia="Times New Roman" w:hAnsi="Garamond" w:cs="Times New Roman"/>
                <w:sz w:val="20"/>
                <w:szCs w:val="24"/>
                <w:lang w:val="en-US" w:eastAsia="x-none"/>
              </w:rPr>
              <w:t xml:space="preserve">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Missouri-Columbia</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Jennifer R. Wolgemuth </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South Florida</w:t>
            </w:r>
          </w:p>
        </w:tc>
      </w:tr>
      <w:tr w:rsidR="002E0106" w:rsidRPr="002E0106" w:rsidTr="002E0106">
        <w:trPr>
          <w:gridBefore w:val="1"/>
          <w:wBefore w:w="17" w:type="dxa"/>
          <w:trHeight w:val="422"/>
        </w:trPr>
        <w:tc>
          <w:tcPr>
            <w:tcW w:w="3043"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Melissa Lynn Freeman </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Adams State College</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Amanda U. Potterton</w:t>
            </w:r>
          </w:p>
          <w:p w:rsidR="002E0106" w:rsidRPr="002E0106" w:rsidRDefault="002E0106" w:rsidP="002E0106">
            <w:pPr>
              <w:spacing w:after="0" w:line="240" w:lineRule="auto"/>
              <w:rPr>
                <w:rFonts w:ascii="Garamond" w:eastAsia="Times New Roman" w:hAnsi="Garamond" w:cs="Times New Roman"/>
                <w:sz w:val="20"/>
                <w:szCs w:val="24"/>
                <w:lang w:val="en-US" w:eastAsia="x-none"/>
              </w:rPr>
            </w:pPr>
            <w:r w:rsidRPr="002E0106">
              <w:rPr>
                <w:rFonts w:ascii="Garamond" w:eastAsia="Times New Roman" w:hAnsi="Garamond" w:cs="Times New Roman"/>
                <w:sz w:val="20"/>
                <w:szCs w:val="24"/>
                <w:lang w:val="en-US" w:eastAsia="x-none"/>
              </w:rPr>
              <w:t>University of Kentucky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 xml:space="preserve">Kyo Yamashiro </w:t>
            </w:r>
          </w:p>
          <w:p w:rsidR="002E0106" w:rsidRPr="002E0106" w:rsidRDefault="002E0106" w:rsidP="002E0106">
            <w:pPr>
              <w:spacing w:after="0" w:line="240" w:lineRule="auto"/>
              <w:rPr>
                <w:rFonts w:ascii="Garamond" w:eastAsia="Times New Roman" w:hAnsi="Garamond" w:cs="Times New Roman"/>
                <w:sz w:val="20"/>
                <w:szCs w:val="24"/>
                <w:lang w:val="en-US"/>
              </w:rPr>
            </w:pPr>
            <w:r w:rsidRPr="002E0106">
              <w:rPr>
                <w:rFonts w:ascii="Garamond" w:eastAsia="Times New Roman" w:hAnsi="Garamond" w:cs="Times New Roman"/>
                <w:sz w:val="20"/>
                <w:szCs w:val="24"/>
                <w:lang w:val="en-US" w:eastAsia="x-none"/>
              </w:rPr>
              <w:t>Claremont Graduate University</w:t>
            </w:r>
          </w:p>
        </w:tc>
      </w:tr>
      <w:tr w:rsidR="002E0106" w:rsidRPr="002E0106" w:rsidTr="002E0106">
        <w:trPr>
          <w:gridBefore w:val="1"/>
          <w:wBefore w:w="17" w:type="dxa"/>
          <w:trHeight w:val="572"/>
        </w:trPr>
        <w:tc>
          <w:tcPr>
            <w:tcW w:w="3043"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Rachael Gabriel</w:t>
            </w:r>
          </w:p>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sz w:val="20"/>
                <w:szCs w:val="24"/>
                <w:lang w:val="en-US" w:eastAsia="x-none"/>
              </w:rPr>
              <w:t>University of Connecticut</w:t>
            </w:r>
          </w:p>
        </w:tc>
        <w:tc>
          <w:tcPr>
            <w:tcW w:w="3150" w:type="dxa"/>
          </w:tcPr>
          <w:p w:rsidR="002E0106" w:rsidRPr="002E0106" w:rsidRDefault="002E0106" w:rsidP="002E0106">
            <w:pPr>
              <w:spacing w:after="0" w:line="240" w:lineRule="auto"/>
              <w:rPr>
                <w:rFonts w:ascii="Garamond" w:eastAsia="Times New Roman" w:hAnsi="Garamond" w:cs="Times New Roman"/>
                <w:b/>
                <w:sz w:val="20"/>
                <w:szCs w:val="24"/>
                <w:lang w:val="en-US" w:eastAsia="x-none"/>
              </w:rPr>
            </w:pPr>
            <w:r w:rsidRPr="002E0106">
              <w:rPr>
                <w:rFonts w:ascii="Garamond" w:eastAsia="Times New Roman" w:hAnsi="Garamond" w:cs="Times New Roman"/>
                <w:b/>
                <w:sz w:val="20"/>
                <w:szCs w:val="24"/>
                <w:lang w:val="en-US" w:eastAsia="x-none"/>
              </w:rPr>
              <w:t>Susan L. Robertson</w:t>
            </w:r>
          </w:p>
          <w:p w:rsidR="002E0106" w:rsidRPr="002E0106" w:rsidRDefault="002E0106" w:rsidP="002E0106">
            <w:pPr>
              <w:spacing w:after="0" w:line="240" w:lineRule="auto"/>
              <w:rPr>
                <w:rFonts w:ascii="Garamond" w:eastAsia="Times New Roman" w:hAnsi="Garamond" w:cs="Times New Roman"/>
                <w:b/>
                <w:sz w:val="18"/>
                <w:szCs w:val="18"/>
                <w:lang w:val="en-US" w:eastAsia="x-none"/>
              </w:rPr>
            </w:pPr>
            <w:r w:rsidRPr="002E0106">
              <w:rPr>
                <w:rFonts w:ascii="Garamond" w:eastAsia="Times New Roman" w:hAnsi="Garamond" w:cs="Times New Roman"/>
                <w:sz w:val="20"/>
                <w:szCs w:val="24"/>
                <w:lang w:val="en-US" w:eastAsia="x-none"/>
              </w:rPr>
              <w:t>Bristol University</w:t>
            </w:r>
          </w:p>
        </w:tc>
        <w:tc>
          <w:tcPr>
            <w:tcW w:w="3060" w:type="dxa"/>
          </w:tcPr>
          <w:p w:rsidR="002E0106" w:rsidRPr="002E0106" w:rsidRDefault="002E0106" w:rsidP="002E0106">
            <w:pPr>
              <w:spacing w:after="0" w:line="240" w:lineRule="auto"/>
              <w:rPr>
                <w:rFonts w:ascii="Garamond" w:eastAsia="Times New Roman" w:hAnsi="Garamond" w:cs="Times New Roman"/>
                <w:b/>
                <w:sz w:val="20"/>
                <w:szCs w:val="24"/>
                <w:lang w:val="es-AR" w:eastAsia="x-none"/>
              </w:rPr>
            </w:pPr>
            <w:r w:rsidRPr="002E0106">
              <w:rPr>
                <w:rFonts w:ascii="Garamond" w:eastAsia="Times New Roman" w:hAnsi="Garamond" w:cs="Times New Roman"/>
                <w:b/>
                <w:sz w:val="20"/>
                <w:szCs w:val="24"/>
                <w:lang w:val="es-AR" w:eastAsia="x-none"/>
              </w:rPr>
              <w:t>Miri Yemini</w:t>
            </w:r>
          </w:p>
          <w:p w:rsidR="002E0106" w:rsidRPr="002E0106" w:rsidRDefault="002E0106" w:rsidP="002E0106">
            <w:pPr>
              <w:spacing w:after="0" w:line="240" w:lineRule="auto"/>
              <w:rPr>
                <w:rFonts w:ascii="Garamond" w:eastAsia="Times New Roman" w:hAnsi="Garamond" w:cs="Times New Roman"/>
                <w:sz w:val="18"/>
                <w:szCs w:val="18"/>
                <w:lang w:val="es-AR" w:eastAsia="x-none"/>
              </w:rPr>
            </w:pPr>
            <w:r w:rsidRPr="002E0106">
              <w:rPr>
                <w:rFonts w:ascii="Garamond" w:eastAsia="Times New Roman" w:hAnsi="Garamond" w:cs="Times New Roman"/>
                <w:sz w:val="20"/>
                <w:szCs w:val="24"/>
                <w:lang w:val="es-AR" w:eastAsia="x-none"/>
              </w:rPr>
              <w:t xml:space="preserve">Tel Aviv </w:t>
            </w:r>
            <w:proofErr w:type="spellStart"/>
            <w:r w:rsidRPr="002E0106">
              <w:rPr>
                <w:rFonts w:ascii="Garamond" w:eastAsia="Times New Roman" w:hAnsi="Garamond" w:cs="Times New Roman"/>
                <w:sz w:val="20"/>
                <w:szCs w:val="24"/>
                <w:lang w:val="es-AR" w:eastAsia="x-none"/>
              </w:rPr>
              <w:t>University</w:t>
            </w:r>
            <w:proofErr w:type="spellEnd"/>
            <w:r w:rsidRPr="002E0106">
              <w:rPr>
                <w:rFonts w:ascii="Garamond" w:eastAsia="Times New Roman" w:hAnsi="Garamond" w:cs="Times New Roman"/>
                <w:sz w:val="20"/>
                <w:szCs w:val="24"/>
                <w:lang w:val="es-AR" w:eastAsia="x-none"/>
              </w:rPr>
              <w:t>, Israel</w:t>
            </w:r>
          </w:p>
        </w:tc>
      </w:tr>
    </w:tbl>
    <w:p w:rsidR="002E0106" w:rsidRPr="002E0106" w:rsidRDefault="002E0106" w:rsidP="002E0106">
      <w:pPr>
        <w:spacing w:after="0" w:line="240" w:lineRule="auto"/>
        <w:rPr>
          <w:rFonts w:ascii="Garamond" w:eastAsia="Garamond" w:hAnsi="Garamond" w:cs="Times New Roman"/>
          <w:sz w:val="20"/>
          <w:szCs w:val="20"/>
          <w:lang w:val="en-US"/>
        </w:rPr>
      </w:pPr>
    </w:p>
    <w:p w:rsidR="002E0106" w:rsidRPr="002E0106" w:rsidRDefault="002E0106" w:rsidP="002E0106">
      <w:pPr>
        <w:spacing w:after="0" w:line="240" w:lineRule="auto"/>
        <w:rPr>
          <w:rFonts w:ascii="Garamond" w:eastAsia="Garamond" w:hAnsi="Garamond" w:cs="Times New Roman"/>
          <w:sz w:val="20"/>
          <w:szCs w:val="20"/>
          <w:lang w:val="en-US"/>
        </w:rPr>
      </w:pPr>
    </w:p>
    <w:p w:rsidR="002E0106" w:rsidRPr="002E0106" w:rsidRDefault="002E0106" w:rsidP="002E0106">
      <w:pPr>
        <w:spacing w:after="0" w:line="240" w:lineRule="auto"/>
        <w:rPr>
          <w:rFonts w:ascii="Garamond" w:eastAsia="Garamond" w:hAnsi="Garamond" w:cs="Times New Roman"/>
          <w:sz w:val="20"/>
          <w:szCs w:val="20"/>
          <w:lang w:val="en-US"/>
        </w:rPr>
      </w:pPr>
    </w:p>
    <w:p w:rsidR="002E0106" w:rsidRPr="002E0106" w:rsidRDefault="002E0106" w:rsidP="002E0106">
      <w:pPr>
        <w:spacing w:after="0" w:line="240" w:lineRule="auto"/>
        <w:rPr>
          <w:rFonts w:ascii="Garamond" w:eastAsia="Garamond" w:hAnsi="Garamond" w:cs="Times New Roman"/>
          <w:sz w:val="20"/>
          <w:szCs w:val="20"/>
          <w:lang w:val="en-US"/>
        </w:rPr>
      </w:pPr>
    </w:p>
    <w:p w:rsidR="002E0106" w:rsidRDefault="002E0106">
      <w:pPr>
        <w:rPr>
          <w:rFonts w:ascii="Garamond" w:eastAsia="Garamond" w:hAnsi="Garamond" w:cs="Times New Roman"/>
          <w:color w:val="000000"/>
          <w:spacing w:val="4"/>
          <w:position w:val="-6"/>
          <w:sz w:val="28"/>
          <w:szCs w:val="20"/>
          <w:lang w:val="pt-BR"/>
        </w:rPr>
      </w:pPr>
      <w:r>
        <w:rPr>
          <w:rFonts w:ascii="Garamond" w:eastAsia="Garamond" w:hAnsi="Garamond" w:cs="Times New Roman"/>
          <w:color w:val="000000"/>
          <w:spacing w:val="4"/>
          <w:position w:val="-6"/>
          <w:sz w:val="28"/>
          <w:szCs w:val="20"/>
          <w:lang w:val="pt-BR"/>
        </w:rPr>
        <w:br w:type="page"/>
      </w:r>
    </w:p>
    <w:p w:rsidR="002E0106" w:rsidRPr="002E0106" w:rsidRDefault="002E0106" w:rsidP="002E0106">
      <w:pPr>
        <w:spacing w:after="0" w:line="240" w:lineRule="auto"/>
        <w:jc w:val="center"/>
        <w:rPr>
          <w:rFonts w:ascii="Garamond" w:eastAsia="Garamond" w:hAnsi="Garamond" w:cs="Times New Roman"/>
          <w:color w:val="000000"/>
          <w:spacing w:val="4"/>
          <w:position w:val="-6"/>
          <w:sz w:val="28"/>
          <w:szCs w:val="20"/>
          <w:lang w:val="pt-BR"/>
        </w:rPr>
      </w:pPr>
      <w:r w:rsidRPr="002E0106">
        <w:rPr>
          <w:rFonts w:ascii="Garamond" w:eastAsia="Garamond" w:hAnsi="Garamond" w:cs="Times New Roman"/>
          <w:color w:val="000000"/>
          <w:spacing w:val="4"/>
          <w:position w:val="-6"/>
          <w:sz w:val="28"/>
          <w:szCs w:val="20"/>
          <w:lang w:val="pt-BR"/>
        </w:rPr>
        <w:t>arquivos analíticos de políticas educativas</w:t>
      </w:r>
    </w:p>
    <w:p w:rsidR="002E0106" w:rsidRPr="002E0106" w:rsidRDefault="002E0106" w:rsidP="002E0106">
      <w:pPr>
        <w:tabs>
          <w:tab w:val="right" w:pos="8640"/>
        </w:tabs>
        <w:spacing w:after="120" w:line="240" w:lineRule="auto"/>
        <w:jc w:val="center"/>
        <w:rPr>
          <w:rFonts w:ascii="Garamond" w:eastAsia="Garamond" w:hAnsi="Garamond" w:cs="Times New Roman"/>
          <w:spacing w:val="4"/>
          <w:position w:val="-4"/>
          <w:sz w:val="28"/>
          <w:szCs w:val="20"/>
          <w:lang w:val="pt-BR"/>
        </w:rPr>
      </w:pPr>
      <w:r w:rsidRPr="002E0106">
        <w:rPr>
          <w:rFonts w:ascii="Garamond" w:eastAsia="Garamond" w:hAnsi="Garamond" w:cs="Times New Roman"/>
          <w:spacing w:val="4"/>
          <w:position w:val="-4"/>
          <w:sz w:val="28"/>
          <w:szCs w:val="20"/>
          <w:lang w:val="pt-BR"/>
        </w:rPr>
        <w:t>conselho editorial</w:t>
      </w:r>
    </w:p>
    <w:p w:rsidR="002E0106" w:rsidRPr="002E0106" w:rsidRDefault="002E0106" w:rsidP="002E0106">
      <w:pPr>
        <w:pBdr>
          <w:top w:val="nil"/>
          <w:left w:val="nil"/>
          <w:bottom w:val="nil"/>
          <w:right w:val="nil"/>
          <w:between w:val="nil"/>
        </w:pBdr>
        <w:tabs>
          <w:tab w:val="left" w:pos="-360"/>
          <w:tab w:val="left" w:pos="-270"/>
          <w:tab w:val="left" w:pos="4230"/>
          <w:tab w:val="left" w:pos="5220"/>
          <w:tab w:val="left" w:pos="9360"/>
        </w:tabs>
        <w:spacing w:after="0" w:line="240" w:lineRule="auto"/>
        <w:jc w:val="center"/>
        <w:rPr>
          <w:rFonts w:ascii="Garamond" w:eastAsia="Garamond" w:hAnsi="Garamond" w:cs="Garamond"/>
          <w:color w:val="000000"/>
          <w:sz w:val="20"/>
          <w:szCs w:val="24"/>
          <w:lang w:val="pt-BR" w:eastAsia="x-none"/>
        </w:rPr>
      </w:pPr>
      <w:r w:rsidRPr="002E0106">
        <w:rPr>
          <w:rFonts w:ascii="Garamond" w:eastAsia="Garamond" w:hAnsi="Garamond" w:cs="Garamond"/>
          <w:color w:val="000000"/>
          <w:sz w:val="20"/>
          <w:szCs w:val="24"/>
          <w:lang w:val="pt-BR" w:eastAsia="x-none"/>
        </w:rPr>
        <w:t xml:space="preserve">Editor Consultor:  </w:t>
      </w:r>
      <w:r w:rsidRPr="002E0106">
        <w:rPr>
          <w:rFonts w:ascii="Garamond" w:eastAsia="Garamond" w:hAnsi="Garamond" w:cs="Garamond"/>
          <w:b/>
          <w:color w:val="000000"/>
          <w:sz w:val="20"/>
          <w:szCs w:val="24"/>
          <w:lang w:val="pt-BR" w:eastAsia="x-none"/>
        </w:rPr>
        <w:t>Gustavo E. Fischman</w:t>
      </w:r>
      <w:r w:rsidRPr="002E0106">
        <w:rPr>
          <w:rFonts w:ascii="Garamond" w:eastAsia="Garamond" w:hAnsi="Garamond" w:cs="Garamond"/>
          <w:color w:val="000000"/>
          <w:sz w:val="20"/>
          <w:szCs w:val="24"/>
          <w:lang w:val="pt-BR" w:eastAsia="x-none"/>
        </w:rPr>
        <w:t xml:space="preserve"> (Arizona State University)</w:t>
      </w:r>
    </w:p>
    <w:p w:rsidR="002E0106" w:rsidRPr="002E0106" w:rsidRDefault="002E0106" w:rsidP="002E0106">
      <w:pPr>
        <w:pBdr>
          <w:top w:val="nil"/>
          <w:left w:val="nil"/>
          <w:bottom w:val="nil"/>
          <w:right w:val="nil"/>
          <w:between w:val="nil"/>
        </w:pBdr>
        <w:tabs>
          <w:tab w:val="left" w:pos="-360"/>
          <w:tab w:val="left" w:pos="-270"/>
          <w:tab w:val="left" w:pos="4230"/>
          <w:tab w:val="left" w:pos="5220"/>
          <w:tab w:val="left" w:pos="9360"/>
        </w:tabs>
        <w:spacing w:after="0" w:line="240" w:lineRule="auto"/>
        <w:jc w:val="center"/>
        <w:rPr>
          <w:rFonts w:ascii="Garamond" w:eastAsia="Garamond" w:hAnsi="Garamond" w:cs="Garamond"/>
          <w:color w:val="000000"/>
          <w:sz w:val="20"/>
          <w:szCs w:val="24"/>
          <w:lang w:val="pt-BR" w:eastAsia="x-none"/>
        </w:rPr>
      </w:pPr>
      <w:r w:rsidRPr="002E0106">
        <w:rPr>
          <w:rFonts w:ascii="Garamond" w:eastAsia="Garamond" w:hAnsi="Garamond" w:cs="Garamond"/>
          <w:color w:val="000000"/>
          <w:sz w:val="20"/>
          <w:szCs w:val="24"/>
          <w:lang w:val="pt-BR" w:eastAsia="x-none"/>
        </w:rPr>
        <w:t>Editoras Coordenadores:</w:t>
      </w:r>
      <w:r w:rsidRPr="002E0106">
        <w:rPr>
          <w:rFonts w:ascii="Garamond" w:eastAsia="Garamond" w:hAnsi="Garamond" w:cs="Times New Roman"/>
          <w:b/>
          <w:sz w:val="20"/>
          <w:szCs w:val="20"/>
          <w:lang w:val="pt-BR" w:eastAsia="x-none"/>
        </w:rPr>
        <w:t xml:space="preserve"> Marcia Pletsch, Sandra Regina Sales</w:t>
      </w:r>
      <w:r w:rsidRPr="002E0106">
        <w:rPr>
          <w:rFonts w:ascii="Garamond" w:eastAsia="Garamond" w:hAnsi="Garamond" w:cs="Times New Roman"/>
          <w:sz w:val="20"/>
          <w:szCs w:val="20"/>
          <w:lang w:val="pt-BR" w:eastAsia="x-none"/>
        </w:rPr>
        <w:t xml:space="preserve"> (Universidade Federal Rural do Rio de Janeiro)</w:t>
      </w:r>
    </w:p>
    <w:p w:rsidR="002E0106" w:rsidRPr="002E0106" w:rsidRDefault="002E0106" w:rsidP="002E0106">
      <w:pPr>
        <w:tabs>
          <w:tab w:val="left" w:pos="-360"/>
          <w:tab w:val="left" w:pos="-270"/>
          <w:tab w:val="left" w:pos="0"/>
          <w:tab w:val="left" w:pos="9360"/>
        </w:tabs>
        <w:spacing w:after="0" w:line="240" w:lineRule="auto"/>
        <w:jc w:val="center"/>
        <w:rPr>
          <w:rFonts w:ascii="Garamond" w:eastAsia="Garamond" w:hAnsi="Garamond" w:cs="Times New Roman"/>
          <w:b/>
          <w:sz w:val="20"/>
          <w:szCs w:val="20"/>
          <w:lang w:val="pt-BR" w:eastAsia="x-none"/>
        </w:rPr>
      </w:pPr>
      <w:r w:rsidRPr="002E0106">
        <w:rPr>
          <w:rFonts w:ascii="Garamond" w:eastAsia="Garamond" w:hAnsi="Garamond" w:cs="Times New Roman"/>
          <w:sz w:val="20"/>
          <w:szCs w:val="20"/>
          <w:lang w:val="pt-BR" w:eastAsia="x-none"/>
        </w:rPr>
        <w:t>Editores Associadas:</w:t>
      </w:r>
      <w:r w:rsidRPr="002E0106">
        <w:rPr>
          <w:rFonts w:ascii="Akzidenz Grotesk BE Regular" w:eastAsia="Garamond" w:hAnsi="Akzidenz Grotesk BE Regular" w:cs="Times New Roman"/>
          <w:sz w:val="18"/>
          <w:szCs w:val="20"/>
          <w:lang w:val="pt-BR" w:eastAsia="x-none"/>
        </w:rPr>
        <w:t xml:space="preserve"> </w:t>
      </w:r>
      <w:r w:rsidRPr="002E0106">
        <w:rPr>
          <w:rFonts w:ascii="Garamond" w:eastAsia="Garamond" w:hAnsi="Garamond" w:cs="Times New Roman"/>
          <w:b/>
          <w:sz w:val="20"/>
          <w:szCs w:val="20"/>
          <w:lang w:val="pt-BR" w:eastAsia="x-none"/>
        </w:rPr>
        <w:t>Andréa Barbosa Gouveia</w:t>
      </w:r>
      <w:r w:rsidRPr="002E0106">
        <w:rPr>
          <w:rFonts w:ascii="Garamond" w:eastAsia="Garamond" w:hAnsi="Garamond" w:cs="Times New Roman"/>
          <w:sz w:val="20"/>
          <w:szCs w:val="20"/>
          <w:lang w:val="pt-BR" w:eastAsia="x-none"/>
        </w:rPr>
        <w:t xml:space="preserve"> (Universidade Federal do Paraná), </w:t>
      </w:r>
      <w:r w:rsidRPr="002E0106">
        <w:rPr>
          <w:rFonts w:ascii="Garamond" w:eastAsia="Garamond" w:hAnsi="Garamond" w:cs="Times New Roman"/>
          <w:b/>
          <w:sz w:val="20"/>
          <w:szCs w:val="20"/>
          <w:lang w:val="pt-BR" w:eastAsia="x-none"/>
        </w:rPr>
        <w:t>Kaizo Iwakami Beltrao</w:t>
      </w:r>
      <w:r w:rsidRPr="002E0106">
        <w:rPr>
          <w:rFonts w:ascii="Garamond" w:eastAsia="Garamond" w:hAnsi="Garamond" w:cs="Times New Roman"/>
          <w:sz w:val="20"/>
          <w:szCs w:val="20"/>
          <w:lang w:val="pt-BR" w:eastAsia="x-none"/>
        </w:rPr>
        <w:t xml:space="preserve"> (EBAPE/FGVl), </w:t>
      </w:r>
      <w:r w:rsidRPr="002E0106">
        <w:rPr>
          <w:rFonts w:ascii="Garamond" w:eastAsia="Garamond" w:hAnsi="Garamond" w:cs="Times New Roman"/>
          <w:b/>
          <w:sz w:val="20"/>
          <w:szCs w:val="20"/>
          <w:lang w:val="pt-BR" w:eastAsia="x-none"/>
        </w:rPr>
        <w:t>Sheizi Calheira de Freitas</w:t>
      </w:r>
      <w:r w:rsidRPr="002E0106">
        <w:rPr>
          <w:rFonts w:ascii="Garamond" w:eastAsia="Garamond" w:hAnsi="Garamond" w:cs="Times New Roman"/>
          <w:sz w:val="20"/>
          <w:szCs w:val="20"/>
          <w:lang w:val="pt-BR" w:eastAsia="x-none"/>
        </w:rPr>
        <w:t xml:space="preserve"> (Federal University of Bahia), </w:t>
      </w:r>
      <w:r w:rsidRPr="002E0106">
        <w:rPr>
          <w:rFonts w:ascii="Garamond" w:eastAsia="Garamond" w:hAnsi="Garamond" w:cs="Times New Roman"/>
          <w:b/>
          <w:sz w:val="20"/>
          <w:szCs w:val="20"/>
          <w:lang w:val="pt-BR" w:eastAsia="x-none"/>
        </w:rPr>
        <w:t>Maria Margarida Machado</w:t>
      </w:r>
      <w:r w:rsidRPr="002E0106">
        <w:rPr>
          <w:rFonts w:ascii="Garamond" w:eastAsia="Garamond" w:hAnsi="Garamond" w:cs="Times New Roman"/>
          <w:sz w:val="20"/>
          <w:szCs w:val="20"/>
          <w:lang w:val="pt-BR" w:eastAsia="x-none"/>
        </w:rPr>
        <w:t xml:space="preserve"> (Federal University of Goiás / Universidade Federal de Goiás), </w:t>
      </w:r>
      <w:r w:rsidRPr="002E0106">
        <w:rPr>
          <w:rFonts w:ascii="Garamond" w:eastAsia="Garamond" w:hAnsi="Garamond" w:cs="Times New Roman"/>
          <w:b/>
          <w:sz w:val="20"/>
          <w:szCs w:val="20"/>
          <w:lang w:val="pt-BR" w:eastAsia="x-none"/>
        </w:rPr>
        <w:t>Gilberto José Miranda</w:t>
      </w:r>
      <w:r w:rsidRPr="002E0106">
        <w:rPr>
          <w:rFonts w:ascii="Garamond" w:eastAsia="Garamond" w:hAnsi="Garamond" w:cs="Times New Roman"/>
          <w:sz w:val="20"/>
          <w:szCs w:val="20"/>
          <w:lang w:val="pt-BR" w:eastAsia="x-none"/>
        </w:rPr>
        <w:t>, (Universidade Federal de Uberlândia)</w:t>
      </w:r>
    </w:p>
    <w:p w:rsidR="002E0106" w:rsidRPr="002E0106" w:rsidRDefault="002E0106" w:rsidP="002E0106">
      <w:pPr>
        <w:tabs>
          <w:tab w:val="left" w:pos="-360"/>
          <w:tab w:val="left" w:pos="-270"/>
          <w:tab w:val="left" w:pos="4140"/>
          <w:tab w:val="left" w:pos="5220"/>
          <w:tab w:val="left" w:pos="9360"/>
        </w:tabs>
        <w:spacing w:after="0" w:line="240" w:lineRule="auto"/>
        <w:ind w:left="5760" w:hanging="5760"/>
        <w:jc w:val="center"/>
        <w:rPr>
          <w:rFonts w:ascii="Garamond" w:eastAsia="Garamond" w:hAnsi="Garamond" w:cs="Times New Roman"/>
          <w:b/>
          <w:color w:val="000000"/>
          <w:sz w:val="20"/>
          <w:szCs w:val="20"/>
          <w:lang w:val="pt-BR" w:eastAsia="x-none"/>
        </w:rPr>
      </w:pPr>
    </w:p>
    <w:tbl>
      <w:tblPr>
        <w:tblW w:w="9558" w:type="dxa"/>
        <w:tblLook w:val="00A0" w:firstRow="1" w:lastRow="0" w:firstColumn="1" w:lastColumn="0" w:noHBand="0" w:noVBand="0"/>
      </w:tblPr>
      <w:tblGrid>
        <w:gridCol w:w="3240"/>
        <w:gridCol w:w="3150"/>
        <w:gridCol w:w="3168"/>
      </w:tblGrid>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
                <w:bCs/>
                <w:color w:val="000000"/>
                <w:sz w:val="20"/>
                <w:szCs w:val="20"/>
                <w:lang w:val="pt-BR"/>
              </w:rPr>
              <w:t>Almerindo Afonso</w:t>
            </w:r>
          </w:p>
          <w:p w:rsidR="002E0106" w:rsidRPr="002E0106" w:rsidRDefault="002E0106" w:rsidP="002E0106">
            <w:pPr>
              <w:widowControl w:val="0"/>
              <w:autoSpaceDE w:val="0"/>
              <w:autoSpaceDN w:val="0"/>
              <w:adjustRightInd w:val="0"/>
              <w:spacing w:after="0" w:line="276" w:lineRule="auto"/>
              <w:ind w:left="346" w:hanging="346"/>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 xml:space="preserve">Universidade do Minho </w:t>
            </w:r>
          </w:p>
          <w:p w:rsidR="002E0106" w:rsidRPr="002E0106" w:rsidRDefault="002E0106" w:rsidP="002E0106">
            <w:pPr>
              <w:spacing w:after="0" w:line="276" w:lineRule="auto"/>
              <w:ind w:left="346" w:hanging="346"/>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Portugal</w:t>
            </w:r>
          </w:p>
          <w:p w:rsidR="002E0106" w:rsidRPr="002E0106" w:rsidRDefault="002E0106" w:rsidP="002E0106">
            <w:pPr>
              <w:spacing w:after="0" w:line="276" w:lineRule="auto"/>
              <w:ind w:left="346" w:hanging="346"/>
              <w:rPr>
                <w:rFonts w:ascii="Garamond" w:eastAsia="Arial" w:hAnsi="Garamond" w:cs="Arial"/>
                <w:color w:val="000000"/>
                <w:sz w:val="20"/>
                <w:szCs w:val="20"/>
                <w:lang w:val="pt-BR"/>
              </w:rPr>
            </w:pP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 xml:space="preserve">Alexandre Fernandez Vaz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Federal de Santa Catarina,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José Augusto Pacheco</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do Minho, Portugal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color w:val="000000"/>
                <w:sz w:val="20"/>
                <w:szCs w:val="20"/>
                <w:lang w:val="pt-BR"/>
              </w:rPr>
            </w:pPr>
            <w:r w:rsidRPr="002E0106">
              <w:rPr>
                <w:rFonts w:ascii="Garamond" w:eastAsia="Arial" w:hAnsi="Garamond" w:cs="Arial"/>
                <w:b/>
                <w:color w:val="000000"/>
                <w:sz w:val="20"/>
                <w:szCs w:val="20"/>
                <w:lang w:val="pt-BR"/>
              </w:rPr>
              <w:t>Rosanna Maria Barros Sá</w:t>
            </w:r>
            <w:r w:rsidRPr="002E0106">
              <w:rPr>
                <w:rFonts w:ascii="Garamond" w:eastAsia="Arial" w:hAnsi="Garamond" w:cs="Arial"/>
                <w:color w:val="000000"/>
                <w:sz w:val="20"/>
                <w:szCs w:val="20"/>
                <w:lang w:val="pt-BR"/>
              </w:rPr>
              <w:t xml:space="preserve"> </w:t>
            </w:r>
          </w:p>
          <w:p w:rsidR="002E0106" w:rsidRPr="002E0106" w:rsidRDefault="002E0106" w:rsidP="002E0106">
            <w:pPr>
              <w:widowControl w:val="0"/>
              <w:autoSpaceDE w:val="0"/>
              <w:autoSpaceDN w:val="0"/>
              <w:adjustRightInd w:val="0"/>
              <w:spacing w:after="0" w:line="276" w:lineRule="auto"/>
              <w:rPr>
                <w:rFonts w:ascii="Garamond" w:eastAsia="Arial" w:hAnsi="Garamond" w:cs="Arial"/>
                <w:color w:val="000000"/>
                <w:sz w:val="20"/>
                <w:szCs w:val="20"/>
                <w:lang w:val="pt-BR"/>
              </w:rPr>
            </w:pPr>
            <w:r w:rsidRPr="002E0106">
              <w:rPr>
                <w:rFonts w:ascii="Garamond" w:eastAsia="Arial" w:hAnsi="Garamond" w:cs="Arial"/>
                <w:color w:val="000000"/>
                <w:sz w:val="20"/>
                <w:szCs w:val="20"/>
                <w:lang w:val="pt-BR"/>
              </w:rPr>
              <w:t>Universidade do Algarve</w:t>
            </w:r>
          </w:p>
          <w:p w:rsidR="002E0106" w:rsidRPr="002E0106" w:rsidRDefault="002E0106" w:rsidP="002E0106">
            <w:pPr>
              <w:widowControl w:val="0"/>
              <w:autoSpaceDE w:val="0"/>
              <w:autoSpaceDN w:val="0"/>
              <w:adjustRightInd w:val="0"/>
              <w:spacing w:after="0" w:line="276" w:lineRule="auto"/>
              <w:rPr>
                <w:rFonts w:ascii="Garamond" w:eastAsia="Arial" w:hAnsi="Garamond" w:cs="Arial"/>
                <w:color w:val="000000"/>
                <w:sz w:val="20"/>
                <w:szCs w:val="20"/>
                <w:lang w:val="pt-BR"/>
              </w:rPr>
            </w:pPr>
            <w:r w:rsidRPr="002E0106">
              <w:rPr>
                <w:rFonts w:ascii="Garamond" w:eastAsia="Arial" w:hAnsi="Garamond" w:cs="Arial"/>
                <w:color w:val="000000"/>
                <w:sz w:val="20"/>
                <w:szCs w:val="20"/>
                <w:lang w:val="pt-BR"/>
              </w:rPr>
              <w:t>Portugal</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Regina Célia Linhares Hostins</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do Vale do Itajaí,</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 xml:space="preserve"> Brasil</w:t>
            </w:r>
          </w:p>
        </w:tc>
        <w:tc>
          <w:tcPr>
            <w:tcW w:w="3168" w:type="dxa"/>
          </w:tcPr>
          <w:p w:rsidR="002E0106" w:rsidRPr="002E0106" w:rsidRDefault="002E0106" w:rsidP="002E0106">
            <w:pPr>
              <w:spacing w:after="0" w:line="276" w:lineRule="auto"/>
              <w:rPr>
                <w:rFonts w:ascii="Garamond" w:eastAsia="Arial" w:hAnsi="Garamond" w:cs="Arial"/>
                <w:b/>
                <w:color w:val="000000"/>
                <w:sz w:val="20"/>
                <w:szCs w:val="20"/>
                <w:lang w:val="pt-BR"/>
              </w:rPr>
            </w:pPr>
            <w:r w:rsidRPr="002E0106">
              <w:rPr>
                <w:rFonts w:ascii="Garamond" w:eastAsia="Arial" w:hAnsi="Garamond" w:cs="Arial"/>
                <w:b/>
                <w:color w:val="000000"/>
                <w:sz w:val="20"/>
                <w:szCs w:val="20"/>
                <w:lang w:val="pt-BR"/>
              </w:rPr>
              <w:t>Jane Paiva</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color w:val="000000"/>
                <w:sz w:val="20"/>
                <w:szCs w:val="20"/>
                <w:lang w:val="pt-BR"/>
              </w:rPr>
              <w:t>Universidade do Estado do Rio de Janeiro, Brasil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
                <w:bCs/>
                <w:color w:val="000000"/>
                <w:sz w:val="20"/>
                <w:szCs w:val="20"/>
                <w:lang w:val="pt-BR"/>
              </w:rPr>
              <w:t>Maria Helena Bonilla</w:t>
            </w:r>
            <w:r w:rsidRPr="002E0106">
              <w:rPr>
                <w:rFonts w:ascii="Garamond" w:eastAsia="Arial" w:hAnsi="Garamond" w:cs="Arial"/>
                <w:bCs/>
                <w:color w:val="000000"/>
                <w:sz w:val="20"/>
                <w:szCs w:val="20"/>
                <w:lang w:val="pt-BR"/>
              </w:rPr>
              <w:t xml:space="preserve">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 xml:space="preserve">Universidade Federal da Bahia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Brasil</w:t>
            </w:r>
          </w:p>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
                <w:bCs/>
                <w:color w:val="000000"/>
                <w:sz w:val="20"/>
                <w:szCs w:val="20"/>
                <w:lang w:val="pt-BR"/>
              </w:rPr>
              <w:t>Alfredo Macedo Gomes</w:t>
            </w:r>
            <w:r w:rsidRPr="002E0106">
              <w:rPr>
                <w:rFonts w:ascii="Garamond" w:eastAsia="Arial" w:hAnsi="Garamond" w:cs="Arial"/>
                <w:bCs/>
                <w:color w:val="000000"/>
                <w:sz w:val="20"/>
                <w:szCs w:val="20"/>
                <w:lang w:val="pt-BR"/>
              </w:rPr>
              <w:t xml:space="preserve">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Federal de Pernambuco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
                <w:bCs/>
                <w:color w:val="000000"/>
                <w:sz w:val="20"/>
                <w:szCs w:val="20"/>
                <w:lang w:val="pt-BR"/>
              </w:rPr>
              <w:t>Paulo Alberto Santos Vieira</w:t>
            </w:r>
            <w:r w:rsidRPr="002E0106">
              <w:rPr>
                <w:rFonts w:ascii="Garamond" w:eastAsia="Arial" w:hAnsi="Garamond" w:cs="Arial"/>
                <w:bCs/>
                <w:color w:val="000000"/>
                <w:sz w:val="20"/>
                <w:szCs w:val="20"/>
                <w:lang w:val="pt-BR"/>
              </w:rPr>
              <w:t xml:space="preserve">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do Estado de Mato Grosso, Brasil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 xml:space="preserve">Rosa Maria Bueno Fischer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Federal do Rio Grande do Sul, Brasil</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p>
        </w:tc>
        <w:tc>
          <w:tcPr>
            <w:tcW w:w="3150" w:type="dxa"/>
          </w:tcPr>
          <w:p w:rsidR="002E0106" w:rsidRPr="002E0106" w:rsidRDefault="002E0106" w:rsidP="002E0106">
            <w:pPr>
              <w:widowControl w:val="0"/>
              <w:tabs>
                <w:tab w:val="left" w:pos="220"/>
                <w:tab w:val="left" w:pos="720"/>
              </w:tabs>
              <w:autoSpaceDE w:val="0"/>
              <w:autoSpaceDN w:val="0"/>
              <w:adjustRightInd w:val="0"/>
              <w:spacing w:after="0" w:line="276" w:lineRule="auto"/>
              <w:rPr>
                <w:rFonts w:ascii="Garamond" w:eastAsia="Arial" w:hAnsi="Garamond" w:cs="Arial"/>
                <w:color w:val="000000"/>
                <w:sz w:val="20"/>
                <w:szCs w:val="20"/>
                <w:lang w:val="pt-BR"/>
              </w:rPr>
            </w:pPr>
            <w:r w:rsidRPr="002E0106">
              <w:rPr>
                <w:rFonts w:ascii="Garamond" w:eastAsia="Arial" w:hAnsi="Garamond" w:cs="Arial"/>
                <w:b/>
                <w:color w:val="000000"/>
                <w:sz w:val="20"/>
                <w:szCs w:val="20"/>
                <w:lang w:val="pt-BR"/>
              </w:rPr>
              <w:t>Jefferson Mainardes</w:t>
            </w:r>
            <w:r w:rsidRPr="002E0106">
              <w:rPr>
                <w:rFonts w:ascii="Garamond" w:eastAsia="Arial" w:hAnsi="Garamond" w:cs="Arial"/>
                <w:color w:val="000000"/>
                <w:sz w:val="20"/>
                <w:szCs w:val="20"/>
                <w:lang w:val="pt-BR"/>
              </w:rPr>
              <w:t xml:space="preserve">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color w:val="000000"/>
                <w:sz w:val="20"/>
                <w:szCs w:val="20"/>
                <w:lang w:val="pt-BR"/>
              </w:rPr>
              <w:t>Universidade Estadual de Ponta Grossa,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Fabiany de Cássia Tavares Silva</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Federal do Mato Grosso do Sul, Brasil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
                <w:bCs/>
                <w:color w:val="000000"/>
                <w:sz w:val="20"/>
                <w:szCs w:val="20"/>
                <w:lang w:val="pt-BR"/>
              </w:rPr>
              <w:t>Alice Casimiro Lopes</w:t>
            </w:r>
            <w:r w:rsidRPr="002E0106">
              <w:rPr>
                <w:rFonts w:ascii="Garamond" w:eastAsia="Arial" w:hAnsi="Garamond" w:cs="Arial"/>
                <w:bCs/>
                <w:color w:val="000000"/>
                <w:sz w:val="20"/>
                <w:szCs w:val="20"/>
                <w:lang w:val="pt-BR"/>
              </w:rPr>
              <w:t xml:space="preserve">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do Estado do Rio de Janeiro, Brasil</w:t>
            </w: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 xml:space="preserve">Jader Janer Moreira Lopes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Federal Fluminense e Universidade Federal de Juiz de Fora,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 xml:space="preserve">António Teodoro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Universidade Lusófona</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Portugal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Suzana Feldens Schwertner</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 xml:space="preserve">Centro Universitário Univates </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Brasil</w:t>
            </w:r>
          </w:p>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Cs/>
                <w:color w:val="000000"/>
                <w:sz w:val="20"/>
                <w:szCs w:val="20"/>
                <w:lang w:val="pt-BR"/>
              </w:rPr>
              <w:t xml:space="preserve"> </w:t>
            </w:r>
            <w:r w:rsidRPr="002E0106">
              <w:rPr>
                <w:rFonts w:ascii="Garamond" w:eastAsia="Arial" w:hAnsi="Garamond" w:cs="Arial"/>
                <w:b/>
                <w:bCs/>
                <w:color w:val="000000"/>
                <w:sz w:val="20"/>
                <w:szCs w:val="20"/>
                <w:lang w:val="pt-BR"/>
              </w:rPr>
              <w:t>Debora Nunes</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 xml:space="preserve"> Universidade Federal do Rio Grande do Norte,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color w:val="000000"/>
                <w:sz w:val="20"/>
                <w:szCs w:val="20"/>
                <w:lang w:val="pt-BR"/>
              </w:rPr>
            </w:pPr>
            <w:r w:rsidRPr="002E0106">
              <w:rPr>
                <w:rFonts w:ascii="Garamond" w:eastAsia="Arial" w:hAnsi="Garamond" w:cs="Arial"/>
                <w:b/>
                <w:color w:val="000000"/>
                <w:sz w:val="20"/>
                <w:szCs w:val="20"/>
                <w:lang w:val="pt-BR"/>
              </w:rPr>
              <w:t>Lílian do Valle</w:t>
            </w:r>
          </w:p>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color w:val="000000"/>
                <w:sz w:val="20"/>
                <w:szCs w:val="20"/>
                <w:lang w:val="pt-BR"/>
              </w:rPr>
              <w:t>Universidade do Estado do Rio de Janeiro, Brasil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Garamond" w:hAnsi="Garamond" w:cs="Times New Roman"/>
                <w:b/>
                <w:sz w:val="20"/>
                <w:szCs w:val="20"/>
                <w:lang w:val="pt-BR" w:eastAsia="x-none"/>
              </w:rPr>
              <w:t>Geovana Mendonça Lunardi Mende</w:t>
            </w:r>
            <w:r w:rsidRPr="002E0106">
              <w:rPr>
                <w:rFonts w:ascii="Garamond" w:eastAsia="Garamond" w:hAnsi="Garamond" w:cs="Times New Roman"/>
                <w:sz w:val="20"/>
                <w:szCs w:val="20"/>
                <w:lang w:val="pt-BR" w:eastAsia="x-none"/>
              </w:rPr>
              <w:t>s Universidade do Estado de Santa Catarina</w:t>
            </w:r>
          </w:p>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Alda Junqueira Marin</w:t>
            </w:r>
          </w:p>
          <w:p w:rsidR="002E0106" w:rsidRPr="002E0106" w:rsidRDefault="002E0106" w:rsidP="002E0106">
            <w:pPr>
              <w:widowControl w:val="0"/>
              <w:autoSpaceDE w:val="0"/>
              <w:autoSpaceDN w:val="0"/>
              <w:adjustRightInd w:val="0"/>
              <w:spacing w:after="0" w:line="276" w:lineRule="auto"/>
              <w:rPr>
                <w:rFonts w:ascii="Garamond" w:eastAsia="Arial" w:hAnsi="Garamond" w:cs="Arial"/>
                <w:bCs/>
                <w:color w:val="000000"/>
                <w:sz w:val="20"/>
                <w:szCs w:val="20"/>
                <w:lang w:val="pt-BR"/>
              </w:rPr>
            </w:pPr>
            <w:r w:rsidRPr="002E0106">
              <w:rPr>
                <w:rFonts w:ascii="Garamond" w:eastAsia="Arial" w:hAnsi="Garamond" w:cs="Arial"/>
                <w:bCs/>
                <w:color w:val="000000"/>
                <w:sz w:val="20"/>
                <w:szCs w:val="20"/>
                <w:lang w:val="pt-BR"/>
              </w:rPr>
              <w:t xml:space="preserve"> Pontifícia Universidade Católica de São Paulo,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color w:val="000000"/>
                <w:sz w:val="20"/>
                <w:szCs w:val="20"/>
                <w:lang w:val="pt-BR"/>
              </w:rPr>
            </w:pPr>
            <w:r w:rsidRPr="002E0106">
              <w:rPr>
                <w:rFonts w:ascii="Garamond" w:eastAsia="Arial" w:hAnsi="Garamond" w:cs="Arial"/>
                <w:b/>
                <w:color w:val="000000"/>
                <w:sz w:val="20"/>
                <w:szCs w:val="20"/>
                <w:lang w:val="pt-BR"/>
              </w:rPr>
              <w:t>Alfredo Veiga-Neto</w:t>
            </w:r>
          </w:p>
          <w:p w:rsidR="002E0106" w:rsidRPr="002E0106" w:rsidRDefault="002E0106" w:rsidP="002E0106">
            <w:pPr>
              <w:widowControl w:val="0"/>
              <w:autoSpaceDE w:val="0"/>
              <w:autoSpaceDN w:val="0"/>
              <w:adjustRightInd w:val="0"/>
              <w:spacing w:after="0" w:line="276" w:lineRule="auto"/>
              <w:rPr>
                <w:rFonts w:ascii="Garamond" w:eastAsia="Arial" w:hAnsi="Garamond" w:cs="Arial"/>
                <w:b/>
                <w:color w:val="000000"/>
                <w:sz w:val="20"/>
                <w:szCs w:val="20"/>
                <w:lang w:val="pt-BR"/>
              </w:rPr>
            </w:pPr>
            <w:r w:rsidRPr="002E0106">
              <w:rPr>
                <w:rFonts w:ascii="Garamond" w:eastAsia="Arial" w:hAnsi="Garamond" w:cs="Arial"/>
                <w:b/>
                <w:color w:val="000000"/>
                <w:sz w:val="20"/>
                <w:szCs w:val="20"/>
                <w:lang w:val="pt-BR"/>
              </w:rPr>
              <w:t xml:space="preserve"> </w:t>
            </w:r>
            <w:r w:rsidRPr="002E0106">
              <w:rPr>
                <w:rFonts w:ascii="Garamond" w:eastAsia="Arial" w:hAnsi="Garamond" w:cs="Arial"/>
                <w:color w:val="000000"/>
                <w:sz w:val="20"/>
                <w:szCs w:val="20"/>
                <w:lang w:val="pt-BR"/>
              </w:rPr>
              <w:t>Universidade Federal do Rio Grande do Sul, Brasil</w:t>
            </w:r>
          </w:p>
        </w:tc>
      </w:tr>
      <w:tr w:rsidR="002E0106" w:rsidRPr="002E0106" w:rsidTr="002E0106">
        <w:tc>
          <w:tcPr>
            <w:tcW w:w="324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 xml:space="preserve">Flávia Miller Naethe Motta </w:t>
            </w:r>
            <w:r w:rsidRPr="002E0106">
              <w:rPr>
                <w:rFonts w:ascii="Garamond" w:eastAsia="Arial" w:hAnsi="Garamond" w:cs="Arial"/>
                <w:bCs/>
                <w:color w:val="000000"/>
                <w:sz w:val="20"/>
                <w:szCs w:val="20"/>
                <w:lang w:val="pt-BR"/>
              </w:rPr>
              <w:t>Universidade Federal Rural do Rio de Janeiro, Brasil</w:t>
            </w:r>
          </w:p>
        </w:tc>
        <w:tc>
          <w:tcPr>
            <w:tcW w:w="3150"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bCs/>
                <w:color w:val="000000"/>
                <w:sz w:val="20"/>
                <w:szCs w:val="20"/>
                <w:lang w:val="pt-BR"/>
              </w:rPr>
            </w:pPr>
            <w:r w:rsidRPr="002E0106">
              <w:rPr>
                <w:rFonts w:ascii="Garamond" w:eastAsia="Arial" w:hAnsi="Garamond" w:cs="Arial"/>
                <w:b/>
                <w:bCs/>
                <w:color w:val="000000"/>
                <w:sz w:val="20"/>
                <w:szCs w:val="20"/>
                <w:lang w:val="pt-BR"/>
              </w:rPr>
              <w:t xml:space="preserve">Dalila Andrade Oliveira </w:t>
            </w:r>
            <w:r w:rsidRPr="002E0106">
              <w:rPr>
                <w:rFonts w:ascii="Garamond" w:eastAsia="Arial" w:hAnsi="Garamond" w:cs="Arial"/>
                <w:bCs/>
                <w:color w:val="000000"/>
                <w:sz w:val="20"/>
                <w:szCs w:val="20"/>
                <w:lang w:val="pt-BR"/>
              </w:rPr>
              <w:t>Universidade Federal de Minas Gerais, Brasil</w:t>
            </w:r>
          </w:p>
        </w:tc>
        <w:tc>
          <w:tcPr>
            <w:tcW w:w="3168" w:type="dxa"/>
          </w:tcPr>
          <w:p w:rsidR="002E0106" w:rsidRPr="002E0106" w:rsidRDefault="002E0106" w:rsidP="002E0106">
            <w:pPr>
              <w:widowControl w:val="0"/>
              <w:autoSpaceDE w:val="0"/>
              <w:autoSpaceDN w:val="0"/>
              <w:adjustRightInd w:val="0"/>
              <w:spacing w:after="0" w:line="276" w:lineRule="auto"/>
              <w:rPr>
                <w:rFonts w:ascii="Garamond" w:eastAsia="Arial" w:hAnsi="Garamond" w:cs="Arial"/>
                <w:b/>
                <w:color w:val="000000"/>
                <w:sz w:val="20"/>
                <w:szCs w:val="20"/>
                <w:lang w:val="pt-BR"/>
              </w:rPr>
            </w:pPr>
          </w:p>
        </w:tc>
      </w:tr>
    </w:tbl>
    <w:p w:rsidR="002E0106" w:rsidRPr="002E0106" w:rsidRDefault="002E0106" w:rsidP="002E01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0" w:lineRule="atLeast"/>
        <w:rPr>
          <w:rFonts w:ascii="Garamond" w:eastAsia="Garamond" w:hAnsi="Garamond" w:cs="Times New Roman"/>
          <w:sz w:val="24"/>
          <w:szCs w:val="20"/>
          <w:lang w:val="es-ES"/>
        </w:rPr>
      </w:pPr>
    </w:p>
    <w:p w:rsidR="002E0106" w:rsidRPr="002E0106" w:rsidRDefault="0066553F" w:rsidP="002E0106">
      <w:pPr>
        <w:tabs>
          <w:tab w:val="left" w:pos="2880"/>
          <w:tab w:val="left" w:pos="5760"/>
          <w:tab w:val="right" w:pos="8640"/>
        </w:tabs>
        <w:spacing w:after="0" w:line="480" w:lineRule="atLeast"/>
        <w:jc w:val="center"/>
        <w:rPr>
          <w:rFonts w:ascii="Garamond" w:eastAsia="Garamond" w:hAnsi="Garamond" w:cs="Times New Roman"/>
          <w:spacing w:val="4"/>
          <w:sz w:val="18"/>
          <w:szCs w:val="20"/>
          <w:lang w:val="en-US"/>
        </w:rPr>
      </w:pPr>
      <w:r>
        <w:rPr>
          <w:rFonts w:ascii="Garamond" w:eastAsia="Garamond" w:hAnsi="Garamond" w:cs="Times New Roman"/>
          <w:noProof/>
          <w:spacing w:val="4"/>
          <w:sz w:val="18"/>
          <w:szCs w:val="20"/>
          <w:bdr w:val="nil"/>
          <w:lang w:val="en-US"/>
        </w:rPr>
        <w:pict>
          <v:rect id="_x0000_i1027" alt="" style="width:468pt;height:.05pt;mso-width-percent:0;mso-height-percent:0;mso-width-percent:0;mso-height-percent:0" o:hralign="center" o:hrstd="t" o:hrnoshade="t" o:hr="t" fillcolor="#df6622" stroked="f"/>
        </w:pict>
      </w:r>
    </w:p>
    <w:p w:rsidR="002E0106" w:rsidRPr="002E0106" w:rsidRDefault="002E0106" w:rsidP="002E0106">
      <w:pPr>
        <w:spacing w:after="0" w:line="240" w:lineRule="auto"/>
        <w:jc w:val="center"/>
        <w:rPr>
          <w:rFonts w:ascii="Garamond" w:eastAsia="Garamond" w:hAnsi="Garamond" w:cs="Times New Roman"/>
          <w:color w:val="000000"/>
          <w:spacing w:val="4"/>
          <w:position w:val="-6"/>
          <w:sz w:val="28"/>
          <w:szCs w:val="20"/>
          <w:lang w:val="es-ES"/>
        </w:rPr>
      </w:pPr>
      <w:r w:rsidRPr="002E0106">
        <w:rPr>
          <w:rFonts w:ascii="Garamond" w:eastAsia="Garamond" w:hAnsi="Garamond" w:cs="Times New Roman"/>
          <w:sz w:val="24"/>
          <w:szCs w:val="20"/>
          <w:lang w:val="es-ES"/>
        </w:rPr>
        <w:br w:type="page"/>
      </w:r>
      <w:r w:rsidRPr="002E0106">
        <w:rPr>
          <w:rFonts w:ascii="Garamond" w:eastAsia="Garamond" w:hAnsi="Garamond" w:cs="Times New Roman"/>
          <w:color w:val="000000"/>
          <w:spacing w:val="4"/>
          <w:position w:val="-6"/>
          <w:sz w:val="28"/>
          <w:szCs w:val="20"/>
          <w:lang w:val="es-ES"/>
        </w:rPr>
        <w:t>archivos analíticos de políticas educativas</w:t>
      </w:r>
    </w:p>
    <w:p w:rsidR="002E0106" w:rsidRPr="002E0106" w:rsidRDefault="002E0106" w:rsidP="002E0106">
      <w:pPr>
        <w:spacing w:after="120" w:line="240" w:lineRule="auto"/>
        <w:jc w:val="center"/>
        <w:rPr>
          <w:rFonts w:ascii="Garamond" w:eastAsia="Garamond" w:hAnsi="Garamond" w:cs="Times New Roman"/>
          <w:color w:val="000000"/>
          <w:spacing w:val="4"/>
          <w:position w:val="-6"/>
          <w:sz w:val="28"/>
          <w:szCs w:val="20"/>
          <w:lang w:val="es-ES"/>
        </w:rPr>
      </w:pPr>
      <w:r w:rsidRPr="002E0106">
        <w:rPr>
          <w:rFonts w:ascii="Garamond" w:eastAsia="Garamond" w:hAnsi="Garamond" w:cs="Times New Roman"/>
          <w:color w:val="000000"/>
          <w:spacing w:val="4"/>
          <w:position w:val="-6"/>
          <w:sz w:val="28"/>
          <w:szCs w:val="20"/>
          <w:lang w:val="es-ES"/>
        </w:rPr>
        <w:t>consejo editorial</w:t>
      </w:r>
    </w:p>
    <w:p w:rsidR="002E0106" w:rsidRPr="002E0106" w:rsidRDefault="002E0106" w:rsidP="002E0106">
      <w:pPr>
        <w:spacing w:after="0" w:line="240" w:lineRule="auto"/>
        <w:jc w:val="center"/>
        <w:rPr>
          <w:rFonts w:ascii="Garamond" w:eastAsia="Garamond" w:hAnsi="Garamond" w:cs="Times New Roman"/>
          <w:color w:val="000000"/>
          <w:spacing w:val="4"/>
          <w:position w:val="-6"/>
          <w:sz w:val="24"/>
          <w:szCs w:val="24"/>
          <w:lang w:val="es-ES"/>
        </w:rPr>
      </w:pPr>
      <w:r w:rsidRPr="002E0106">
        <w:rPr>
          <w:rFonts w:ascii="Garamond" w:eastAsia="Garamond" w:hAnsi="Garamond" w:cs="Times New Roman"/>
          <w:color w:val="000000"/>
          <w:sz w:val="20"/>
          <w:szCs w:val="20"/>
          <w:lang w:val="es-ES_tradnl" w:eastAsia="x-none"/>
        </w:rPr>
        <w:t>Editor Consultor:</w:t>
      </w:r>
      <w:r w:rsidRPr="002E0106">
        <w:rPr>
          <w:rFonts w:ascii="Garamond" w:eastAsia="Garamond" w:hAnsi="Garamond" w:cs="Times New Roman"/>
          <w:sz w:val="20"/>
          <w:szCs w:val="20"/>
          <w:lang w:val="es-ES_tradnl" w:eastAsia="x-none"/>
        </w:rPr>
        <w:t xml:space="preserve"> </w:t>
      </w:r>
      <w:r w:rsidRPr="002E0106">
        <w:rPr>
          <w:rFonts w:ascii="Garamond" w:eastAsia="Garamond" w:hAnsi="Garamond" w:cs="Times New Roman"/>
          <w:b/>
          <w:sz w:val="20"/>
          <w:szCs w:val="20"/>
          <w:lang w:val="es-ES_tradnl" w:eastAsia="x-none"/>
        </w:rPr>
        <w:t>Gustavo E. Fischman</w:t>
      </w:r>
      <w:r w:rsidRPr="002E0106">
        <w:rPr>
          <w:rFonts w:ascii="Garamond" w:eastAsia="Garamond" w:hAnsi="Garamond" w:cs="Times New Roman"/>
          <w:sz w:val="20"/>
          <w:szCs w:val="20"/>
          <w:lang w:val="es-ES_tradnl" w:eastAsia="x-none"/>
        </w:rPr>
        <w:t xml:space="preserve"> (Arizona </w:t>
      </w:r>
      <w:proofErr w:type="spellStart"/>
      <w:r w:rsidRPr="002E0106">
        <w:rPr>
          <w:rFonts w:ascii="Garamond" w:eastAsia="Garamond" w:hAnsi="Garamond" w:cs="Times New Roman"/>
          <w:sz w:val="20"/>
          <w:szCs w:val="20"/>
          <w:lang w:val="es-ES_tradnl" w:eastAsia="x-none"/>
        </w:rPr>
        <w:t>State</w:t>
      </w:r>
      <w:proofErr w:type="spellEnd"/>
      <w:r w:rsidRPr="002E0106">
        <w:rPr>
          <w:rFonts w:ascii="Garamond" w:eastAsia="Garamond" w:hAnsi="Garamond" w:cs="Times New Roman"/>
          <w:sz w:val="20"/>
          <w:szCs w:val="20"/>
          <w:lang w:val="es-ES_tradnl" w:eastAsia="x-none"/>
        </w:rPr>
        <w:t xml:space="preserve"> </w:t>
      </w:r>
      <w:proofErr w:type="spellStart"/>
      <w:r w:rsidRPr="002E0106">
        <w:rPr>
          <w:rFonts w:ascii="Garamond" w:eastAsia="Garamond" w:hAnsi="Garamond" w:cs="Times New Roman"/>
          <w:sz w:val="20"/>
          <w:szCs w:val="20"/>
          <w:lang w:val="es-ES_tradnl" w:eastAsia="x-none"/>
        </w:rPr>
        <w:t>University</w:t>
      </w:r>
      <w:proofErr w:type="spellEnd"/>
      <w:r w:rsidRPr="002E0106">
        <w:rPr>
          <w:rFonts w:ascii="Garamond" w:eastAsia="Garamond" w:hAnsi="Garamond" w:cs="Times New Roman"/>
          <w:sz w:val="20"/>
          <w:szCs w:val="20"/>
          <w:lang w:val="es-ES_tradnl" w:eastAsia="x-none"/>
        </w:rPr>
        <w:t>)</w:t>
      </w:r>
    </w:p>
    <w:p w:rsidR="002E0106" w:rsidRPr="002E0106" w:rsidRDefault="002E0106" w:rsidP="002E0106">
      <w:pPr>
        <w:spacing w:after="0" w:line="240" w:lineRule="auto"/>
        <w:jc w:val="center"/>
        <w:rPr>
          <w:rFonts w:ascii="Garamond" w:eastAsia="Garamond" w:hAnsi="Garamond" w:cs="Times New Roman"/>
          <w:sz w:val="20"/>
          <w:szCs w:val="20"/>
          <w:lang w:val="es-ES_tradnl" w:eastAsia="x-none"/>
        </w:rPr>
      </w:pPr>
      <w:r w:rsidRPr="002E0106">
        <w:rPr>
          <w:rFonts w:ascii="Garamond" w:eastAsia="Garamond" w:hAnsi="Garamond" w:cs="Times New Roman"/>
          <w:sz w:val="20"/>
          <w:szCs w:val="20"/>
          <w:lang w:val="es-ES_tradnl" w:eastAsia="x-none"/>
        </w:rPr>
        <w:t xml:space="preserve"> Coordinador (</w:t>
      </w:r>
      <w:proofErr w:type="gramStart"/>
      <w:r w:rsidRPr="002E0106">
        <w:rPr>
          <w:rFonts w:ascii="Garamond" w:eastAsia="Garamond" w:hAnsi="Garamond" w:cs="Times New Roman"/>
          <w:sz w:val="20"/>
          <w:szCs w:val="20"/>
          <w:lang w:val="es-ES_tradnl" w:eastAsia="x-none"/>
        </w:rPr>
        <w:t>Español</w:t>
      </w:r>
      <w:proofErr w:type="gramEnd"/>
      <w:r w:rsidRPr="002E0106">
        <w:rPr>
          <w:rFonts w:ascii="Garamond" w:eastAsia="Garamond" w:hAnsi="Garamond" w:cs="Times New Roman"/>
          <w:sz w:val="20"/>
          <w:szCs w:val="20"/>
          <w:lang w:val="es-ES_tradnl" w:eastAsia="x-none"/>
        </w:rPr>
        <w:t xml:space="preserve"> / Latinoamérica): </w:t>
      </w:r>
      <w:r w:rsidRPr="002E0106">
        <w:rPr>
          <w:rFonts w:ascii="Garamond" w:eastAsia="Garamond" w:hAnsi="Garamond" w:cs="Times New Roman"/>
          <w:b/>
          <w:sz w:val="20"/>
          <w:szCs w:val="20"/>
          <w:lang w:val="pt-BR" w:eastAsia="x-none"/>
        </w:rPr>
        <w:t>Ignacio Barrenechea, Axel Rivas</w:t>
      </w:r>
      <w:r w:rsidRPr="002E0106">
        <w:rPr>
          <w:rFonts w:ascii="Garamond" w:eastAsia="Garamond" w:hAnsi="Garamond" w:cs="Times New Roman"/>
          <w:sz w:val="20"/>
          <w:szCs w:val="20"/>
          <w:lang w:val="pt-BR" w:eastAsia="x-none"/>
        </w:rPr>
        <w:t xml:space="preserve"> (Universidad de San Andrés</w:t>
      </w:r>
    </w:p>
    <w:p w:rsidR="002E0106" w:rsidRPr="002E0106" w:rsidRDefault="002E0106" w:rsidP="002E0106">
      <w:pPr>
        <w:spacing w:after="0" w:line="240" w:lineRule="auto"/>
        <w:jc w:val="center"/>
        <w:rPr>
          <w:rFonts w:ascii="Garamond" w:eastAsia="Garamond" w:hAnsi="Garamond" w:cs="Times New Roman"/>
          <w:sz w:val="20"/>
          <w:szCs w:val="20"/>
          <w:lang w:val="es-ES_tradnl" w:eastAsia="x-none"/>
        </w:rPr>
      </w:pPr>
      <w:r w:rsidRPr="002E0106">
        <w:rPr>
          <w:rFonts w:ascii="Garamond" w:eastAsia="Garamond" w:hAnsi="Garamond" w:cs="Times New Roman"/>
          <w:sz w:val="20"/>
          <w:szCs w:val="20"/>
          <w:lang w:val="es-ES_tradnl" w:eastAsia="x-none"/>
        </w:rPr>
        <w:t>Editor Coordinador (</w:t>
      </w:r>
      <w:proofErr w:type="gramStart"/>
      <w:r w:rsidRPr="002E0106">
        <w:rPr>
          <w:rFonts w:ascii="Garamond" w:eastAsia="Garamond" w:hAnsi="Garamond" w:cs="Times New Roman"/>
          <w:sz w:val="20"/>
          <w:szCs w:val="20"/>
          <w:lang w:val="es-ES_tradnl" w:eastAsia="x-none"/>
        </w:rPr>
        <w:t>Español</w:t>
      </w:r>
      <w:proofErr w:type="gramEnd"/>
      <w:r w:rsidRPr="002E0106">
        <w:rPr>
          <w:rFonts w:ascii="Garamond" w:eastAsia="Garamond" w:hAnsi="Garamond" w:cs="Times New Roman"/>
          <w:sz w:val="20"/>
          <w:szCs w:val="20"/>
          <w:lang w:val="es-ES_tradnl" w:eastAsia="x-none"/>
        </w:rPr>
        <w:t xml:space="preserve"> / Norteamérica):</w:t>
      </w:r>
      <w:r w:rsidRPr="002E0106">
        <w:rPr>
          <w:rFonts w:ascii="Garamond" w:eastAsia="Garamond" w:hAnsi="Garamond" w:cs="Times New Roman"/>
          <w:b/>
          <w:sz w:val="20"/>
          <w:szCs w:val="20"/>
          <w:lang w:val="pt-BR" w:eastAsia="x-none"/>
        </w:rPr>
        <w:t xml:space="preserve"> Armando Alcántara Santuario</w:t>
      </w:r>
      <w:r w:rsidRPr="002E0106">
        <w:rPr>
          <w:rFonts w:ascii="Garamond" w:eastAsia="Garamond" w:hAnsi="Garamond" w:cs="Times New Roman"/>
          <w:sz w:val="20"/>
          <w:szCs w:val="20"/>
          <w:lang w:val="pt-BR" w:eastAsia="x-none"/>
        </w:rPr>
        <w:t xml:space="preserve"> (Universidad Nacional Autónoma de México)</w:t>
      </w:r>
    </w:p>
    <w:p w:rsidR="002E0106" w:rsidRPr="002E0106" w:rsidRDefault="002E0106" w:rsidP="002E0106">
      <w:pPr>
        <w:spacing w:after="0" w:line="240" w:lineRule="auto"/>
        <w:jc w:val="center"/>
        <w:rPr>
          <w:rFonts w:ascii="Garamond" w:eastAsia="Garamond" w:hAnsi="Garamond" w:cs="Times New Roman"/>
          <w:sz w:val="20"/>
          <w:szCs w:val="20"/>
          <w:lang w:val="pt-BR" w:eastAsia="x-none"/>
        </w:rPr>
      </w:pPr>
      <w:r w:rsidRPr="002E0106">
        <w:rPr>
          <w:rFonts w:ascii="Garamond" w:eastAsia="Garamond" w:hAnsi="Garamond" w:cs="Times New Roman"/>
          <w:sz w:val="20"/>
          <w:szCs w:val="20"/>
          <w:lang w:val="es-ES_tradnl" w:eastAsia="x-none"/>
        </w:rPr>
        <w:t>Editor Coordinador (</w:t>
      </w:r>
      <w:proofErr w:type="gramStart"/>
      <w:r w:rsidRPr="002E0106">
        <w:rPr>
          <w:rFonts w:ascii="Garamond" w:eastAsia="Garamond" w:hAnsi="Garamond" w:cs="Times New Roman"/>
          <w:sz w:val="20"/>
          <w:szCs w:val="20"/>
          <w:lang w:val="es-ES_tradnl" w:eastAsia="x-none"/>
        </w:rPr>
        <w:t>Español</w:t>
      </w:r>
      <w:proofErr w:type="gramEnd"/>
      <w:r w:rsidRPr="002E0106">
        <w:rPr>
          <w:rFonts w:ascii="Garamond" w:eastAsia="Garamond" w:hAnsi="Garamond" w:cs="Times New Roman"/>
          <w:sz w:val="20"/>
          <w:szCs w:val="20"/>
          <w:lang w:val="es-ES_tradnl" w:eastAsia="x-none"/>
        </w:rPr>
        <w:t xml:space="preserve"> / España):</w:t>
      </w:r>
      <w:r w:rsidRPr="002E0106">
        <w:rPr>
          <w:rFonts w:ascii="Garamond" w:eastAsia="Garamond" w:hAnsi="Garamond" w:cs="Times New Roman"/>
          <w:b/>
          <w:sz w:val="20"/>
          <w:szCs w:val="20"/>
          <w:lang w:val="pt-BR" w:eastAsia="x-none"/>
        </w:rPr>
        <w:t xml:space="preserve"> Antonio Luzon</w:t>
      </w:r>
      <w:r w:rsidRPr="002E0106">
        <w:rPr>
          <w:rFonts w:ascii="Garamond" w:eastAsia="Garamond" w:hAnsi="Garamond" w:cs="Times New Roman"/>
          <w:sz w:val="20"/>
          <w:szCs w:val="20"/>
          <w:lang w:val="pt-BR" w:eastAsia="x-none"/>
        </w:rPr>
        <w:t xml:space="preserve"> (Universidad de Granada)</w:t>
      </w:r>
    </w:p>
    <w:p w:rsidR="002E0106" w:rsidRPr="002E0106" w:rsidRDefault="002E0106" w:rsidP="002E0106">
      <w:pPr>
        <w:tabs>
          <w:tab w:val="left" w:pos="4140"/>
          <w:tab w:val="left" w:pos="5220"/>
          <w:tab w:val="left" w:pos="5760"/>
        </w:tabs>
        <w:spacing w:after="0" w:line="240" w:lineRule="auto"/>
        <w:jc w:val="center"/>
        <w:rPr>
          <w:rFonts w:ascii="Garamond" w:eastAsia="Garamond" w:hAnsi="Garamond" w:cs="Times New Roman"/>
          <w:sz w:val="20"/>
          <w:szCs w:val="20"/>
          <w:lang w:val="pt-BR" w:eastAsia="x-none"/>
        </w:rPr>
      </w:pPr>
      <w:r w:rsidRPr="002E0106">
        <w:rPr>
          <w:rFonts w:ascii="Garamond" w:eastAsia="Garamond" w:hAnsi="Garamond" w:cs="Times New Roman"/>
          <w:sz w:val="20"/>
          <w:szCs w:val="20"/>
          <w:lang w:val="es-ES_tradnl" w:eastAsia="x-none"/>
        </w:rPr>
        <w:t xml:space="preserve">Editores Asociados: </w:t>
      </w:r>
      <w:r w:rsidRPr="002E0106">
        <w:rPr>
          <w:rFonts w:ascii="Garamond" w:eastAsia="Garamond" w:hAnsi="Garamond" w:cs="Times New Roman"/>
          <w:b/>
          <w:sz w:val="20"/>
          <w:szCs w:val="20"/>
          <w:lang w:val="es-ES_tradnl" w:eastAsia="x-none"/>
        </w:rPr>
        <w:t>Felicitas Acosta</w:t>
      </w:r>
      <w:r w:rsidRPr="002E0106">
        <w:rPr>
          <w:rFonts w:ascii="Garamond" w:eastAsia="Garamond" w:hAnsi="Garamond" w:cs="Times New Roman"/>
          <w:sz w:val="20"/>
          <w:szCs w:val="20"/>
          <w:lang w:val="es-ES_tradnl" w:eastAsia="x-none"/>
        </w:rPr>
        <w:t xml:space="preserve"> (Universidad Nacional de General Sarmiento), </w:t>
      </w:r>
      <w:r w:rsidRPr="002E0106">
        <w:rPr>
          <w:rFonts w:ascii="Garamond" w:eastAsia="Garamond" w:hAnsi="Garamond" w:cs="Times New Roman"/>
          <w:b/>
          <w:sz w:val="20"/>
          <w:szCs w:val="20"/>
          <w:lang w:val="pt-BR" w:eastAsia="x-none"/>
        </w:rPr>
        <w:t xml:space="preserve">Jason Beech </w:t>
      </w:r>
      <w:r w:rsidRPr="002E0106">
        <w:rPr>
          <w:rFonts w:ascii="Garamond" w:eastAsia="Garamond" w:hAnsi="Garamond" w:cs="Times New Roman"/>
          <w:sz w:val="20"/>
          <w:szCs w:val="20"/>
          <w:lang w:val="pt-BR" w:eastAsia="x-none"/>
        </w:rPr>
        <w:t xml:space="preserve">( Universidad de San </w:t>
      </w:r>
      <w:r w:rsidRPr="002E0106">
        <w:rPr>
          <w:rFonts w:ascii="Garamond" w:eastAsia="Arial" w:hAnsi="Garamond" w:cs="Verdana"/>
          <w:color w:val="0E0E0E"/>
          <w:sz w:val="20"/>
          <w:lang w:val="pt-BR"/>
        </w:rPr>
        <w:t>André</w:t>
      </w:r>
      <w:r w:rsidRPr="002E0106">
        <w:rPr>
          <w:rFonts w:ascii="Garamond" w:eastAsia="Garamond" w:hAnsi="Garamond" w:cs="Times New Roman"/>
          <w:sz w:val="20"/>
          <w:szCs w:val="20"/>
          <w:lang w:val="pt-BR" w:eastAsia="x-none"/>
        </w:rPr>
        <w:t>s)</w:t>
      </w:r>
      <w:r w:rsidRPr="002E0106">
        <w:rPr>
          <w:rFonts w:ascii="Garamond" w:eastAsia="Garamond" w:hAnsi="Garamond" w:cs="Times New Roman"/>
          <w:b/>
          <w:sz w:val="20"/>
          <w:szCs w:val="20"/>
          <w:lang w:val="pt-BR" w:eastAsia="x-none"/>
        </w:rPr>
        <w:t>, Angelica Buendia</w:t>
      </w:r>
      <w:r w:rsidRPr="002E0106">
        <w:rPr>
          <w:rFonts w:ascii="Garamond" w:eastAsia="Garamond" w:hAnsi="Garamond" w:cs="Times New Roman"/>
          <w:sz w:val="20"/>
          <w:szCs w:val="20"/>
          <w:lang w:val="pt-BR" w:eastAsia="x-none"/>
        </w:rPr>
        <w:t xml:space="preserve">, (Metropolitan Autonomous University), </w:t>
      </w:r>
      <w:r w:rsidRPr="002E0106">
        <w:rPr>
          <w:rFonts w:ascii="Garamond" w:eastAsia="Garamond" w:hAnsi="Garamond" w:cs="Times New Roman"/>
          <w:b/>
          <w:sz w:val="20"/>
          <w:szCs w:val="20"/>
          <w:lang w:val="pt-BR" w:eastAsia="x-none"/>
        </w:rPr>
        <w:t>Alejandra Falabella</w:t>
      </w:r>
      <w:r w:rsidRPr="002E0106">
        <w:rPr>
          <w:rFonts w:ascii="Garamond" w:eastAsia="Garamond" w:hAnsi="Garamond" w:cs="Times New Roman"/>
          <w:sz w:val="20"/>
          <w:szCs w:val="20"/>
          <w:lang w:val="pt-BR" w:eastAsia="x-none"/>
        </w:rPr>
        <w:t xml:space="preserve"> (Universidad Alberto Hurtado, Chile), </w:t>
      </w:r>
      <w:r w:rsidRPr="002E0106">
        <w:rPr>
          <w:rFonts w:ascii="Garamond" w:eastAsia="Garamond" w:hAnsi="Garamond" w:cs="Times New Roman"/>
          <w:b/>
          <w:sz w:val="20"/>
          <w:szCs w:val="20"/>
          <w:lang w:val="pt-BR" w:eastAsia="x-none"/>
        </w:rPr>
        <w:t>Carolina Guzmán-Valenzuela</w:t>
      </w:r>
      <w:r w:rsidRPr="002E0106">
        <w:rPr>
          <w:rFonts w:ascii="Garamond" w:eastAsia="Garamond" w:hAnsi="Garamond" w:cs="Times New Roman"/>
          <w:sz w:val="20"/>
          <w:szCs w:val="20"/>
          <w:lang w:val="pt-BR" w:eastAsia="x-none"/>
        </w:rPr>
        <w:t xml:space="preserve"> (Universidade de Chile), </w:t>
      </w:r>
      <w:r w:rsidRPr="002E0106">
        <w:rPr>
          <w:rFonts w:ascii="Garamond" w:eastAsia="Garamond" w:hAnsi="Garamond" w:cs="Times New Roman"/>
          <w:b/>
          <w:sz w:val="20"/>
          <w:szCs w:val="20"/>
          <w:lang w:val="pt-BR" w:eastAsia="x-none"/>
        </w:rPr>
        <w:t>Cesar Lorenzo Rodriguez Urib</w:t>
      </w:r>
      <w:r w:rsidRPr="002E0106">
        <w:rPr>
          <w:rFonts w:ascii="Garamond" w:eastAsia="Garamond" w:hAnsi="Garamond" w:cs="Times New Roman"/>
          <w:sz w:val="20"/>
          <w:szCs w:val="20"/>
          <w:lang w:val="pt-BR" w:eastAsia="x-none"/>
        </w:rPr>
        <w:t xml:space="preserve">e (Universidad Marista de Guadalajara), </w:t>
      </w:r>
      <w:r w:rsidRPr="002E0106">
        <w:rPr>
          <w:rFonts w:ascii="Garamond" w:eastAsia="Garamond" w:hAnsi="Garamond" w:cs="Times New Roman"/>
          <w:b/>
          <w:sz w:val="20"/>
          <w:szCs w:val="20"/>
          <w:lang w:val="pt-BR" w:eastAsia="x-none"/>
        </w:rPr>
        <w:t>María Teresa Martín Palomo</w:t>
      </w:r>
      <w:r w:rsidRPr="002E0106">
        <w:rPr>
          <w:rFonts w:ascii="Garamond" w:eastAsia="Garamond" w:hAnsi="Garamond" w:cs="Times New Roman"/>
          <w:sz w:val="20"/>
          <w:szCs w:val="20"/>
          <w:lang w:val="pt-BR" w:eastAsia="x-none"/>
        </w:rPr>
        <w:t xml:space="preserve"> (University of Almería), </w:t>
      </w:r>
      <w:r w:rsidRPr="002E0106">
        <w:rPr>
          <w:rFonts w:ascii="Garamond" w:eastAsia="Garamond" w:hAnsi="Garamond" w:cs="Times New Roman"/>
          <w:b/>
          <w:sz w:val="20"/>
          <w:szCs w:val="20"/>
          <w:lang w:val="pt-BR" w:eastAsia="x-none"/>
        </w:rPr>
        <w:t>María Fernández Mellizo-Soto</w:t>
      </w:r>
      <w:r w:rsidRPr="002E0106">
        <w:rPr>
          <w:rFonts w:ascii="Garamond" w:eastAsia="Garamond" w:hAnsi="Garamond" w:cs="Times New Roman"/>
          <w:sz w:val="20"/>
          <w:szCs w:val="20"/>
          <w:lang w:val="pt-BR" w:eastAsia="x-none"/>
        </w:rPr>
        <w:t xml:space="preserve"> (Universidad Complutense de Madrid), </w:t>
      </w:r>
      <w:r w:rsidRPr="002E0106">
        <w:rPr>
          <w:rFonts w:ascii="Garamond" w:eastAsia="Garamond" w:hAnsi="Garamond" w:cs="Times New Roman"/>
          <w:b/>
          <w:sz w:val="20"/>
          <w:szCs w:val="20"/>
          <w:lang w:val="pt-BR" w:eastAsia="x-none"/>
        </w:rPr>
        <w:t>Tiburcio Moreno</w:t>
      </w:r>
      <w:r w:rsidRPr="002E0106">
        <w:rPr>
          <w:rFonts w:ascii="Garamond" w:eastAsia="Garamond" w:hAnsi="Garamond" w:cs="Times New Roman"/>
          <w:sz w:val="20"/>
          <w:szCs w:val="20"/>
          <w:lang w:val="pt-BR" w:eastAsia="x-none"/>
        </w:rPr>
        <w:t xml:space="preserve"> (Autonomous Metropolitan University-Cuajimalpa Unit), </w:t>
      </w:r>
      <w:r w:rsidRPr="002E0106">
        <w:rPr>
          <w:rFonts w:ascii="Garamond" w:eastAsia="Garamond" w:hAnsi="Garamond" w:cs="Times New Roman"/>
          <w:b/>
          <w:sz w:val="20"/>
          <w:szCs w:val="20"/>
          <w:lang w:val="pt-BR" w:eastAsia="x-none"/>
        </w:rPr>
        <w:t>José Luis Ramírez,</w:t>
      </w:r>
      <w:r w:rsidRPr="002E0106">
        <w:rPr>
          <w:rFonts w:ascii="Garamond" w:eastAsia="Garamond" w:hAnsi="Garamond" w:cs="Times New Roman"/>
          <w:sz w:val="20"/>
          <w:szCs w:val="20"/>
          <w:lang w:val="pt-BR" w:eastAsia="x-none"/>
        </w:rPr>
        <w:t xml:space="preserve"> (Universidad de Sonora),</w:t>
      </w:r>
      <w:r w:rsidRPr="002E0106">
        <w:rPr>
          <w:rFonts w:ascii="Garamond" w:eastAsia="Arial" w:hAnsi="Garamond" w:cs="Verdana"/>
          <w:color w:val="0E0E0E"/>
          <w:sz w:val="20"/>
          <w:lang w:val="pt-BR"/>
        </w:rPr>
        <w:t xml:space="preserve"> </w:t>
      </w:r>
      <w:r w:rsidRPr="002E0106">
        <w:rPr>
          <w:rFonts w:ascii="Garamond" w:eastAsia="Arial" w:hAnsi="Garamond" w:cs="Verdana"/>
          <w:b/>
          <w:color w:val="0E0E0E"/>
          <w:sz w:val="20"/>
          <w:lang w:val="pt-BR"/>
        </w:rPr>
        <w:t>Maria Veronica Santelices</w:t>
      </w:r>
      <w:r w:rsidRPr="002E0106">
        <w:rPr>
          <w:rFonts w:ascii="Garamond" w:eastAsia="Arial" w:hAnsi="Garamond" w:cs="Verdana"/>
          <w:color w:val="0E0E0E"/>
          <w:sz w:val="20"/>
          <w:lang w:val="pt-BR"/>
        </w:rPr>
        <w:t xml:space="preserve"> (Pontificia Universidad Católica de Chile)</w:t>
      </w:r>
    </w:p>
    <w:p w:rsidR="002E0106" w:rsidRPr="002E0106" w:rsidRDefault="002E0106" w:rsidP="002E0106">
      <w:pPr>
        <w:tabs>
          <w:tab w:val="left" w:pos="4680"/>
          <w:tab w:val="left" w:pos="5220"/>
          <w:tab w:val="left" w:pos="5760"/>
        </w:tabs>
        <w:spacing w:after="0" w:line="240" w:lineRule="auto"/>
        <w:contextualSpacing/>
        <w:jc w:val="center"/>
        <w:rPr>
          <w:rFonts w:ascii="Garamond" w:eastAsia="Garamond" w:hAnsi="Garamond" w:cs="Times New Roman"/>
          <w:sz w:val="20"/>
          <w:szCs w:val="20"/>
          <w:lang w:val="es-ES_tradnl" w:eastAsia="x-none"/>
        </w:rPr>
      </w:pPr>
    </w:p>
    <w:tbl>
      <w:tblPr>
        <w:tblW w:w="0" w:type="auto"/>
        <w:tblInd w:w="220" w:type="dxa"/>
        <w:tblLook w:val="04A0" w:firstRow="1" w:lastRow="0" w:firstColumn="1" w:lastColumn="0" w:noHBand="0" w:noVBand="1"/>
      </w:tblPr>
      <w:tblGrid>
        <w:gridCol w:w="3001"/>
        <w:gridCol w:w="2898"/>
        <w:gridCol w:w="2907"/>
      </w:tblGrid>
      <w:tr w:rsidR="002E0106" w:rsidRPr="002E0106" w:rsidTr="002E0106">
        <w:tc>
          <w:tcPr>
            <w:tcW w:w="3024"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_tradnl"/>
              </w:rPr>
            </w:pPr>
            <w:r w:rsidRPr="002E0106">
              <w:rPr>
                <w:rFonts w:ascii="Garamond" w:eastAsia="Arial" w:hAnsi="Garamond" w:cs="Verdana"/>
                <w:b/>
                <w:color w:val="0E0E0E"/>
                <w:sz w:val="20"/>
                <w:szCs w:val="20"/>
                <w:lang w:val="es-ES_tradnl"/>
              </w:rPr>
              <w:t>Claudio Almonacid</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_tradnl"/>
              </w:rPr>
            </w:pPr>
            <w:r w:rsidRPr="002E0106">
              <w:rPr>
                <w:rFonts w:ascii="Garamond" w:eastAsia="Arial" w:hAnsi="Garamond" w:cs="Verdana"/>
                <w:color w:val="0E0E0E"/>
                <w:sz w:val="20"/>
                <w:szCs w:val="20"/>
                <w:lang w:val="es-ES_tradnl"/>
              </w:rPr>
              <w:t>Universidad Metropolitana de Ciencias de la Educación, Chile</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Calibri" w:hAnsi="Garamond" w:cs="Times New Roman"/>
                <w:b/>
                <w:sz w:val="20"/>
                <w:szCs w:val="20"/>
                <w:lang w:val="es-ES_tradnl"/>
              </w:rPr>
            </w:pPr>
            <w:r w:rsidRPr="002E0106">
              <w:rPr>
                <w:rFonts w:ascii="Garamond" w:eastAsia="Calibri" w:hAnsi="Garamond" w:cs="Times New Roman"/>
                <w:b/>
                <w:sz w:val="20"/>
                <w:szCs w:val="20"/>
                <w:lang w:val="es-ES_tradnl"/>
              </w:rPr>
              <w:t xml:space="preserve">Ana María García de Fanelli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Calibri" w:hAnsi="Garamond" w:cs="Times New Roman"/>
                <w:sz w:val="20"/>
                <w:szCs w:val="20"/>
                <w:lang w:val="es-ES_tradnl"/>
              </w:rPr>
              <w:t>Centro de Estudios de Estado y Sociedad (CEDES) CONICET, Argentina</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31" w:history="1">
              <w:r w:rsidR="002E0106" w:rsidRPr="002E0106">
                <w:rPr>
                  <w:rFonts w:ascii="Garamond" w:eastAsia="Arial" w:hAnsi="Garamond" w:cs="Verdana"/>
                  <w:b/>
                  <w:color w:val="0E0E0E"/>
                  <w:sz w:val="20"/>
                  <w:szCs w:val="20"/>
                  <w:lang w:val="es-ES_tradnl"/>
                </w:rPr>
                <w:t>Miriam Rodríguez Vargas</w:t>
              </w:r>
            </w:hyperlink>
            <w:r w:rsidR="002E0106" w:rsidRPr="002E0106">
              <w:rPr>
                <w:rFonts w:ascii="Garamond" w:eastAsia="Arial" w:hAnsi="Garamond" w:cs="Verdana"/>
                <w:color w:val="0E0E0E"/>
                <w:sz w:val="20"/>
                <w:szCs w:val="20"/>
                <w:lang w:val="es-ES_tradnl"/>
              </w:rPr>
              <w:t xml:space="preserve"> Universidad Autónoma de Tamaulipas, México</w:t>
            </w:r>
          </w:p>
        </w:tc>
      </w:tr>
      <w:tr w:rsidR="002E0106" w:rsidRPr="002E0106" w:rsidTr="002E0106">
        <w:tc>
          <w:tcPr>
            <w:tcW w:w="3024"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Verdana"/>
                <w:b/>
                <w:color w:val="0E0E0E"/>
                <w:sz w:val="20"/>
                <w:szCs w:val="20"/>
                <w:lang w:val="es-ES_tradnl"/>
              </w:rPr>
              <w:t xml:space="preserve">Miguel Ángel Arias Ortega </w:t>
            </w:r>
            <w:r w:rsidRPr="002E0106">
              <w:rPr>
                <w:rFonts w:ascii="Garamond" w:eastAsia="Arial" w:hAnsi="Garamond" w:cs="Verdana"/>
                <w:color w:val="0E0E0E"/>
                <w:sz w:val="20"/>
                <w:szCs w:val="20"/>
                <w:lang w:val="es-ES_tradnl"/>
              </w:rPr>
              <w:t>Universidad Autónoma de la Ciudad de México</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Verdana"/>
                <w:b/>
                <w:color w:val="0E0E0E"/>
                <w:sz w:val="20"/>
                <w:szCs w:val="20"/>
                <w:lang w:val="es-ES_tradnl"/>
              </w:rPr>
              <w:t xml:space="preserve">Juan Carlos González Faraco </w:t>
            </w:r>
            <w:r w:rsidRPr="002E0106">
              <w:rPr>
                <w:rFonts w:ascii="Garamond" w:eastAsia="Arial" w:hAnsi="Garamond" w:cs="Verdana"/>
                <w:color w:val="0E0E0E"/>
                <w:sz w:val="20"/>
                <w:szCs w:val="20"/>
                <w:lang w:val="es-ES_tradnl"/>
              </w:rPr>
              <w:t>Universidad de Huelva, España</w:t>
            </w:r>
          </w:p>
        </w:tc>
        <w:tc>
          <w:tcPr>
            <w:tcW w:w="3060"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_tradnl"/>
              </w:rPr>
            </w:pPr>
            <w:r w:rsidRPr="002E0106">
              <w:rPr>
                <w:rFonts w:ascii="Garamond" w:eastAsia="Arial" w:hAnsi="Garamond" w:cs="Verdana"/>
                <w:b/>
                <w:color w:val="0E0E0E"/>
                <w:sz w:val="20"/>
                <w:szCs w:val="20"/>
                <w:lang w:val="es-ES_tradnl"/>
              </w:rPr>
              <w:t xml:space="preserve">José Gregorio Rodríguez </w:t>
            </w:r>
            <w:r w:rsidRPr="002E0106">
              <w:rPr>
                <w:rFonts w:ascii="Garamond" w:eastAsia="Arial" w:hAnsi="Garamond" w:cs="Verdana"/>
                <w:color w:val="0E0E0E"/>
                <w:sz w:val="20"/>
                <w:szCs w:val="20"/>
                <w:lang w:val="es-ES_tradnl"/>
              </w:rPr>
              <w:t>Universidad Nacional de Colombia, Colombia</w:t>
            </w:r>
          </w:p>
        </w:tc>
      </w:tr>
      <w:tr w:rsidR="002E0106" w:rsidRPr="002E0106" w:rsidTr="002E0106">
        <w:trPr>
          <w:trHeight w:val="558"/>
        </w:trPr>
        <w:tc>
          <w:tcPr>
            <w:tcW w:w="3024"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Calibri" w:hAnsi="Garamond" w:cs="Times New Roman"/>
                <w:b/>
                <w:sz w:val="20"/>
                <w:szCs w:val="20"/>
                <w:lang w:val="es-ES_tradnl"/>
              </w:rPr>
            </w:pPr>
            <w:r w:rsidRPr="002E0106">
              <w:rPr>
                <w:rFonts w:ascii="Garamond" w:eastAsia="Calibri" w:hAnsi="Garamond" w:cs="Times New Roman"/>
                <w:b/>
                <w:sz w:val="20"/>
                <w:szCs w:val="20"/>
                <w:lang w:val="es-ES_tradnl"/>
              </w:rPr>
              <w:t xml:space="preserve">Xavier Besalú Costa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Calibri" w:eastAsia="Calibri" w:hAnsi="Calibri" w:cs="Times New Roman"/>
                <w:sz w:val="24"/>
                <w:szCs w:val="20"/>
                <w:lang w:val="es-ES_tradnl"/>
              </w:rPr>
            </w:pPr>
            <w:proofErr w:type="spellStart"/>
            <w:r w:rsidRPr="002E0106">
              <w:rPr>
                <w:rFonts w:ascii="Garamond" w:eastAsia="Calibri" w:hAnsi="Garamond" w:cs="Times New Roman"/>
                <w:sz w:val="20"/>
                <w:szCs w:val="20"/>
                <w:lang w:val="es-ES_tradnl"/>
              </w:rPr>
              <w:t>Universitat</w:t>
            </w:r>
            <w:proofErr w:type="spellEnd"/>
            <w:r w:rsidRPr="002E0106">
              <w:rPr>
                <w:rFonts w:ascii="Garamond" w:eastAsia="Calibri" w:hAnsi="Garamond" w:cs="Times New Roman"/>
                <w:sz w:val="20"/>
                <w:szCs w:val="20"/>
                <w:lang w:val="es-ES_tradnl"/>
              </w:rPr>
              <w:t xml:space="preserve"> de Girona, España</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_tradnl"/>
              </w:rPr>
            </w:pPr>
            <w:r w:rsidRPr="002E0106">
              <w:rPr>
                <w:rFonts w:ascii="Garamond" w:eastAsia="Arial" w:hAnsi="Garamond" w:cs="Arial"/>
                <w:b/>
                <w:color w:val="000000"/>
                <w:sz w:val="20"/>
                <w:szCs w:val="20"/>
                <w:lang w:val="es-ES_tradnl"/>
              </w:rPr>
              <w:t xml:space="preserve">María Clemente </w:t>
            </w:r>
            <w:proofErr w:type="spellStart"/>
            <w:r w:rsidRPr="002E0106">
              <w:rPr>
                <w:rFonts w:ascii="Garamond" w:eastAsia="Arial" w:hAnsi="Garamond" w:cs="Arial"/>
                <w:b/>
                <w:color w:val="000000"/>
                <w:sz w:val="20"/>
                <w:szCs w:val="20"/>
                <w:lang w:val="es-ES_tradnl"/>
              </w:rPr>
              <w:t>Linuesa</w:t>
            </w:r>
            <w:proofErr w:type="spellEnd"/>
            <w:r w:rsidRPr="002E0106">
              <w:rPr>
                <w:rFonts w:ascii="Garamond" w:eastAsia="Arial" w:hAnsi="Garamond" w:cs="Arial"/>
                <w:b/>
                <w:color w:val="000000"/>
                <w:sz w:val="20"/>
                <w:szCs w:val="20"/>
                <w:lang w:val="es-ES_tradnl"/>
              </w:rPr>
              <w:t xml:space="preserve"> </w:t>
            </w:r>
            <w:r w:rsidRPr="002E0106">
              <w:rPr>
                <w:rFonts w:ascii="Garamond" w:eastAsia="Arial" w:hAnsi="Garamond" w:cs="Arial"/>
                <w:color w:val="000000"/>
                <w:sz w:val="20"/>
                <w:szCs w:val="20"/>
                <w:lang w:val="es-ES_tradnl"/>
              </w:rPr>
              <w:t>Universidad de Salamanca, España</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Calibri" w:eastAsia="Calibri" w:hAnsi="Calibri" w:cs="Times New Roman"/>
                <w:sz w:val="24"/>
                <w:szCs w:val="20"/>
                <w:lang w:val="es-ES_tradnl"/>
              </w:rPr>
            </w:pPr>
            <w:hyperlink r:id="rId32" w:history="1">
              <w:r w:rsidR="002E0106" w:rsidRPr="002E0106">
                <w:rPr>
                  <w:rFonts w:ascii="Garamond" w:eastAsia="Arial" w:hAnsi="Garamond" w:cs="Verdana"/>
                  <w:b/>
                  <w:color w:val="0E0E0E"/>
                  <w:sz w:val="20"/>
                  <w:szCs w:val="20"/>
                  <w:lang w:val="es-ES_tradnl"/>
                </w:rPr>
                <w:t>Mario Rueda Beltrán</w:t>
              </w:r>
            </w:hyperlink>
            <w:r w:rsidR="002E0106" w:rsidRPr="002E0106">
              <w:rPr>
                <w:rFonts w:ascii="Garamond" w:eastAsia="Arial" w:hAnsi="Garamond" w:cs="Verdana"/>
                <w:color w:val="0E0E0E"/>
                <w:sz w:val="20"/>
                <w:szCs w:val="20"/>
                <w:lang w:val="es-ES_tradnl"/>
              </w:rPr>
              <w:t xml:space="preserve"> Instituto de Investigaciones sobre la Universidad y la Educación, UNAM, México</w:t>
            </w:r>
          </w:p>
        </w:tc>
      </w:tr>
      <w:tr w:rsidR="002E0106" w:rsidRPr="002E0106" w:rsidTr="002E0106">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33" w:history="1">
              <w:r w:rsidR="002E0106" w:rsidRPr="002E0106">
                <w:rPr>
                  <w:rFonts w:ascii="Garamond" w:eastAsia="Arial" w:hAnsi="Garamond" w:cs="Verdana"/>
                  <w:b/>
                  <w:color w:val="0E0E0E"/>
                  <w:sz w:val="20"/>
                  <w:szCs w:val="20"/>
                  <w:lang w:val="es-ES_tradnl"/>
                </w:rPr>
                <w:t>Xavier Bonal</w:t>
              </w:r>
            </w:hyperlink>
            <w:r w:rsidR="002E0106" w:rsidRPr="002E0106">
              <w:rPr>
                <w:rFonts w:ascii="Garamond" w:eastAsia="Arial" w:hAnsi="Garamond" w:cs="Verdana"/>
                <w:b/>
                <w:color w:val="0E0E0E"/>
                <w:sz w:val="20"/>
                <w:szCs w:val="20"/>
                <w:lang w:val="es-ES_tradnl"/>
              </w:rPr>
              <w:t xml:space="preserve"> Sarro</w:t>
            </w:r>
            <w:r w:rsidR="002E0106" w:rsidRPr="002E0106">
              <w:rPr>
                <w:rFonts w:ascii="Garamond" w:eastAsia="Arial" w:hAnsi="Garamond" w:cs="Verdana"/>
                <w:color w:val="0E0E0E"/>
                <w:sz w:val="20"/>
                <w:szCs w:val="20"/>
                <w:lang w:val="es-ES_tradnl"/>
              </w:rPr>
              <w:t xml:space="preserve"> </w:t>
            </w:r>
            <w:r w:rsidR="002E0106" w:rsidRPr="002E0106">
              <w:rPr>
                <w:rFonts w:ascii="Garamond" w:eastAsia="Arial" w:hAnsi="Garamond" w:cs="Arial"/>
                <w:color w:val="000000"/>
                <w:sz w:val="20"/>
                <w:szCs w:val="20"/>
                <w:lang w:val="es-ES_tradnl"/>
              </w:rPr>
              <w:t xml:space="preserve">Universidad Autónoma de Barcelona, </w:t>
            </w:r>
            <w:r w:rsidR="002E0106" w:rsidRPr="002E0106">
              <w:rPr>
                <w:rFonts w:ascii="Garamond" w:eastAsia="Arial" w:hAnsi="Garamond" w:cs="Verdana"/>
                <w:color w:val="0E0E0E"/>
                <w:sz w:val="20"/>
                <w:szCs w:val="20"/>
                <w:lang w:val="es-ES_tradnl"/>
              </w:rPr>
              <w:t xml:space="preserve">España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Calibri" w:eastAsia="Calibri" w:hAnsi="Calibri" w:cs="Times New Roman"/>
                <w:sz w:val="24"/>
                <w:szCs w:val="20"/>
                <w:lang w:val="es-ES_tradnl"/>
              </w:rPr>
            </w:pP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_tradnl"/>
              </w:rPr>
            </w:pPr>
            <w:r w:rsidRPr="002E0106">
              <w:rPr>
                <w:rFonts w:ascii="Garamond" w:eastAsia="Arial" w:hAnsi="Garamond" w:cs="Verdana"/>
                <w:b/>
                <w:color w:val="0E0E0E"/>
                <w:sz w:val="20"/>
                <w:szCs w:val="20"/>
                <w:lang w:val="es-ES_tradnl"/>
              </w:rPr>
              <w:t xml:space="preserve">Jaume Martínez </w:t>
            </w:r>
            <w:proofErr w:type="spellStart"/>
            <w:r w:rsidRPr="002E0106">
              <w:rPr>
                <w:rFonts w:ascii="Garamond" w:eastAsia="Arial" w:hAnsi="Garamond" w:cs="Verdana"/>
                <w:b/>
                <w:color w:val="0E0E0E"/>
                <w:sz w:val="20"/>
                <w:szCs w:val="20"/>
                <w:lang w:val="es-ES_tradnl"/>
              </w:rPr>
              <w:t>Bonafé</w:t>
            </w:r>
            <w:proofErr w:type="spellEnd"/>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Verdana"/>
                <w:color w:val="0E0E0E"/>
                <w:sz w:val="20"/>
                <w:szCs w:val="20"/>
                <w:lang w:val="es-ES_tradnl"/>
              </w:rPr>
              <w:t xml:space="preserve"> </w:t>
            </w:r>
            <w:proofErr w:type="spellStart"/>
            <w:r w:rsidRPr="002E0106">
              <w:rPr>
                <w:rFonts w:ascii="Garamond" w:eastAsia="Arial" w:hAnsi="Garamond" w:cs="Verdana"/>
                <w:color w:val="0E0E0E"/>
                <w:sz w:val="20"/>
                <w:szCs w:val="20"/>
                <w:lang w:val="es-ES_tradnl"/>
              </w:rPr>
              <w:t>Universitat</w:t>
            </w:r>
            <w:proofErr w:type="spellEnd"/>
            <w:r w:rsidRPr="002E0106">
              <w:rPr>
                <w:rFonts w:ascii="Garamond" w:eastAsia="Arial" w:hAnsi="Garamond" w:cs="Verdana"/>
                <w:color w:val="0E0E0E"/>
                <w:sz w:val="20"/>
                <w:szCs w:val="20"/>
                <w:lang w:val="es-ES_tradnl"/>
              </w:rPr>
              <w:t xml:space="preserve"> de València, España</w:t>
            </w:r>
          </w:p>
        </w:tc>
        <w:tc>
          <w:tcPr>
            <w:tcW w:w="3060"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
              </w:rPr>
            </w:pPr>
            <w:r w:rsidRPr="002E0106">
              <w:rPr>
                <w:rFonts w:ascii="Garamond" w:eastAsia="Arial" w:hAnsi="Garamond" w:cs="Verdana"/>
                <w:b/>
                <w:color w:val="0E0E0E"/>
                <w:sz w:val="20"/>
                <w:szCs w:val="20"/>
                <w:lang w:val="es-ES"/>
              </w:rPr>
              <w:t xml:space="preserve">José Luis San Fabián Maroto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
              </w:rPr>
            </w:pPr>
            <w:r w:rsidRPr="002E0106">
              <w:rPr>
                <w:rFonts w:ascii="Garamond" w:eastAsia="Arial" w:hAnsi="Garamond" w:cs="Verdana"/>
                <w:color w:val="0E0E0E"/>
                <w:sz w:val="20"/>
                <w:szCs w:val="20"/>
                <w:lang w:val="es-ES"/>
              </w:rPr>
              <w:t xml:space="preserve">Universidad de Oviedo,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n-US"/>
              </w:rPr>
            </w:pPr>
            <w:r w:rsidRPr="002E0106">
              <w:rPr>
                <w:rFonts w:ascii="Garamond" w:eastAsia="Arial" w:hAnsi="Garamond" w:cs="Verdana"/>
                <w:color w:val="0E0E0E"/>
                <w:sz w:val="20"/>
                <w:szCs w:val="20"/>
                <w:lang w:val="en-US"/>
              </w:rPr>
              <w:t>España</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p>
        </w:tc>
      </w:tr>
      <w:tr w:rsidR="002E0106" w:rsidRPr="002E0106" w:rsidTr="002E0106">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34" w:history="1">
              <w:r w:rsidR="002E0106" w:rsidRPr="002E0106">
                <w:rPr>
                  <w:rFonts w:ascii="Garamond" w:eastAsia="Arial" w:hAnsi="Garamond" w:cs="Verdana"/>
                  <w:b/>
                  <w:color w:val="0E0E0E"/>
                  <w:sz w:val="20"/>
                  <w:szCs w:val="20"/>
                  <w:lang w:val="es-ES_tradnl"/>
                </w:rPr>
                <w:t>Antonio Bolívar</w:t>
              </w:r>
            </w:hyperlink>
            <w:r w:rsidR="002E0106" w:rsidRPr="002E0106">
              <w:rPr>
                <w:rFonts w:ascii="Garamond" w:eastAsia="Arial" w:hAnsi="Garamond" w:cs="Verdana"/>
                <w:b/>
                <w:color w:val="0E0E0E"/>
                <w:kern w:val="1"/>
                <w:sz w:val="20"/>
                <w:szCs w:val="20"/>
                <w:lang w:val="es-ES_tradnl"/>
              </w:rPr>
              <w:t xml:space="preserve"> </w:t>
            </w:r>
            <w:proofErr w:type="spellStart"/>
            <w:r w:rsidR="002E0106" w:rsidRPr="002E0106">
              <w:rPr>
                <w:rFonts w:ascii="Garamond" w:eastAsia="Arial" w:hAnsi="Garamond" w:cs="Verdana"/>
                <w:b/>
                <w:color w:val="0E0E0E"/>
                <w:kern w:val="1"/>
                <w:sz w:val="20"/>
                <w:szCs w:val="20"/>
                <w:lang w:val="es-ES_tradnl"/>
              </w:rPr>
              <w:t>Boitia</w:t>
            </w:r>
            <w:proofErr w:type="spellEnd"/>
            <w:r w:rsidR="002E0106" w:rsidRPr="002E0106">
              <w:rPr>
                <w:rFonts w:ascii="Garamond" w:eastAsia="Arial" w:hAnsi="Garamond" w:cs="Verdana"/>
                <w:color w:val="0E0E0E"/>
                <w:sz w:val="20"/>
                <w:szCs w:val="20"/>
                <w:lang w:val="es-ES_tradnl"/>
              </w:rPr>
              <w:t xml:space="preserve"> Universidad de Granada, España</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b/>
                <w:color w:val="0E0E0E"/>
                <w:sz w:val="20"/>
                <w:szCs w:val="20"/>
                <w:lang w:val="es-ES_tradnl"/>
              </w:rPr>
            </w:pPr>
            <w:r w:rsidRPr="002E0106">
              <w:rPr>
                <w:rFonts w:ascii="Garamond" w:eastAsia="Arial" w:hAnsi="Garamond" w:cs="Verdana"/>
                <w:b/>
                <w:color w:val="0E0E0E"/>
                <w:sz w:val="20"/>
                <w:szCs w:val="20"/>
                <w:lang w:val="es-ES_tradnl"/>
              </w:rPr>
              <w:t xml:space="preserve">Alejandro Márquez Jiménez </w:t>
            </w:r>
            <w:r w:rsidRPr="002E0106">
              <w:rPr>
                <w:rFonts w:ascii="Garamond" w:eastAsia="Arial" w:hAnsi="Garamond" w:cs="Verdana"/>
                <w:color w:val="0E0E0E"/>
                <w:sz w:val="20"/>
                <w:szCs w:val="20"/>
                <w:lang w:val="es-ES_tradnl"/>
              </w:rPr>
              <w:t>Instituto de Investigaciones sobre la Universidad y la Educación, UNAM, México</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Calibri" w:eastAsia="Calibri" w:hAnsi="Calibri" w:cs="Times New Roman"/>
                <w:sz w:val="24"/>
                <w:szCs w:val="20"/>
                <w:lang w:val="es-ES_tradnl"/>
              </w:rPr>
            </w:pPr>
            <w:hyperlink r:id="rId35" w:history="1">
              <w:proofErr w:type="spellStart"/>
              <w:r w:rsidR="002E0106" w:rsidRPr="002E0106">
                <w:rPr>
                  <w:rFonts w:ascii="Garamond" w:eastAsia="Arial" w:hAnsi="Garamond" w:cs="Verdana"/>
                  <w:b/>
                  <w:color w:val="0E0E0E"/>
                  <w:sz w:val="20"/>
                  <w:szCs w:val="20"/>
                  <w:lang w:val="es-ES_tradnl"/>
                </w:rPr>
                <w:t>Jurjo</w:t>
              </w:r>
              <w:proofErr w:type="spellEnd"/>
              <w:r w:rsidR="002E0106" w:rsidRPr="002E0106">
                <w:rPr>
                  <w:rFonts w:ascii="Garamond" w:eastAsia="Arial" w:hAnsi="Garamond" w:cs="Verdana"/>
                  <w:b/>
                  <w:color w:val="0E0E0E"/>
                  <w:sz w:val="20"/>
                  <w:szCs w:val="20"/>
                  <w:lang w:val="es-ES_tradnl"/>
                </w:rPr>
                <w:t xml:space="preserve"> Torres </w:t>
              </w:r>
              <w:proofErr w:type="spellStart"/>
              <w:r w:rsidR="002E0106" w:rsidRPr="002E0106">
                <w:rPr>
                  <w:rFonts w:ascii="Garamond" w:eastAsia="Arial" w:hAnsi="Garamond" w:cs="Verdana"/>
                  <w:b/>
                  <w:color w:val="0E0E0E"/>
                  <w:sz w:val="20"/>
                  <w:szCs w:val="20"/>
                  <w:lang w:val="es-ES_tradnl"/>
                </w:rPr>
                <w:t>Santomé</w:t>
              </w:r>
              <w:proofErr w:type="spellEnd"/>
            </w:hyperlink>
            <w:r w:rsidR="002E0106" w:rsidRPr="002E0106">
              <w:rPr>
                <w:rFonts w:ascii="Garamond" w:eastAsia="Arial" w:hAnsi="Garamond" w:cs="Verdana"/>
                <w:color w:val="0E0E0E"/>
                <w:sz w:val="20"/>
                <w:szCs w:val="20"/>
                <w:lang w:val="es-ES_tradnl"/>
              </w:rPr>
              <w:t>, Universidad de la Coruña,</w:t>
            </w:r>
            <w:r w:rsidR="002E0106" w:rsidRPr="002E0106">
              <w:rPr>
                <w:rFonts w:ascii="Arial" w:eastAsia="Arial" w:hAnsi="Arial" w:cs="Arial"/>
                <w:color w:val="000000"/>
                <w:sz w:val="24"/>
                <w:szCs w:val="20"/>
                <w:lang w:val="es-ES_tradnl"/>
              </w:rPr>
              <w:t xml:space="preserve"> </w:t>
            </w:r>
            <w:r w:rsidR="002E0106" w:rsidRPr="002E0106">
              <w:rPr>
                <w:rFonts w:ascii="Garamond" w:eastAsia="Arial" w:hAnsi="Garamond" w:cs="Verdana"/>
                <w:color w:val="0E0E0E"/>
                <w:sz w:val="20"/>
                <w:szCs w:val="20"/>
                <w:lang w:val="es-ES_tradnl"/>
              </w:rPr>
              <w:t>España</w:t>
            </w:r>
          </w:p>
        </w:tc>
      </w:tr>
      <w:tr w:rsidR="002E0106" w:rsidRPr="002E0106" w:rsidTr="002E0106">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36" w:history="1">
              <w:r w:rsidR="002E0106" w:rsidRPr="002E0106">
                <w:rPr>
                  <w:rFonts w:ascii="Garamond" w:eastAsia="Arial" w:hAnsi="Garamond" w:cs="Verdana"/>
                  <w:b/>
                  <w:color w:val="0E0E0E"/>
                  <w:sz w:val="20"/>
                  <w:szCs w:val="20"/>
                  <w:lang w:val="es-ES_tradnl"/>
                </w:rPr>
                <w:t>José Joaquín Brunner</w:t>
              </w:r>
            </w:hyperlink>
            <w:r w:rsidR="002E0106" w:rsidRPr="002E0106">
              <w:rPr>
                <w:rFonts w:ascii="Garamond" w:eastAsia="Arial" w:hAnsi="Garamond" w:cs="Verdana"/>
                <w:color w:val="0E0E0E"/>
                <w:sz w:val="20"/>
                <w:szCs w:val="20"/>
                <w:lang w:val="es-ES_tradnl"/>
              </w:rPr>
              <w:t xml:space="preserve"> Universidad Diego Portales, Chile</w:t>
            </w:r>
            <w:r w:rsidR="002E0106" w:rsidRPr="002E0106">
              <w:rPr>
                <w:rFonts w:ascii="Arial" w:eastAsia="Arial" w:hAnsi="Arial" w:cs="Arial"/>
                <w:color w:val="000000"/>
                <w:sz w:val="24"/>
                <w:szCs w:val="20"/>
                <w:lang w:val="es-ES_tradnl"/>
              </w:rPr>
              <w:t xml:space="preserve"> </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American Typewriter"/>
                <w:b/>
                <w:color w:val="000000"/>
                <w:sz w:val="20"/>
                <w:szCs w:val="20"/>
                <w:lang w:val="es-ES_tradnl"/>
              </w:rPr>
              <w:t>María Guadalupe Olivier</w:t>
            </w:r>
            <w:r w:rsidRPr="002E0106">
              <w:rPr>
                <w:rFonts w:ascii="Garamond" w:eastAsia="Arial" w:hAnsi="Garamond" w:cs="American Typewriter"/>
                <w:color w:val="000000"/>
                <w:sz w:val="20"/>
                <w:szCs w:val="20"/>
                <w:lang w:val="es-ES_tradnl"/>
              </w:rPr>
              <w:t xml:space="preserve"> </w:t>
            </w:r>
            <w:proofErr w:type="spellStart"/>
            <w:r w:rsidRPr="002E0106">
              <w:rPr>
                <w:rFonts w:ascii="Garamond" w:eastAsia="Arial" w:hAnsi="Garamond" w:cs="American Typewriter"/>
                <w:b/>
                <w:color w:val="000000"/>
                <w:sz w:val="20"/>
                <w:szCs w:val="20"/>
                <w:lang w:val="es-ES_tradnl"/>
              </w:rPr>
              <w:t>Tellez</w:t>
            </w:r>
            <w:proofErr w:type="spellEnd"/>
            <w:r w:rsidRPr="002E0106">
              <w:rPr>
                <w:rFonts w:ascii="Garamond" w:eastAsia="Arial" w:hAnsi="Garamond" w:cs="American Typewriter"/>
                <w:color w:val="000000"/>
                <w:sz w:val="20"/>
                <w:szCs w:val="20"/>
                <w:lang w:val="es-ES_tradnl"/>
              </w:rPr>
              <w:t xml:space="preserve">, </w:t>
            </w:r>
            <w:r w:rsidRPr="002E0106">
              <w:rPr>
                <w:rFonts w:ascii="Garamond" w:eastAsia="Arial" w:hAnsi="Garamond" w:cs="Arial"/>
                <w:color w:val="000000"/>
                <w:sz w:val="20"/>
                <w:szCs w:val="20"/>
                <w:lang w:val="es-ES_tradnl"/>
              </w:rPr>
              <w:t>Universidad Pedagógica Nacional, México</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37" w:history="1">
              <w:proofErr w:type="spellStart"/>
              <w:r w:rsidR="002E0106" w:rsidRPr="002E0106">
                <w:rPr>
                  <w:rFonts w:ascii="Garamond" w:eastAsia="Arial" w:hAnsi="Garamond" w:cs="Verdana"/>
                  <w:b/>
                  <w:color w:val="0E0E0E"/>
                  <w:sz w:val="20"/>
                  <w:szCs w:val="20"/>
                  <w:lang w:val="es-ES_tradnl"/>
                </w:rPr>
                <w:t>Yengny</w:t>
              </w:r>
              <w:proofErr w:type="spellEnd"/>
              <w:r w:rsidR="002E0106" w:rsidRPr="002E0106">
                <w:rPr>
                  <w:rFonts w:ascii="Garamond" w:eastAsia="Arial" w:hAnsi="Garamond" w:cs="Verdana"/>
                  <w:b/>
                  <w:color w:val="0E0E0E"/>
                  <w:sz w:val="20"/>
                  <w:szCs w:val="20"/>
                  <w:lang w:val="es-ES_tradnl"/>
                </w:rPr>
                <w:t xml:space="preserve"> Marisol Silva Laya</w:t>
              </w:r>
            </w:hyperlink>
            <w:r w:rsidR="002E0106" w:rsidRPr="002E0106">
              <w:rPr>
                <w:rFonts w:ascii="Garamond" w:eastAsia="Arial" w:hAnsi="Garamond" w:cs="Verdana"/>
                <w:color w:val="0E0E0E"/>
                <w:sz w:val="20"/>
                <w:szCs w:val="20"/>
                <w:lang w:val="es-ES_tradnl"/>
              </w:rPr>
              <w:t xml:space="preserve"> Universidad Iberoamericana, México</w:t>
            </w:r>
          </w:p>
        </w:tc>
      </w:tr>
      <w:tr w:rsidR="002E0106" w:rsidRPr="002E0106" w:rsidTr="002E0106">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Arial" w:eastAsia="Arial" w:hAnsi="Arial" w:cs="Arial"/>
                <w:color w:val="000000"/>
                <w:sz w:val="24"/>
                <w:szCs w:val="20"/>
                <w:lang w:val="es-ES_tradnl"/>
              </w:rPr>
            </w:pPr>
            <w:hyperlink r:id="rId38" w:history="1">
              <w:r w:rsidR="002E0106" w:rsidRPr="002E0106">
                <w:rPr>
                  <w:rFonts w:ascii="Garamond" w:eastAsia="Arial" w:hAnsi="Garamond" w:cs="Verdana"/>
                  <w:b/>
                  <w:color w:val="0E0E0E"/>
                  <w:sz w:val="20"/>
                  <w:szCs w:val="20"/>
                  <w:lang w:val="es-ES_tradnl"/>
                </w:rPr>
                <w:t>Damián Canales Sánchez</w:t>
              </w:r>
            </w:hyperlink>
            <w:r w:rsidR="002E0106" w:rsidRPr="002E0106">
              <w:rPr>
                <w:rFonts w:ascii="Garamond" w:eastAsia="Arial" w:hAnsi="Garamond" w:cs="Verdana"/>
                <w:color w:val="0E0E0E"/>
                <w:sz w:val="20"/>
                <w:szCs w:val="20"/>
                <w:lang w:val="es-ES_tradnl"/>
              </w:rPr>
              <w:t xml:space="preserve"> Instituto Nacional para la Evaluación de la Educación, México</w:t>
            </w:r>
            <w:r w:rsidR="002E0106" w:rsidRPr="002E0106">
              <w:rPr>
                <w:rFonts w:ascii="Arial" w:eastAsia="Arial" w:hAnsi="Arial" w:cs="Arial"/>
                <w:color w:val="000000"/>
                <w:sz w:val="24"/>
                <w:szCs w:val="20"/>
                <w:lang w:val="es-ES_tradnl"/>
              </w:rPr>
              <w:t xml:space="preserve">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p>
        </w:tc>
        <w:tc>
          <w:tcPr>
            <w:tcW w:w="3056"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39" w:history="1">
              <w:r w:rsidR="002E0106" w:rsidRPr="002E0106">
                <w:rPr>
                  <w:rFonts w:ascii="Garamond" w:eastAsia="Arial" w:hAnsi="Garamond" w:cs="Verdana"/>
                  <w:b/>
                  <w:color w:val="0E0E0E"/>
                  <w:sz w:val="20"/>
                  <w:szCs w:val="20"/>
                  <w:lang w:val="es-ES_tradnl"/>
                </w:rPr>
                <w:t>Miguel Pereyra</w:t>
              </w:r>
            </w:hyperlink>
            <w:r w:rsidR="002E0106" w:rsidRPr="002E0106">
              <w:rPr>
                <w:rFonts w:ascii="Garamond" w:eastAsia="Arial" w:hAnsi="Garamond" w:cs="Verdana"/>
                <w:color w:val="0E0E0E"/>
                <w:sz w:val="20"/>
                <w:szCs w:val="20"/>
                <w:lang w:val="es-ES_tradnl"/>
              </w:rPr>
              <w:t xml:space="preserve"> Universidad de Granada, España</w:t>
            </w:r>
          </w:p>
        </w:tc>
        <w:tc>
          <w:tcPr>
            <w:tcW w:w="3060"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Arial"/>
                <w:b/>
                <w:color w:val="000000"/>
                <w:sz w:val="20"/>
                <w:szCs w:val="20"/>
                <w:lang w:val="es-ES_tradnl"/>
              </w:rPr>
              <w:t>Ernesto Treviño Ronzón</w:t>
            </w:r>
            <w:r w:rsidRPr="002E0106">
              <w:rPr>
                <w:rFonts w:ascii="Garamond" w:eastAsia="Arial" w:hAnsi="Garamond" w:cs="Arial"/>
                <w:color w:val="000000"/>
                <w:sz w:val="20"/>
                <w:szCs w:val="20"/>
                <w:lang w:val="es-ES_tradnl"/>
              </w:rPr>
              <w:t xml:space="preserve"> Universidad Veracruzana,</w:t>
            </w:r>
            <w:r w:rsidRPr="002E0106">
              <w:rPr>
                <w:rFonts w:ascii="Garamond" w:eastAsia="Arial" w:hAnsi="Garamond" w:cs="Verdana"/>
                <w:color w:val="0E0E0E"/>
                <w:sz w:val="20"/>
                <w:szCs w:val="20"/>
                <w:lang w:val="es-ES_tradnl"/>
              </w:rPr>
              <w:t xml:space="preserve"> México</w:t>
            </w:r>
          </w:p>
        </w:tc>
      </w:tr>
      <w:tr w:rsidR="002E0106" w:rsidRPr="002E0106" w:rsidTr="002E0106">
        <w:tc>
          <w:tcPr>
            <w:tcW w:w="3024"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American Typewriter"/>
                <w:b/>
                <w:color w:val="000000"/>
                <w:sz w:val="20"/>
                <w:szCs w:val="20"/>
                <w:lang w:val="es-ES_tradnl"/>
              </w:rPr>
              <w:t>Gabriela de la Cruz Flores</w:t>
            </w:r>
            <w:r w:rsidRPr="002E0106">
              <w:rPr>
                <w:rFonts w:ascii="Garamond" w:eastAsia="Arial" w:hAnsi="Garamond" w:cs="American Typewriter"/>
                <w:color w:val="000000"/>
                <w:sz w:val="20"/>
                <w:szCs w:val="20"/>
                <w:lang w:val="es-ES_tradnl"/>
              </w:rPr>
              <w:t xml:space="preserve"> Universidad Nacional Autónoma de México</w:t>
            </w:r>
          </w:p>
        </w:tc>
        <w:tc>
          <w:tcPr>
            <w:tcW w:w="3056"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0" w:history="1">
              <w:r w:rsidR="002E0106" w:rsidRPr="002E0106">
                <w:rPr>
                  <w:rFonts w:ascii="Garamond" w:eastAsia="Arial" w:hAnsi="Garamond" w:cs="Verdana"/>
                  <w:b/>
                  <w:color w:val="0E0E0E"/>
                  <w:sz w:val="20"/>
                  <w:szCs w:val="20"/>
                  <w:lang w:val="es-ES_tradnl"/>
                </w:rPr>
                <w:t>Mónica Pini</w:t>
              </w:r>
            </w:hyperlink>
            <w:r w:rsidR="002E0106" w:rsidRPr="002E0106">
              <w:rPr>
                <w:rFonts w:ascii="Garamond" w:eastAsia="Arial" w:hAnsi="Garamond" w:cs="Verdana"/>
                <w:color w:val="0E0E0E"/>
                <w:sz w:val="20"/>
                <w:szCs w:val="20"/>
                <w:lang w:val="es-ES_tradnl"/>
              </w:rPr>
              <w:t xml:space="preserve"> Universidad Nacional de San Martín, Argentina</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1" w:history="1">
              <w:r w:rsidR="002E0106" w:rsidRPr="002E0106">
                <w:rPr>
                  <w:rFonts w:ascii="Garamond" w:eastAsia="Arial" w:hAnsi="Garamond" w:cs="Verdana"/>
                  <w:b/>
                  <w:color w:val="0E0E0E"/>
                  <w:sz w:val="20"/>
                  <w:szCs w:val="20"/>
                  <w:lang w:val="es-ES_tradnl"/>
                </w:rPr>
                <w:t>Ernesto Treviño</w:t>
              </w:r>
            </w:hyperlink>
            <w:r w:rsidR="002E0106" w:rsidRPr="002E0106">
              <w:rPr>
                <w:rFonts w:ascii="Garamond" w:eastAsia="Arial" w:hAnsi="Garamond" w:cs="Verdana"/>
                <w:b/>
                <w:color w:val="0E0E0E"/>
                <w:sz w:val="20"/>
                <w:szCs w:val="20"/>
                <w:lang w:val="es-ES_tradnl"/>
              </w:rPr>
              <w:t xml:space="preserve"> Villarreal</w:t>
            </w:r>
            <w:r w:rsidR="002E0106" w:rsidRPr="002E0106">
              <w:rPr>
                <w:rFonts w:ascii="Garamond" w:eastAsia="Arial" w:hAnsi="Garamond" w:cs="Verdana"/>
                <w:color w:val="0E0E0E"/>
                <w:sz w:val="20"/>
                <w:szCs w:val="20"/>
                <w:lang w:val="es-ES_tradnl"/>
              </w:rPr>
              <w:t xml:space="preserve"> Universidad Diego Portales Santiago, Chile</w:t>
            </w:r>
          </w:p>
        </w:tc>
      </w:tr>
      <w:tr w:rsidR="002E0106" w:rsidRPr="002E0106" w:rsidTr="002E0106">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2" w:history="1">
              <w:r w:rsidR="002E0106" w:rsidRPr="002E0106">
                <w:rPr>
                  <w:rFonts w:ascii="Garamond" w:eastAsia="Arial" w:hAnsi="Garamond" w:cs="Verdana"/>
                  <w:b/>
                  <w:color w:val="0E0E0E"/>
                  <w:sz w:val="20"/>
                  <w:szCs w:val="20"/>
                  <w:lang w:val="es-ES_tradnl"/>
                </w:rPr>
                <w:t>Marco Antonio Delgado Fuentes</w:t>
              </w:r>
            </w:hyperlink>
            <w:r w:rsidR="002E0106" w:rsidRPr="002E0106">
              <w:rPr>
                <w:rFonts w:ascii="Garamond" w:eastAsia="Arial" w:hAnsi="Garamond" w:cs="Verdana"/>
                <w:color w:val="0E0E0E"/>
                <w:sz w:val="20"/>
                <w:szCs w:val="20"/>
                <w:lang w:val="es-ES_tradnl"/>
              </w:rPr>
              <w:t xml:space="preserve"> Universidad Iberoamericana, México</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Verdana"/>
                <w:b/>
                <w:color w:val="0E0E0E"/>
                <w:sz w:val="20"/>
                <w:szCs w:val="20"/>
                <w:lang w:val="es-ES_tradnl"/>
              </w:rPr>
              <w:t>Omar Orlando Pulido Chaves</w:t>
            </w:r>
            <w:r w:rsidRPr="002E0106">
              <w:rPr>
                <w:rFonts w:ascii="Garamond" w:eastAsia="Garamond" w:hAnsi="Garamond" w:cs="Times New Roman"/>
                <w:b/>
                <w:sz w:val="24"/>
                <w:szCs w:val="20"/>
                <w:lang w:val="es-ES"/>
              </w:rPr>
              <w:t xml:space="preserve"> </w:t>
            </w:r>
            <w:r w:rsidRPr="002E0106">
              <w:rPr>
                <w:rFonts w:ascii="Garamond" w:eastAsia="Arial" w:hAnsi="Garamond" w:cs="Verdana"/>
                <w:color w:val="0E0E0E"/>
                <w:sz w:val="20"/>
                <w:szCs w:val="20"/>
                <w:lang w:val="es-ES_tradnl"/>
              </w:rPr>
              <w:t>Instituto para la Investigación Educativa y el Desarrollo Pedagógico (IDEP)</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3" w:history="1">
              <w:r w:rsidR="002E0106" w:rsidRPr="002E0106">
                <w:rPr>
                  <w:rFonts w:ascii="Garamond" w:eastAsia="Arial" w:hAnsi="Garamond" w:cs="Verdana"/>
                  <w:b/>
                  <w:color w:val="0E0E0E"/>
                  <w:sz w:val="20"/>
                  <w:szCs w:val="20"/>
                  <w:lang w:val="es-ES_tradnl"/>
                </w:rPr>
                <w:t>Antoni Verger Planells</w:t>
              </w:r>
            </w:hyperlink>
            <w:r w:rsidR="002E0106" w:rsidRPr="002E0106">
              <w:rPr>
                <w:rFonts w:ascii="Garamond" w:eastAsia="Arial" w:hAnsi="Garamond" w:cs="Verdana"/>
                <w:color w:val="0E0E0E"/>
                <w:sz w:val="20"/>
                <w:szCs w:val="20"/>
                <w:lang w:val="es-ES_tradnl"/>
              </w:rPr>
              <w:t xml:space="preserve"> Universidad Autónoma de Barcelona,</w:t>
            </w:r>
            <w:r w:rsidR="002E0106" w:rsidRPr="002E0106">
              <w:rPr>
                <w:rFonts w:ascii="Arial" w:eastAsia="Arial" w:hAnsi="Arial" w:cs="Arial"/>
                <w:color w:val="000000"/>
                <w:sz w:val="24"/>
                <w:szCs w:val="20"/>
                <w:lang w:val="es-ES_tradnl"/>
              </w:rPr>
              <w:t xml:space="preserve"> </w:t>
            </w:r>
            <w:r w:rsidR="002E0106" w:rsidRPr="002E0106">
              <w:rPr>
                <w:rFonts w:ascii="Garamond" w:eastAsia="Arial" w:hAnsi="Garamond" w:cs="Verdana"/>
                <w:color w:val="0E0E0E"/>
                <w:sz w:val="20"/>
                <w:szCs w:val="20"/>
                <w:lang w:val="es-ES_tradnl"/>
              </w:rPr>
              <w:t>España</w:t>
            </w:r>
          </w:p>
        </w:tc>
      </w:tr>
      <w:tr w:rsidR="002E0106" w:rsidRPr="002E0106" w:rsidTr="002E0106">
        <w:trPr>
          <w:trHeight w:val="80"/>
        </w:trPr>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4" w:history="1">
              <w:r w:rsidR="002E0106" w:rsidRPr="002E0106">
                <w:rPr>
                  <w:rFonts w:ascii="Garamond" w:eastAsia="Arial" w:hAnsi="Garamond" w:cs="Verdana"/>
                  <w:b/>
                  <w:color w:val="0E0E0E"/>
                  <w:sz w:val="20"/>
                  <w:szCs w:val="20"/>
                  <w:lang w:val="es-ES_tradnl"/>
                </w:rPr>
                <w:t>Inés Dussel</w:t>
              </w:r>
            </w:hyperlink>
            <w:r w:rsidR="002E0106" w:rsidRPr="002E0106">
              <w:rPr>
                <w:rFonts w:ascii="Garamond" w:eastAsia="Arial" w:hAnsi="Garamond" w:cs="Verdana"/>
                <w:color w:val="0E0E0E"/>
                <w:sz w:val="20"/>
                <w:szCs w:val="20"/>
                <w:lang w:val="es-ES_tradnl"/>
              </w:rPr>
              <w:t>, DIE-CINVESTAV, México</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Verdana"/>
                <w:b/>
                <w:color w:val="0E0E0E"/>
                <w:sz w:val="20"/>
                <w:szCs w:val="20"/>
                <w:lang w:val="es-ES_tradnl"/>
              </w:rPr>
              <w:t>José Ignacio Rivas Flores</w:t>
            </w:r>
            <w:r w:rsidRPr="002E0106">
              <w:rPr>
                <w:rFonts w:ascii="Garamond" w:eastAsia="Arial" w:hAnsi="Garamond" w:cs="Verdana"/>
                <w:color w:val="0E0E0E"/>
                <w:sz w:val="20"/>
                <w:szCs w:val="20"/>
                <w:lang w:val="es-ES_tradnl"/>
              </w:rPr>
              <w:t xml:space="preserve"> Universidad de Málaga, España</w:t>
            </w:r>
          </w:p>
        </w:tc>
        <w:tc>
          <w:tcPr>
            <w:tcW w:w="3060"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5" w:history="1">
              <w:r w:rsidR="002E0106" w:rsidRPr="002E0106">
                <w:rPr>
                  <w:rFonts w:ascii="Garamond" w:eastAsia="Arial" w:hAnsi="Garamond" w:cs="Verdana"/>
                  <w:b/>
                  <w:color w:val="0E0E0E"/>
                  <w:sz w:val="20"/>
                  <w:szCs w:val="20"/>
                  <w:lang w:val="es-ES_tradnl"/>
                </w:rPr>
                <w:t>Catalina Wainerman</w:t>
              </w:r>
            </w:hyperlink>
            <w:r w:rsidR="002E0106" w:rsidRPr="002E0106">
              <w:rPr>
                <w:rFonts w:ascii="Garamond" w:eastAsia="Arial" w:hAnsi="Garamond" w:cs="Verdana"/>
                <w:color w:val="0E0E0E"/>
                <w:sz w:val="20"/>
                <w:szCs w:val="20"/>
                <w:lang w:val="es-ES_tradnl"/>
              </w:rPr>
              <w:t xml:space="preserve"> </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Verdana"/>
                <w:color w:val="0E0E0E"/>
                <w:sz w:val="20"/>
                <w:szCs w:val="20"/>
                <w:lang w:val="es-ES_tradnl"/>
              </w:rPr>
              <w:t xml:space="preserve">Universidad de San Andrés, </w:t>
            </w:r>
            <w:r w:rsidRPr="002E0106">
              <w:rPr>
                <w:rFonts w:ascii="Garamond" w:eastAsia="Arial" w:hAnsi="Garamond" w:cs="American Typewriter"/>
                <w:color w:val="000000"/>
                <w:sz w:val="20"/>
                <w:szCs w:val="20"/>
                <w:lang w:val="es-ES_tradnl"/>
              </w:rPr>
              <w:t>Argentina</w:t>
            </w:r>
          </w:p>
        </w:tc>
      </w:tr>
      <w:tr w:rsidR="002E0106" w:rsidRPr="002E0106" w:rsidTr="002E0106">
        <w:trPr>
          <w:trHeight w:val="603"/>
        </w:trPr>
        <w:tc>
          <w:tcPr>
            <w:tcW w:w="3024" w:type="dxa"/>
            <w:shd w:val="clear" w:color="auto" w:fill="auto"/>
          </w:tcPr>
          <w:p w:rsidR="002E0106" w:rsidRPr="002E0106" w:rsidRDefault="0066553F"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hyperlink r:id="rId46" w:history="1">
              <w:r w:rsidR="002E0106" w:rsidRPr="002E0106">
                <w:rPr>
                  <w:rFonts w:ascii="Garamond" w:eastAsia="Arial" w:hAnsi="Garamond" w:cs="Verdana"/>
                  <w:b/>
                  <w:color w:val="0E0E0E"/>
                  <w:sz w:val="20"/>
                  <w:szCs w:val="20"/>
                  <w:lang w:val="es-ES_tradnl"/>
                </w:rPr>
                <w:t>Pedro Flores Crespo</w:t>
              </w:r>
            </w:hyperlink>
            <w:r w:rsidR="002E0106" w:rsidRPr="002E0106">
              <w:rPr>
                <w:rFonts w:ascii="Garamond" w:eastAsia="Arial" w:hAnsi="Garamond" w:cs="Verdana"/>
                <w:color w:val="0E0E0E"/>
                <w:sz w:val="20"/>
                <w:szCs w:val="20"/>
                <w:lang w:val="es-ES_tradnl"/>
              </w:rPr>
              <w:t xml:space="preserve"> Universidad Iberoamericana, México</w:t>
            </w:r>
          </w:p>
        </w:tc>
        <w:tc>
          <w:tcPr>
            <w:tcW w:w="3056"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p>
        </w:tc>
        <w:tc>
          <w:tcPr>
            <w:tcW w:w="3060" w:type="dxa"/>
            <w:shd w:val="clear" w:color="auto" w:fill="auto"/>
          </w:tcPr>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r w:rsidRPr="002E0106">
              <w:rPr>
                <w:rFonts w:ascii="Garamond" w:eastAsia="Arial" w:hAnsi="Garamond" w:cs="Arial"/>
                <w:b/>
                <w:color w:val="000000"/>
                <w:sz w:val="20"/>
                <w:szCs w:val="20"/>
                <w:lang w:val="es-ES_tradnl"/>
              </w:rPr>
              <w:t>Juan Carlos Yáñez Velazco</w:t>
            </w:r>
            <w:r w:rsidRPr="002E0106">
              <w:rPr>
                <w:rFonts w:ascii="Garamond" w:eastAsia="Arial" w:hAnsi="Garamond" w:cs="Arial"/>
                <w:color w:val="000000"/>
                <w:sz w:val="20"/>
                <w:szCs w:val="20"/>
                <w:lang w:val="es-ES_tradnl"/>
              </w:rPr>
              <w:t xml:space="preserve"> Universidad de Colima</w:t>
            </w:r>
            <w:r w:rsidRPr="002E0106">
              <w:rPr>
                <w:rFonts w:ascii="Garamond" w:eastAsia="Arial" w:hAnsi="Garamond" w:cs="Verdana"/>
                <w:color w:val="0E0E0E"/>
                <w:sz w:val="20"/>
                <w:szCs w:val="20"/>
                <w:lang w:val="es-ES_tradnl"/>
              </w:rPr>
              <w:t>, México</w:t>
            </w:r>
          </w:p>
          <w:p w:rsidR="002E0106" w:rsidRPr="002E0106" w:rsidRDefault="002E0106" w:rsidP="002E0106">
            <w:pPr>
              <w:widowControl w:val="0"/>
              <w:tabs>
                <w:tab w:val="left" w:pos="220"/>
                <w:tab w:val="left" w:pos="720"/>
              </w:tabs>
              <w:autoSpaceDE w:val="0"/>
              <w:autoSpaceDN w:val="0"/>
              <w:adjustRightInd w:val="0"/>
              <w:spacing w:after="0" w:line="240" w:lineRule="auto"/>
              <w:rPr>
                <w:rFonts w:ascii="Garamond" w:eastAsia="Arial" w:hAnsi="Garamond" w:cs="Verdana"/>
                <w:color w:val="0E0E0E"/>
                <w:sz w:val="20"/>
                <w:szCs w:val="20"/>
                <w:lang w:val="es-ES_tradnl"/>
              </w:rPr>
            </w:pPr>
          </w:p>
        </w:tc>
      </w:tr>
    </w:tbl>
    <w:p w:rsidR="006872EA" w:rsidRPr="006872EA" w:rsidRDefault="0066553F" w:rsidP="006872EA">
      <w:pPr>
        <w:tabs>
          <w:tab w:val="left" w:pos="2880"/>
          <w:tab w:val="left" w:pos="5760"/>
          <w:tab w:val="right" w:pos="8640"/>
        </w:tabs>
        <w:spacing w:line="480" w:lineRule="atLeast"/>
        <w:rPr>
          <w:rFonts w:ascii="Garamond" w:hAnsi="Garamond"/>
          <w:spacing w:val="4"/>
          <w:sz w:val="18"/>
          <w:lang w:val="pt-BR"/>
        </w:rPr>
      </w:pPr>
      <w:r>
        <w:rPr>
          <w:rFonts w:ascii="Garamond" w:hAnsi="Garamond"/>
          <w:noProof/>
          <w:spacing w:val="4"/>
          <w:sz w:val="18"/>
          <w:lang w:val="pt-BR"/>
        </w:rPr>
        <w:pict>
          <v:rect id="_x0000_i1028" style="width:468pt;height:.05pt" o:hralign="center" o:hrstd="t" o:hrnoshade="t" o:hr="t" fillcolor="#df6622" stroked="f"/>
        </w:pict>
      </w:r>
    </w:p>
    <w:p w:rsidR="006872EA" w:rsidRPr="006872EA" w:rsidRDefault="006872EA" w:rsidP="00577A5D">
      <w:pPr>
        <w:spacing w:after="0" w:line="360" w:lineRule="auto"/>
        <w:ind w:firstLine="720"/>
        <w:rPr>
          <w:rFonts w:ascii="Garamond" w:eastAsia="Times New Roman" w:hAnsi="Garamond" w:cs="Times New Roman"/>
          <w:color w:val="000000"/>
          <w:sz w:val="24"/>
          <w:szCs w:val="24"/>
          <w:lang w:eastAsia="en-GB"/>
        </w:rPr>
      </w:pPr>
    </w:p>
    <w:sectPr w:rsidR="006872EA" w:rsidRPr="006872EA" w:rsidSect="004C00A5">
      <w:headerReference w:type="even" r:id="rId47"/>
      <w:headerReference w:type="default" r:id="rId48"/>
      <w:footerReference w:type="first" r:id="rId4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553F" w:rsidRDefault="0066553F" w:rsidP="00E313CC">
      <w:pPr>
        <w:spacing w:after="0" w:line="240" w:lineRule="auto"/>
      </w:pPr>
      <w:r>
        <w:separator/>
      </w:r>
    </w:p>
  </w:endnote>
  <w:endnote w:type="continuationSeparator" w:id="0">
    <w:p w:rsidR="0066553F" w:rsidRDefault="0066553F" w:rsidP="00E3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kzidenz Grotesk BE Regular">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merican Typewriter">
    <w:charset w:val="4D"/>
    <w:family w:val="roman"/>
    <w:pitch w:val="variable"/>
    <w:sig w:usb0="A000006F" w:usb1="00000019"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0A5" w:rsidRPr="0000738C" w:rsidRDefault="004C00A5" w:rsidP="004C00A5">
    <w:pPr>
      <w:pStyle w:val="Footer"/>
      <w:tabs>
        <w:tab w:val="left" w:pos="5850"/>
      </w:tabs>
      <w:rPr>
        <w:rFonts w:ascii="Garamond" w:hAnsi="Garamond"/>
        <w:sz w:val="20"/>
      </w:rPr>
    </w:pPr>
    <w:r w:rsidRPr="0000738C">
      <w:rPr>
        <w:rFonts w:ascii="Garamond" w:hAnsi="Garamond"/>
        <w:sz w:val="20"/>
      </w:rPr>
      <w:t xml:space="preserve">Journal website: </w:t>
    </w:r>
    <w:hyperlink r:id="rId1" w:history="1">
      <w:r w:rsidRPr="0000738C">
        <w:rPr>
          <w:rStyle w:val="Hyperlink"/>
          <w:rFonts w:ascii="Garamond" w:hAnsi="Garamond"/>
          <w:sz w:val="20"/>
        </w:rPr>
        <w:t>http://epaa.asu.edu/ojs/</w:t>
      </w:r>
    </w:hyperlink>
    <w:r w:rsidRPr="0000738C">
      <w:rPr>
        <w:rFonts w:ascii="Garamond" w:hAnsi="Garamond"/>
        <w:sz w:val="20"/>
      </w:rPr>
      <w:tab/>
    </w:r>
    <w:r w:rsidRPr="0000738C">
      <w:rPr>
        <w:rFonts w:ascii="Garamond" w:hAnsi="Garamond"/>
        <w:sz w:val="20"/>
      </w:rPr>
      <w:tab/>
    </w:r>
    <w:r w:rsidRPr="0000738C">
      <w:rPr>
        <w:rFonts w:ascii="Garamond" w:hAnsi="Garamond"/>
        <w:sz w:val="20"/>
      </w:rPr>
      <w:tab/>
      <w:t xml:space="preserve">Manuscript received: </w:t>
    </w:r>
    <w:r>
      <w:rPr>
        <w:rFonts w:ascii="Garamond" w:hAnsi="Garamond"/>
        <w:sz w:val="20"/>
      </w:rPr>
      <w:t>30</w:t>
    </w:r>
    <w:r w:rsidRPr="0000738C">
      <w:rPr>
        <w:rFonts w:ascii="Garamond" w:hAnsi="Garamond"/>
        <w:sz w:val="20"/>
      </w:rPr>
      <w:t>/</w:t>
    </w:r>
    <w:r>
      <w:rPr>
        <w:rFonts w:ascii="Garamond" w:hAnsi="Garamond"/>
        <w:sz w:val="20"/>
      </w:rPr>
      <w:t>5</w:t>
    </w:r>
    <w:r w:rsidRPr="0000738C">
      <w:rPr>
        <w:rFonts w:ascii="Garamond" w:hAnsi="Garamond"/>
        <w:sz w:val="20"/>
      </w:rPr>
      <w:t>/</w:t>
    </w:r>
    <w:r>
      <w:rPr>
        <w:rFonts w:ascii="Garamond" w:hAnsi="Garamond"/>
        <w:sz w:val="20"/>
      </w:rPr>
      <w:t>2019</w:t>
    </w:r>
  </w:p>
  <w:p w:rsidR="004C00A5" w:rsidRPr="0000738C" w:rsidRDefault="004C00A5" w:rsidP="004C00A5">
    <w:pPr>
      <w:pStyle w:val="Footer"/>
      <w:rPr>
        <w:rFonts w:ascii="Garamond" w:hAnsi="Garamond"/>
        <w:sz w:val="20"/>
      </w:rPr>
    </w:pPr>
    <w:r w:rsidRPr="0000738C">
      <w:rPr>
        <w:rFonts w:ascii="Garamond" w:hAnsi="Garamond"/>
        <w:sz w:val="20"/>
      </w:rPr>
      <w:t>Facebook: /EPAAA</w:t>
    </w:r>
    <w:r w:rsidRPr="0000738C">
      <w:rPr>
        <w:rFonts w:ascii="Garamond" w:hAnsi="Garamond"/>
        <w:sz w:val="20"/>
      </w:rPr>
      <w:tab/>
    </w:r>
    <w:r w:rsidRPr="0000738C">
      <w:rPr>
        <w:rFonts w:ascii="Garamond" w:hAnsi="Garamond"/>
        <w:sz w:val="20"/>
      </w:rPr>
      <w:tab/>
      <w:t xml:space="preserve">Revisions received: </w:t>
    </w:r>
    <w:r>
      <w:rPr>
        <w:rFonts w:ascii="Garamond" w:hAnsi="Garamond"/>
        <w:sz w:val="20"/>
      </w:rPr>
      <w:t>19</w:t>
    </w:r>
    <w:r w:rsidRPr="0000738C">
      <w:rPr>
        <w:rFonts w:ascii="Garamond" w:hAnsi="Garamond"/>
        <w:sz w:val="20"/>
      </w:rPr>
      <w:t>/</w:t>
    </w:r>
    <w:r>
      <w:rPr>
        <w:rFonts w:ascii="Garamond" w:hAnsi="Garamond"/>
        <w:sz w:val="20"/>
      </w:rPr>
      <w:t>4</w:t>
    </w:r>
    <w:r w:rsidRPr="0000738C">
      <w:rPr>
        <w:rFonts w:ascii="Garamond" w:hAnsi="Garamond"/>
        <w:sz w:val="20"/>
      </w:rPr>
      <w:t>/</w:t>
    </w:r>
    <w:r>
      <w:rPr>
        <w:rFonts w:ascii="Garamond" w:hAnsi="Garamond"/>
        <w:sz w:val="20"/>
      </w:rPr>
      <w:t>2020</w:t>
    </w:r>
  </w:p>
  <w:p w:rsidR="004C00A5" w:rsidRPr="0009045A" w:rsidRDefault="004C00A5" w:rsidP="004C00A5">
    <w:pPr>
      <w:pStyle w:val="Footer"/>
      <w:rPr>
        <w:rFonts w:ascii="Garamond" w:hAnsi="Garamond"/>
      </w:rPr>
    </w:pPr>
    <w:r w:rsidRPr="0000738C">
      <w:rPr>
        <w:rFonts w:ascii="Garamond" w:hAnsi="Garamond"/>
        <w:sz w:val="20"/>
      </w:rPr>
      <w:t>Twitter: @</w:t>
    </w:r>
    <w:proofErr w:type="spellStart"/>
    <w:r w:rsidRPr="0000738C">
      <w:rPr>
        <w:rFonts w:ascii="Garamond" w:hAnsi="Garamond"/>
        <w:sz w:val="20"/>
      </w:rPr>
      <w:t>epaa_aape</w:t>
    </w:r>
    <w:proofErr w:type="spellEnd"/>
    <w:r w:rsidRPr="0000738C">
      <w:rPr>
        <w:rFonts w:ascii="Garamond" w:hAnsi="Garamond"/>
        <w:sz w:val="20"/>
      </w:rPr>
      <w:tab/>
    </w:r>
    <w:r w:rsidRPr="0000738C">
      <w:rPr>
        <w:rFonts w:ascii="Garamond" w:hAnsi="Garamond"/>
        <w:sz w:val="20"/>
      </w:rPr>
      <w:tab/>
      <w:t xml:space="preserve">Accepted: </w:t>
    </w:r>
    <w:r>
      <w:rPr>
        <w:rFonts w:ascii="Garamond" w:hAnsi="Garamond"/>
        <w:sz w:val="20"/>
      </w:rPr>
      <w:t>20</w:t>
    </w:r>
    <w:r w:rsidRPr="0000738C">
      <w:rPr>
        <w:rFonts w:ascii="Garamond" w:hAnsi="Garamond"/>
        <w:sz w:val="20"/>
      </w:rPr>
      <w:t>/</w:t>
    </w:r>
    <w:r>
      <w:rPr>
        <w:rFonts w:ascii="Garamond" w:hAnsi="Garamond"/>
        <w:sz w:val="20"/>
      </w:rPr>
      <w:t>4</w:t>
    </w:r>
    <w:r w:rsidRPr="0000738C">
      <w:rPr>
        <w:rFonts w:ascii="Garamond" w:hAnsi="Garamond"/>
        <w:sz w:val="20"/>
      </w:rPr>
      <w:t>/</w:t>
    </w:r>
    <w:r>
      <w:rPr>
        <w:rFonts w:ascii="Garamond" w:hAnsi="Garamond"/>
        <w:sz w:val="20"/>
      </w:rPr>
      <w:t>2020</w:t>
    </w:r>
  </w:p>
  <w:p w:rsidR="004C00A5" w:rsidRDefault="004C0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553F" w:rsidRDefault="0066553F" w:rsidP="00E313CC">
      <w:pPr>
        <w:spacing w:after="0" w:line="240" w:lineRule="auto"/>
      </w:pPr>
      <w:r>
        <w:separator/>
      </w:r>
    </w:p>
  </w:footnote>
  <w:footnote w:type="continuationSeparator" w:id="0">
    <w:p w:rsidR="0066553F" w:rsidRDefault="0066553F" w:rsidP="00E313CC">
      <w:pPr>
        <w:spacing w:after="0" w:line="240" w:lineRule="auto"/>
      </w:pPr>
      <w:r>
        <w:continuationSeparator/>
      </w:r>
    </w:p>
  </w:footnote>
  <w:footnote w:id="1">
    <w:p w:rsidR="004C00A5" w:rsidRPr="004C00A5" w:rsidRDefault="004C00A5">
      <w:pPr>
        <w:pStyle w:val="FootnoteText"/>
        <w:rPr>
          <w:rFonts w:ascii="Garamond" w:hAnsi="Garamond"/>
          <w:sz w:val="22"/>
          <w:szCs w:val="22"/>
          <w:lang w:val="en-US"/>
        </w:rPr>
      </w:pPr>
      <w:r w:rsidRPr="004C00A5">
        <w:rPr>
          <w:rStyle w:val="FootnoteReference"/>
          <w:rFonts w:ascii="Garamond" w:hAnsi="Garamond"/>
          <w:sz w:val="22"/>
          <w:szCs w:val="22"/>
        </w:rPr>
        <w:footnoteRef/>
      </w:r>
      <w:r w:rsidRPr="004C00A5">
        <w:rPr>
          <w:rFonts w:ascii="Garamond" w:hAnsi="Garamond"/>
          <w:sz w:val="22"/>
          <w:szCs w:val="22"/>
        </w:rPr>
        <w:t xml:space="preserve"> </w:t>
      </w:r>
      <w:r w:rsidRPr="004C00A5">
        <w:rPr>
          <w:rFonts w:ascii="Garamond" w:hAnsi="Garamond"/>
          <w:sz w:val="22"/>
          <w:szCs w:val="22"/>
          <w:lang w:val="en-US"/>
        </w:rPr>
        <w:t>This is an unofficial translation of the article, which was peer-reviewed in Portuguese.</w:t>
      </w:r>
      <w:r w:rsidR="002519CB">
        <w:rPr>
          <w:rFonts w:ascii="Garamond" w:hAnsi="Garamond"/>
          <w:sz w:val="22"/>
          <w:szCs w:val="22"/>
          <w:lang w:val="en-US"/>
        </w:rPr>
        <w:t xml:space="preserve"> This research was funded by the “</w:t>
      </w:r>
      <w:r w:rsidR="002519CB" w:rsidRPr="002519CB">
        <w:rPr>
          <w:rFonts w:ascii="Garamond" w:hAnsi="Garamond"/>
          <w:sz w:val="22"/>
          <w:szCs w:val="22"/>
          <w:lang w:val="en-US"/>
        </w:rPr>
        <w:t xml:space="preserve">Fundación de </w:t>
      </w:r>
      <w:proofErr w:type="spellStart"/>
      <w:r w:rsidR="002519CB" w:rsidRPr="002519CB">
        <w:rPr>
          <w:rFonts w:ascii="Garamond" w:hAnsi="Garamond"/>
          <w:sz w:val="22"/>
          <w:szCs w:val="22"/>
          <w:lang w:val="en-US"/>
        </w:rPr>
        <w:t>Apoyo</w:t>
      </w:r>
      <w:proofErr w:type="spellEnd"/>
      <w:r w:rsidR="002519CB" w:rsidRPr="002519CB">
        <w:rPr>
          <w:rFonts w:ascii="Garamond" w:hAnsi="Garamond"/>
          <w:sz w:val="22"/>
          <w:szCs w:val="22"/>
          <w:lang w:val="en-US"/>
        </w:rPr>
        <w:t xml:space="preserve"> a la </w:t>
      </w:r>
      <w:proofErr w:type="spellStart"/>
      <w:r w:rsidR="002519CB" w:rsidRPr="002519CB">
        <w:rPr>
          <w:rFonts w:ascii="Garamond" w:hAnsi="Garamond"/>
          <w:sz w:val="22"/>
          <w:szCs w:val="22"/>
          <w:lang w:val="en-US"/>
        </w:rPr>
        <w:t>Investigación</w:t>
      </w:r>
      <w:proofErr w:type="spellEnd"/>
      <w:r w:rsidR="002519CB" w:rsidRPr="002519CB">
        <w:rPr>
          <w:rFonts w:ascii="Garamond" w:hAnsi="Garamond"/>
          <w:sz w:val="22"/>
          <w:szCs w:val="22"/>
          <w:lang w:val="en-US"/>
        </w:rPr>
        <w:t xml:space="preserve"> e </w:t>
      </w:r>
      <w:proofErr w:type="spellStart"/>
      <w:r w:rsidR="002519CB" w:rsidRPr="002519CB">
        <w:rPr>
          <w:rFonts w:ascii="Garamond" w:hAnsi="Garamond"/>
          <w:sz w:val="22"/>
          <w:szCs w:val="22"/>
          <w:lang w:val="en-US"/>
        </w:rPr>
        <w:t>Innovación</w:t>
      </w:r>
      <w:proofErr w:type="spellEnd"/>
      <w:r w:rsidR="002519CB" w:rsidRPr="002519CB">
        <w:rPr>
          <w:rFonts w:ascii="Garamond" w:hAnsi="Garamond"/>
          <w:sz w:val="22"/>
          <w:szCs w:val="22"/>
          <w:lang w:val="en-US"/>
        </w:rPr>
        <w:t xml:space="preserve"> del Estado de Santa Catarina</w:t>
      </w:r>
      <w:r w:rsidR="002519CB">
        <w:rPr>
          <w:rFonts w:ascii="Garamond" w:hAnsi="Garamond"/>
          <w:sz w:val="22"/>
          <w:szCs w:val="22"/>
          <w:lang w:val="en-US"/>
        </w:rPr>
        <w:t>”</w:t>
      </w:r>
      <w:r w:rsidR="002519CB" w:rsidRPr="002519CB">
        <w:rPr>
          <w:rFonts w:ascii="Garamond" w:hAnsi="Garamond"/>
          <w:sz w:val="22"/>
          <w:szCs w:val="22"/>
          <w:lang w:val="en-US"/>
        </w:rPr>
        <w:t xml:space="preserve"> (</w:t>
      </w:r>
      <w:proofErr w:type="spellStart"/>
      <w:r w:rsidR="002519CB" w:rsidRPr="002519CB">
        <w:rPr>
          <w:rFonts w:ascii="Garamond" w:hAnsi="Garamond"/>
          <w:sz w:val="22"/>
          <w:szCs w:val="22"/>
          <w:lang w:val="en-US"/>
        </w:rPr>
        <w:t>Fapesc</w:t>
      </w:r>
      <w:proofErr w:type="spellEnd"/>
      <w:r w:rsidR="002519CB" w:rsidRPr="002519CB">
        <w:rPr>
          <w:rFonts w:ascii="Garamond" w:hAnsi="Garamond"/>
          <w:sz w:val="22"/>
          <w:szCs w:val="22"/>
          <w:lang w:val="en-US"/>
        </w:rPr>
        <w:t>).</w:t>
      </w:r>
    </w:p>
  </w:footnote>
  <w:footnote w:id="2">
    <w:p w:rsidR="002E0106" w:rsidRPr="004C00A5" w:rsidRDefault="002E0106">
      <w:pPr>
        <w:pStyle w:val="FootnoteText"/>
        <w:rPr>
          <w:rFonts w:ascii="Garamond" w:hAnsi="Garamond"/>
          <w:sz w:val="22"/>
          <w:szCs w:val="22"/>
        </w:rPr>
      </w:pPr>
      <w:r w:rsidRPr="004C00A5">
        <w:rPr>
          <w:rStyle w:val="FootnoteReference"/>
          <w:sz w:val="22"/>
          <w:szCs w:val="22"/>
        </w:rPr>
        <w:footnoteRef/>
      </w:r>
      <w:r w:rsidRPr="004C00A5">
        <w:rPr>
          <w:sz w:val="22"/>
          <w:szCs w:val="22"/>
        </w:rPr>
        <w:t xml:space="preserve"> I</w:t>
      </w:r>
      <w:r w:rsidRPr="004C00A5">
        <w:rPr>
          <w:rFonts w:ascii="Garamond" w:hAnsi="Garamond"/>
          <w:sz w:val="22"/>
          <w:szCs w:val="22"/>
        </w:rPr>
        <w:t>n addition to Federal regulations, the constitution of Santa Catarina (art. 210) similarly ensures that indigenous communities are able to teach in their own language, as well as developing their own approach to education.</w:t>
      </w:r>
    </w:p>
  </w:footnote>
  <w:footnote w:id="3">
    <w:p w:rsidR="002E0106" w:rsidRPr="004C00A5" w:rsidRDefault="002E0106" w:rsidP="00E521BD">
      <w:pPr>
        <w:pStyle w:val="FootnoteText"/>
        <w:rPr>
          <w:rFonts w:ascii="Garamond" w:hAnsi="Garamond"/>
          <w:sz w:val="22"/>
          <w:szCs w:val="22"/>
        </w:rPr>
      </w:pPr>
      <w:r w:rsidRPr="004C00A5">
        <w:rPr>
          <w:rStyle w:val="FootnoteReference"/>
          <w:rFonts w:ascii="Garamond" w:hAnsi="Garamond"/>
          <w:sz w:val="22"/>
          <w:szCs w:val="22"/>
        </w:rPr>
        <w:footnoteRef/>
      </w:r>
      <w:r w:rsidRPr="004C00A5">
        <w:rPr>
          <w:rFonts w:ascii="Garamond" w:hAnsi="Garamond"/>
          <w:sz w:val="22"/>
          <w:szCs w:val="22"/>
        </w:rPr>
        <w:t xml:space="preserve"> For examples of the casting controversy of Johnny Depp’s casting see ‘Who’s an Indian? Johnny Depp’ </w:t>
      </w:r>
      <w:r w:rsidRPr="004C00A5">
        <w:rPr>
          <w:rFonts w:ascii="Garamond" w:hAnsi="Garamond"/>
          <w:i/>
          <w:sz w:val="22"/>
          <w:szCs w:val="22"/>
        </w:rPr>
        <w:t>Indian Country Today</w:t>
      </w:r>
      <w:r w:rsidRPr="004C00A5">
        <w:rPr>
          <w:rFonts w:ascii="Garamond" w:hAnsi="Garamond"/>
          <w:sz w:val="22"/>
          <w:szCs w:val="22"/>
        </w:rPr>
        <w:t xml:space="preserve">, May 25, 2012: </w:t>
      </w:r>
      <w:hyperlink r:id="rId1" w:history="1">
        <w:r w:rsidRPr="004C00A5">
          <w:rPr>
            <w:rStyle w:val="Hyperlink"/>
            <w:rFonts w:ascii="Garamond" w:hAnsi="Garamond"/>
            <w:color w:val="auto"/>
            <w:sz w:val="22"/>
            <w:szCs w:val="22"/>
          </w:rPr>
          <w:t>https://newsmaven.io/indiancountrytoday/archive/who-s-an-indian-johnny-depp-stwXKBQs60yhRxRCmBanAQ</w:t>
        </w:r>
      </w:hyperlink>
      <w:r w:rsidRPr="004C00A5">
        <w:rPr>
          <w:rFonts w:ascii="Garamond" w:hAnsi="Garamond"/>
          <w:sz w:val="22"/>
          <w:szCs w:val="22"/>
        </w:rPr>
        <w:t xml:space="preserve">; Angela Aleiss ‘Disney Exploiting Confusion about whether Johnny Depp has Indian Blood’ </w:t>
      </w:r>
      <w:r w:rsidRPr="004C00A5">
        <w:rPr>
          <w:rFonts w:ascii="Garamond" w:hAnsi="Garamond"/>
          <w:i/>
          <w:sz w:val="22"/>
          <w:szCs w:val="22"/>
        </w:rPr>
        <w:t>Indian Country Today</w:t>
      </w:r>
      <w:r w:rsidRPr="004C00A5">
        <w:rPr>
          <w:rFonts w:ascii="Garamond" w:hAnsi="Garamond"/>
          <w:sz w:val="22"/>
          <w:szCs w:val="22"/>
        </w:rPr>
        <w:t xml:space="preserve">, June 17, 2013: </w:t>
      </w:r>
      <w:hyperlink r:id="rId2" w:history="1">
        <w:r w:rsidRPr="004C00A5">
          <w:rPr>
            <w:rStyle w:val="Hyperlink"/>
            <w:rFonts w:ascii="Garamond" w:hAnsi="Garamond"/>
            <w:color w:val="auto"/>
            <w:sz w:val="22"/>
            <w:szCs w:val="22"/>
          </w:rPr>
          <w:t>https://newsmaven.io/indiancountrytoday/archive/disney-exploiting-confusion-about-whether-depp-has-indian-blood-ugk92TVxXEShOK6TvMcgZg</w:t>
        </w:r>
      </w:hyperlink>
      <w:r w:rsidRPr="004C00A5">
        <w:rPr>
          <w:rFonts w:ascii="Garamond" w:hAnsi="Garamond"/>
          <w:sz w:val="22"/>
          <w:szCs w:val="22"/>
        </w:rPr>
        <w:t xml:space="preserve">; Dana Lone Hill ‘Why I’m Willing to Believe in Johnny Depp’s Tonto’ </w:t>
      </w:r>
      <w:r w:rsidRPr="004C00A5">
        <w:rPr>
          <w:rFonts w:ascii="Garamond" w:hAnsi="Garamond"/>
          <w:i/>
          <w:sz w:val="22"/>
          <w:szCs w:val="22"/>
        </w:rPr>
        <w:t>The Guardian</w:t>
      </w:r>
      <w:r w:rsidRPr="004C00A5">
        <w:rPr>
          <w:rFonts w:ascii="Garamond" w:hAnsi="Garamond"/>
          <w:sz w:val="22"/>
          <w:szCs w:val="22"/>
        </w:rPr>
        <w:t xml:space="preserve">, March 12, 2012: </w:t>
      </w:r>
      <w:hyperlink r:id="rId3" w:history="1">
        <w:r w:rsidRPr="004C00A5">
          <w:rPr>
            <w:rStyle w:val="Hyperlink"/>
            <w:rFonts w:ascii="Garamond" w:hAnsi="Garamond"/>
            <w:color w:val="auto"/>
            <w:sz w:val="22"/>
            <w:szCs w:val="22"/>
          </w:rPr>
          <w:t>https://www.theguardian.com/commentisfree/cifamerica/2012/mar/12/johnny-depp-tonto-long-ranger</w:t>
        </w:r>
      </w:hyperlink>
      <w:r w:rsidRPr="004C00A5">
        <w:rPr>
          <w:rFonts w:ascii="Garamond" w:hAnsi="Garamond"/>
          <w:sz w:val="22"/>
          <w:szCs w:val="22"/>
        </w:rPr>
        <w:t>.</w:t>
      </w:r>
    </w:p>
  </w:footnote>
  <w:footnote w:id="4">
    <w:p w:rsidR="002E0106" w:rsidRPr="004C00A5" w:rsidRDefault="002E0106" w:rsidP="00752CD4">
      <w:pPr>
        <w:pStyle w:val="FootnoteText"/>
        <w:rPr>
          <w:rFonts w:ascii="Garamond" w:hAnsi="Garamond"/>
          <w:sz w:val="22"/>
          <w:szCs w:val="22"/>
        </w:rPr>
      </w:pPr>
      <w:r w:rsidRPr="004C00A5">
        <w:rPr>
          <w:rStyle w:val="FootnoteReference"/>
          <w:rFonts w:ascii="Garamond" w:hAnsi="Garamond"/>
          <w:sz w:val="22"/>
          <w:szCs w:val="22"/>
        </w:rPr>
        <w:footnoteRef/>
      </w:r>
      <w:r w:rsidRPr="004C00A5">
        <w:rPr>
          <w:rFonts w:ascii="Garamond" w:hAnsi="Garamond"/>
          <w:sz w:val="22"/>
          <w:szCs w:val="22"/>
        </w:rPr>
        <w:t xml:space="preserve"> ‘Weekend Classic Westerns’ </w:t>
      </w:r>
      <w:r w:rsidRPr="004C00A5">
        <w:rPr>
          <w:rFonts w:ascii="Garamond" w:hAnsi="Garamond"/>
          <w:i/>
          <w:sz w:val="22"/>
          <w:szCs w:val="22"/>
        </w:rPr>
        <w:t>TCM: Turner Classic Movies</w:t>
      </w:r>
      <w:r w:rsidRPr="004C00A5">
        <w:rPr>
          <w:rFonts w:ascii="Garamond" w:hAnsi="Garamond"/>
          <w:sz w:val="22"/>
          <w:szCs w:val="22"/>
        </w:rPr>
        <w:t xml:space="preserve">: </w:t>
      </w:r>
      <w:hyperlink r:id="rId4" w:history="1">
        <w:r w:rsidRPr="004C00A5">
          <w:rPr>
            <w:rStyle w:val="Hyperlink"/>
            <w:rFonts w:ascii="Garamond" w:hAnsi="Garamond"/>
            <w:color w:val="auto"/>
            <w:sz w:val="22"/>
            <w:szCs w:val="22"/>
          </w:rPr>
          <w:t>https://www.tcmuk.tv/this-month/weekend-classic-westerns</w:t>
        </w:r>
      </w:hyperlink>
      <w:r w:rsidRPr="004C00A5">
        <w:rPr>
          <w:rFonts w:ascii="Garamond" w:hAnsi="Garamond"/>
          <w:sz w:val="22"/>
          <w:szCs w:val="22"/>
        </w:rPr>
        <w:t>.</w:t>
      </w:r>
    </w:p>
  </w:footnote>
  <w:footnote w:id="5">
    <w:p w:rsidR="002E0106" w:rsidRPr="004C00A5" w:rsidRDefault="002E0106" w:rsidP="00855864">
      <w:pPr>
        <w:pStyle w:val="FootnoteText"/>
        <w:rPr>
          <w:sz w:val="22"/>
          <w:szCs w:val="22"/>
        </w:rPr>
      </w:pPr>
      <w:r w:rsidRPr="004C00A5">
        <w:rPr>
          <w:rStyle w:val="FootnoteReference"/>
          <w:rFonts w:ascii="Garamond" w:hAnsi="Garamond"/>
          <w:sz w:val="22"/>
          <w:szCs w:val="22"/>
        </w:rPr>
        <w:footnoteRef/>
      </w:r>
      <w:r w:rsidRPr="004C00A5">
        <w:rPr>
          <w:rFonts w:ascii="Garamond" w:hAnsi="Garamond"/>
          <w:sz w:val="22"/>
          <w:szCs w:val="22"/>
        </w:rPr>
        <w:t xml:space="preserve"> Dom Phillips ‘Photographer Captures Images of Uncontacted Amazon Tribe’ </w:t>
      </w:r>
      <w:r w:rsidRPr="004C00A5">
        <w:rPr>
          <w:rFonts w:ascii="Garamond" w:hAnsi="Garamond"/>
          <w:i/>
          <w:sz w:val="22"/>
          <w:szCs w:val="22"/>
        </w:rPr>
        <w:t>The Guardian</w:t>
      </w:r>
      <w:r w:rsidRPr="004C00A5">
        <w:rPr>
          <w:rFonts w:ascii="Garamond" w:hAnsi="Garamond"/>
          <w:sz w:val="22"/>
          <w:szCs w:val="22"/>
        </w:rPr>
        <w:t xml:space="preserve">, December 22, 2016: </w:t>
      </w:r>
      <w:hyperlink r:id="rId5" w:history="1">
        <w:r w:rsidRPr="004C00A5">
          <w:rPr>
            <w:rStyle w:val="Hyperlink"/>
            <w:rFonts w:ascii="Garamond" w:hAnsi="Garamond"/>
            <w:color w:val="auto"/>
            <w:sz w:val="22"/>
            <w:szCs w:val="22"/>
          </w:rPr>
          <w:t>https://www.theguardian.com/world/2016/dec/22/photographer-shows-first-images-of-uncontacted-amazon-tribe</w:t>
        </w:r>
      </w:hyperlink>
      <w:r w:rsidRPr="004C00A5">
        <w:rPr>
          <w:rFonts w:ascii="Garamond" w:hAnsi="Garamond"/>
          <w:sz w:val="22"/>
          <w:szCs w:val="22"/>
        </w:rPr>
        <w:t xml:space="preserve">; Tom Acres ‘The Mystery of the World’s Uncontacted Tribes’ </w:t>
      </w:r>
      <w:r w:rsidRPr="004C00A5">
        <w:rPr>
          <w:rFonts w:ascii="Garamond" w:hAnsi="Garamond"/>
          <w:i/>
          <w:sz w:val="22"/>
          <w:szCs w:val="22"/>
        </w:rPr>
        <w:t>Sky News</w:t>
      </w:r>
      <w:r w:rsidRPr="004C00A5">
        <w:rPr>
          <w:rFonts w:ascii="Garamond" w:hAnsi="Garamond"/>
          <w:sz w:val="22"/>
          <w:szCs w:val="22"/>
        </w:rPr>
        <w:t xml:space="preserve">, July 20, 2018: </w:t>
      </w:r>
      <w:hyperlink r:id="rId6" w:history="1">
        <w:r w:rsidRPr="004C00A5">
          <w:rPr>
            <w:rStyle w:val="Hyperlink"/>
            <w:rFonts w:ascii="Garamond" w:hAnsi="Garamond"/>
            <w:color w:val="auto"/>
            <w:sz w:val="22"/>
            <w:szCs w:val="22"/>
          </w:rPr>
          <w:t>https://news.sky.com/story/the-mystery-of-the-worlds-uncontacted-tribes-11443131</w:t>
        </w:r>
      </w:hyperlink>
      <w:r w:rsidRPr="004C00A5">
        <w:rPr>
          <w:rFonts w:ascii="Garamond" w:hAnsi="Garamond"/>
          <w:sz w:val="22"/>
          <w:szCs w:val="22"/>
        </w:rPr>
        <w:t xml:space="preserve">; Rachel Nuwer ‘The Sad Truth about Uncontacted Tribes’ </w:t>
      </w:r>
      <w:r w:rsidRPr="004C00A5">
        <w:rPr>
          <w:rFonts w:ascii="Garamond" w:hAnsi="Garamond"/>
          <w:i/>
          <w:sz w:val="22"/>
          <w:szCs w:val="22"/>
        </w:rPr>
        <w:t>BBC Future</w:t>
      </w:r>
      <w:r w:rsidRPr="004C00A5">
        <w:rPr>
          <w:rFonts w:ascii="Garamond" w:hAnsi="Garamond"/>
          <w:sz w:val="22"/>
          <w:szCs w:val="22"/>
        </w:rPr>
        <w:t xml:space="preserve">, August 4, 2014: </w:t>
      </w:r>
      <w:hyperlink r:id="rId7" w:history="1">
        <w:r w:rsidRPr="004C00A5">
          <w:rPr>
            <w:rStyle w:val="Hyperlink"/>
            <w:rFonts w:ascii="Garamond" w:hAnsi="Garamond"/>
            <w:color w:val="auto"/>
            <w:sz w:val="22"/>
            <w:szCs w:val="22"/>
          </w:rPr>
          <w:t>http://www.bbc.com/future/story/20140804-sad-truth-of-uncontacted-tribes</w:t>
        </w:r>
      </w:hyperlink>
      <w:r w:rsidRPr="004C00A5">
        <w:rPr>
          <w:rFonts w:ascii="Garamond" w:hAnsi="Garamond"/>
          <w:sz w:val="22"/>
          <w:szCs w:val="22"/>
        </w:rPr>
        <w:t xml:space="preserve">; Fiona Watson ‘The Uncontacted Tribes of Brazil Face Genocide Under Jair Bolsonaro’ </w:t>
      </w:r>
      <w:r w:rsidRPr="004C00A5">
        <w:rPr>
          <w:rFonts w:ascii="Garamond" w:hAnsi="Garamond"/>
          <w:i/>
          <w:sz w:val="22"/>
          <w:szCs w:val="22"/>
        </w:rPr>
        <w:t>The Guardian</w:t>
      </w:r>
      <w:r w:rsidRPr="004C00A5">
        <w:rPr>
          <w:rFonts w:ascii="Garamond" w:hAnsi="Garamond"/>
          <w:sz w:val="22"/>
          <w:szCs w:val="22"/>
        </w:rPr>
        <w:t xml:space="preserve">, December 31, 2018: </w:t>
      </w:r>
      <w:hyperlink r:id="rId8" w:history="1">
        <w:r w:rsidRPr="004C00A5">
          <w:rPr>
            <w:rStyle w:val="Hyperlink"/>
            <w:rFonts w:ascii="Garamond" w:hAnsi="Garamond"/>
            <w:color w:val="auto"/>
            <w:sz w:val="22"/>
            <w:szCs w:val="22"/>
          </w:rPr>
          <w:t>https://www.theguardian.com/commentisfree/2018/dec/31/tribes-brazil-genocide-jair-bolsonaro</w:t>
        </w:r>
      </w:hyperlink>
      <w:r w:rsidRPr="004C00A5">
        <w:rPr>
          <w:rFonts w:ascii="Garamond" w:hAnsi="Garamond"/>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10810556"/>
      <w:docPartObj>
        <w:docPartGallery w:val="Page Numbers (Top of Page)"/>
        <w:docPartUnique/>
      </w:docPartObj>
    </w:sdtPr>
    <w:sdtEndPr>
      <w:rPr>
        <w:noProof/>
      </w:rPr>
    </w:sdtEndPr>
    <w:sdtContent>
      <w:p w:rsidR="001A5EF6" w:rsidRPr="001A5EF6" w:rsidRDefault="001A5EF6" w:rsidP="001A5EF6">
        <w:pPr>
          <w:pStyle w:val="Header"/>
          <w:jc w:val="both"/>
          <w:rPr>
            <w:rFonts w:ascii="Garamond" w:hAnsi="Garamond"/>
          </w:rPr>
        </w:pPr>
        <w:r w:rsidRPr="001A5EF6">
          <w:rPr>
            <w:rFonts w:ascii="Garamond" w:hAnsi="Garamond"/>
            <w:i/>
            <w:lang w:val="pt-BR"/>
          </w:rPr>
          <w:t>Education Policy Analysis Archives, Vol. 28</w:t>
        </w:r>
        <w:r w:rsidRPr="001A5EF6">
          <w:rPr>
            <w:rFonts w:ascii="Garamond" w:hAnsi="Garamond"/>
            <w:lang w:val="pt-BR"/>
          </w:rPr>
          <w:t xml:space="preserve"> </w:t>
        </w:r>
        <w:r w:rsidRPr="001A5EF6">
          <w:rPr>
            <w:rFonts w:ascii="Garamond" w:hAnsi="Garamond"/>
            <w:i/>
            <w:lang w:val="pt-BR"/>
          </w:rPr>
          <w:t xml:space="preserve">No. 161 </w:t>
        </w:r>
        <w:r w:rsidRPr="001A5EF6">
          <w:rPr>
            <w:rFonts w:ascii="Arial" w:hAnsi="Arial" w:cs="Arial"/>
            <w:b/>
            <w:color w:val="ED7D31" w:themeColor="accent2"/>
            <w:lang w:val="pt-BR"/>
          </w:rPr>
          <w:t>Special Issue</w:t>
        </w:r>
        <w:r>
          <w:rPr>
            <w:rFonts w:ascii="Garamond" w:hAnsi="Garamond"/>
            <w:lang w:val="pt-BR"/>
          </w:rPr>
          <w:tab/>
        </w:r>
        <w:r w:rsidRPr="001A5EF6">
          <w:rPr>
            <w:rFonts w:ascii="Garamond" w:hAnsi="Garamond"/>
          </w:rPr>
          <w:fldChar w:fldCharType="begin"/>
        </w:r>
        <w:r w:rsidRPr="001A5EF6">
          <w:rPr>
            <w:rFonts w:ascii="Garamond" w:hAnsi="Garamond"/>
          </w:rPr>
          <w:instrText xml:space="preserve"> PAGE   \* MERGEFORMAT </w:instrText>
        </w:r>
        <w:r w:rsidRPr="001A5EF6">
          <w:rPr>
            <w:rFonts w:ascii="Garamond" w:hAnsi="Garamond"/>
          </w:rPr>
          <w:fldChar w:fldCharType="separate"/>
        </w:r>
        <w:r>
          <w:rPr>
            <w:rFonts w:ascii="Garamond" w:hAnsi="Garamond"/>
          </w:rPr>
          <w:t>1</w:t>
        </w:r>
        <w:r w:rsidRPr="001A5EF6">
          <w:rPr>
            <w:rFonts w:ascii="Garamond" w:hAnsi="Garamond"/>
            <w:noProof/>
          </w:rPr>
          <w:fldChar w:fldCharType="end"/>
        </w:r>
      </w:p>
    </w:sdtContent>
  </w:sdt>
  <w:p w:rsidR="001A5EF6" w:rsidRDefault="001A5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EF6" w:rsidRPr="001A5EF6" w:rsidRDefault="001A5EF6" w:rsidP="001A5EF6">
    <w:pPr>
      <w:pStyle w:val="Header"/>
      <w:jc w:val="both"/>
      <w:rPr>
        <w:rFonts w:ascii="Garamond" w:hAnsi="Garamond"/>
      </w:rPr>
    </w:pPr>
    <w:proofErr w:type="spellStart"/>
    <w:r w:rsidRPr="001A5EF6">
      <w:rPr>
        <w:rFonts w:ascii="Garamond" w:hAnsi="Garamond"/>
        <w:bCs/>
        <w:i/>
        <w:lang w:val="es-ES"/>
      </w:rPr>
      <w:t>Indigenous</w:t>
    </w:r>
    <w:proofErr w:type="spellEnd"/>
    <w:r w:rsidRPr="001A5EF6">
      <w:rPr>
        <w:rFonts w:ascii="Garamond" w:hAnsi="Garamond"/>
        <w:bCs/>
        <w:i/>
        <w:lang w:val="es-ES"/>
      </w:rPr>
      <w:t xml:space="preserve"> </w:t>
    </w:r>
    <w:proofErr w:type="spellStart"/>
    <w:r w:rsidRPr="001A5EF6">
      <w:rPr>
        <w:rFonts w:ascii="Garamond" w:hAnsi="Garamond"/>
        <w:bCs/>
        <w:i/>
        <w:lang w:val="es-ES"/>
      </w:rPr>
      <w:t>education</w:t>
    </w:r>
    <w:proofErr w:type="spellEnd"/>
    <w:r w:rsidRPr="001A5EF6">
      <w:rPr>
        <w:rFonts w:ascii="Garamond" w:hAnsi="Garamond"/>
        <w:bCs/>
        <w:i/>
        <w:lang w:val="es-ES"/>
      </w:rPr>
      <w:t xml:space="preserve"> and intercultural dialogue</w:t>
    </w:r>
    <w:r w:rsidRPr="001A5EF6">
      <w:rPr>
        <w:rFonts w:ascii="Garamond" w:hAnsi="Garamond"/>
      </w:rPr>
      <w:t xml:space="preserve"> </w:t>
    </w:r>
    <w:r>
      <w:rPr>
        <w:rFonts w:ascii="Garamond" w:hAnsi="Garamond"/>
      </w:rPr>
      <w:tab/>
    </w:r>
    <w:r>
      <w:rPr>
        <w:rFonts w:ascii="Garamond" w:hAnsi="Garamond"/>
      </w:rPr>
      <w:tab/>
    </w:r>
    <w:sdt>
      <w:sdtPr>
        <w:rPr>
          <w:rFonts w:ascii="Garamond" w:hAnsi="Garamond"/>
        </w:rPr>
        <w:id w:val="-25721458"/>
        <w:docPartObj>
          <w:docPartGallery w:val="Page Numbers (Top of Page)"/>
          <w:docPartUnique/>
        </w:docPartObj>
      </w:sdtPr>
      <w:sdtEndPr>
        <w:rPr>
          <w:noProof/>
        </w:rPr>
      </w:sdtEndPr>
      <w:sdtContent>
        <w:r w:rsidRPr="001A5EF6">
          <w:rPr>
            <w:rFonts w:ascii="Garamond" w:hAnsi="Garamond"/>
          </w:rPr>
          <w:fldChar w:fldCharType="begin"/>
        </w:r>
        <w:r w:rsidRPr="001A5EF6">
          <w:rPr>
            <w:rFonts w:ascii="Garamond" w:hAnsi="Garamond"/>
          </w:rPr>
          <w:instrText xml:space="preserve"> PAGE   \* MERGEFORMAT </w:instrText>
        </w:r>
        <w:r w:rsidRPr="001A5EF6">
          <w:rPr>
            <w:rFonts w:ascii="Garamond" w:hAnsi="Garamond"/>
          </w:rPr>
          <w:fldChar w:fldCharType="separate"/>
        </w:r>
        <w:r w:rsidRPr="001A5EF6">
          <w:rPr>
            <w:rFonts w:ascii="Garamond" w:hAnsi="Garamond"/>
            <w:noProof/>
          </w:rPr>
          <w:t>2</w:t>
        </w:r>
        <w:r w:rsidRPr="001A5EF6">
          <w:rPr>
            <w:rFonts w:ascii="Garamond" w:hAnsi="Garamond"/>
            <w:noProof/>
          </w:rPr>
          <w:fldChar w:fldCharType="end"/>
        </w:r>
      </w:sdtContent>
    </w:sdt>
  </w:p>
  <w:p w:rsidR="001A5EF6" w:rsidRDefault="001A5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B6544"/>
    <w:multiLevelType w:val="hybridMultilevel"/>
    <w:tmpl w:val="2BD86A98"/>
    <w:lvl w:ilvl="0" w:tplc="4C3618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MX" w:vendorID="64" w:dllVersion="6"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AR" w:vendorID="64" w:dllVersion="4096" w:nlCheck="1" w:checkStyle="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CE9"/>
    <w:rsid w:val="00073018"/>
    <w:rsid w:val="000D7961"/>
    <w:rsid w:val="000E5D93"/>
    <w:rsid w:val="000E5DEA"/>
    <w:rsid w:val="0010342E"/>
    <w:rsid w:val="00135E84"/>
    <w:rsid w:val="001A5EF6"/>
    <w:rsid w:val="0020208A"/>
    <w:rsid w:val="002519CB"/>
    <w:rsid w:val="002533C0"/>
    <w:rsid w:val="0025534E"/>
    <w:rsid w:val="00283F9C"/>
    <w:rsid w:val="00297177"/>
    <w:rsid w:val="002D084F"/>
    <w:rsid w:val="002E0106"/>
    <w:rsid w:val="00325714"/>
    <w:rsid w:val="00337BDA"/>
    <w:rsid w:val="00340337"/>
    <w:rsid w:val="00361F1E"/>
    <w:rsid w:val="00396F7E"/>
    <w:rsid w:val="003A48AC"/>
    <w:rsid w:val="003B2596"/>
    <w:rsid w:val="003C5CE9"/>
    <w:rsid w:val="003E33FC"/>
    <w:rsid w:val="003F3E03"/>
    <w:rsid w:val="00412513"/>
    <w:rsid w:val="00443DAC"/>
    <w:rsid w:val="004919A2"/>
    <w:rsid w:val="004C00A5"/>
    <w:rsid w:val="004C79EB"/>
    <w:rsid w:val="004D1AB0"/>
    <w:rsid w:val="004E65D9"/>
    <w:rsid w:val="00507A8E"/>
    <w:rsid w:val="005144F7"/>
    <w:rsid w:val="00540D5C"/>
    <w:rsid w:val="00577A5D"/>
    <w:rsid w:val="005A0C83"/>
    <w:rsid w:val="006432E2"/>
    <w:rsid w:val="00650527"/>
    <w:rsid w:val="00656B79"/>
    <w:rsid w:val="0066553F"/>
    <w:rsid w:val="00676CBF"/>
    <w:rsid w:val="006779BB"/>
    <w:rsid w:val="006872EA"/>
    <w:rsid w:val="006C1141"/>
    <w:rsid w:val="006E6E0C"/>
    <w:rsid w:val="006F0AC2"/>
    <w:rsid w:val="0070140B"/>
    <w:rsid w:val="00752CD4"/>
    <w:rsid w:val="0076710D"/>
    <w:rsid w:val="00774482"/>
    <w:rsid w:val="0079562F"/>
    <w:rsid w:val="007B4134"/>
    <w:rsid w:val="007F67BF"/>
    <w:rsid w:val="00802BAA"/>
    <w:rsid w:val="00805905"/>
    <w:rsid w:val="00816442"/>
    <w:rsid w:val="0083793C"/>
    <w:rsid w:val="00855864"/>
    <w:rsid w:val="00884E20"/>
    <w:rsid w:val="008A05DA"/>
    <w:rsid w:val="008B24DF"/>
    <w:rsid w:val="008D77C7"/>
    <w:rsid w:val="00925395"/>
    <w:rsid w:val="009B3047"/>
    <w:rsid w:val="009D4C57"/>
    <w:rsid w:val="009E6D7F"/>
    <w:rsid w:val="00A30BB6"/>
    <w:rsid w:val="00A91A1F"/>
    <w:rsid w:val="00AD676A"/>
    <w:rsid w:val="00AF05D9"/>
    <w:rsid w:val="00B074F0"/>
    <w:rsid w:val="00B564A7"/>
    <w:rsid w:val="00B66823"/>
    <w:rsid w:val="00B7071C"/>
    <w:rsid w:val="00B80D39"/>
    <w:rsid w:val="00BC6084"/>
    <w:rsid w:val="00BE4A4B"/>
    <w:rsid w:val="00C115A7"/>
    <w:rsid w:val="00C5281C"/>
    <w:rsid w:val="00C7529E"/>
    <w:rsid w:val="00CB07D5"/>
    <w:rsid w:val="00CC4F7A"/>
    <w:rsid w:val="00CC67CF"/>
    <w:rsid w:val="00D519D4"/>
    <w:rsid w:val="00D71000"/>
    <w:rsid w:val="00DC3B60"/>
    <w:rsid w:val="00DD1A73"/>
    <w:rsid w:val="00E257C2"/>
    <w:rsid w:val="00E313CC"/>
    <w:rsid w:val="00E521BD"/>
    <w:rsid w:val="00E65D71"/>
    <w:rsid w:val="00E73021"/>
    <w:rsid w:val="00ED3A73"/>
    <w:rsid w:val="00F0568A"/>
    <w:rsid w:val="00F55CD2"/>
    <w:rsid w:val="00F81EA7"/>
    <w:rsid w:val="00F91529"/>
    <w:rsid w:val="00FB2B98"/>
    <w:rsid w:val="00FC2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99CC9"/>
  <w15:chartTrackingRefBased/>
  <w15:docId w15:val="{650B33DB-FD58-453A-94B9-EDDE0FD2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562F"/>
  </w:style>
  <w:style w:type="paragraph" w:styleId="Heading1">
    <w:name w:val="heading 1"/>
    <w:basedOn w:val="Normal"/>
    <w:next w:val="Normal"/>
    <w:link w:val="Heading1Char"/>
    <w:uiPriority w:val="99"/>
    <w:qFormat/>
    <w:rsid w:val="006432E2"/>
    <w:pPr>
      <w:keepNext/>
      <w:spacing w:before="360" w:after="360" w:line="240" w:lineRule="auto"/>
      <w:outlineLvl w:val="0"/>
    </w:pPr>
    <w:rPr>
      <w:rFonts w:ascii="Akzidenz Grotesk BE Regular" w:eastAsia="Garamond" w:hAnsi="Akzidenz Grotesk BE Regular" w:cs="Times New Roman"/>
      <w:spacing w:val="4"/>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313CC"/>
    <w:pPr>
      <w:spacing w:after="0" w:line="240" w:lineRule="auto"/>
    </w:pPr>
    <w:rPr>
      <w:sz w:val="20"/>
      <w:szCs w:val="20"/>
    </w:rPr>
  </w:style>
  <w:style w:type="character" w:customStyle="1" w:styleId="FootnoteTextChar">
    <w:name w:val="Footnote Text Char"/>
    <w:basedOn w:val="DefaultParagraphFont"/>
    <w:link w:val="FootnoteText"/>
    <w:uiPriority w:val="99"/>
    <w:rsid w:val="00E313CC"/>
    <w:rPr>
      <w:sz w:val="20"/>
      <w:szCs w:val="20"/>
    </w:rPr>
  </w:style>
  <w:style w:type="character" w:styleId="FootnoteReference">
    <w:name w:val="footnote reference"/>
    <w:basedOn w:val="DefaultParagraphFont"/>
    <w:uiPriority w:val="99"/>
    <w:semiHidden/>
    <w:unhideWhenUsed/>
    <w:rsid w:val="00E313CC"/>
    <w:rPr>
      <w:vertAlign w:val="superscript"/>
    </w:rPr>
  </w:style>
  <w:style w:type="paragraph" w:styleId="Header">
    <w:name w:val="header"/>
    <w:basedOn w:val="Normal"/>
    <w:link w:val="HeaderChar"/>
    <w:uiPriority w:val="99"/>
    <w:unhideWhenUsed/>
    <w:rsid w:val="00E313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3CC"/>
  </w:style>
  <w:style w:type="paragraph" w:styleId="Footer">
    <w:name w:val="footer"/>
    <w:basedOn w:val="Normal"/>
    <w:link w:val="FooterChar"/>
    <w:unhideWhenUsed/>
    <w:rsid w:val="00E313CC"/>
    <w:pPr>
      <w:tabs>
        <w:tab w:val="center" w:pos="4513"/>
        <w:tab w:val="right" w:pos="9026"/>
      </w:tabs>
      <w:spacing w:after="0" w:line="240" w:lineRule="auto"/>
    </w:pPr>
  </w:style>
  <w:style w:type="character" w:customStyle="1" w:styleId="FooterChar">
    <w:name w:val="Footer Char"/>
    <w:basedOn w:val="DefaultParagraphFont"/>
    <w:link w:val="Footer"/>
    <w:rsid w:val="00E313CC"/>
  </w:style>
  <w:style w:type="character" w:customStyle="1" w:styleId="Heading1Char">
    <w:name w:val="Heading 1 Char"/>
    <w:basedOn w:val="DefaultParagraphFont"/>
    <w:link w:val="Heading1"/>
    <w:uiPriority w:val="99"/>
    <w:rsid w:val="006432E2"/>
    <w:rPr>
      <w:rFonts w:ascii="Akzidenz Grotesk BE Regular" w:eastAsia="Garamond" w:hAnsi="Akzidenz Grotesk BE Regular" w:cs="Times New Roman"/>
      <w:spacing w:val="4"/>
      <w:sz w:val="28"/>
      <w:szCs w:val="20"/>
      <w:lang w:val="x-none" w:eastAsia="x-none"/>
    </w:rPr>
  </w:style>
  <w:style w:type="character" w:customStyle="1" w:styleId="Caracteresdenotaalpie">
    <w:name w:val="Caracteres de nota al pie"/>
    <w:qFormat/>
    <w:rsid w:val="006432E2"/>
  </w:style>
  <w:style w:type="character" w:customStyle="1" w:styleId="Ancladenotaalpie">
    <w:name w:val="Ancla de nota al pie"/>
    <w:rsid w:val="006432E2"/>
    <w:rPr>
      <w:vertAlign w:val="superscript"/>
    </w:rPr>
  </w:style>
  <w:style w:type="character" w:customStyle="1" w:styleId="EnlacedeInternet">
    <w:name w:val="Enlace de Internet"/>
    <w:basedOn w:val="DefaultParagraphFont"/>
    <w:rsid w:val="006432E2"/>
    <w:rPr>
      <w:color w:val="0000FF"/>
      <w:u w:val="single"/>
    </w:rPr>
  </w:style>
  <w:style w:type="character" w:styleId="Hyperlink">
    <w:name w:val="Hyperlink"/>
    <w:basedOn w:val="DefaultParagraphFont"/>
    <w:uiPriority w:val="99"/>
    <w:unhideWhenUsed/>
    <w:rsid w:val="00E521BD"/>
    <w:rPr>
      <w:color w:val="0000FF"/>
      <w:u w:val="single"/>
    </w:rPr>
  </w:style>
  <w:style w:type="paragraph" w:styleId="ListParagraph">
    <w:name w:val="List Paragraph"/>
    <w:basedOn w:val="Normal"/>
    <w:uiPriority w:val="34"/>
    <w:qFormat/>
    <w:rsid w:val="004E65D9"/>
    <w:pPr>
      <w:ind w:left="720"/>
      <w:contextualSpacing/>
    </w:pPr>
  </w:style>
  <w:style w:type="paragraph" w:styleId="BodyTextIndent">
    <w:name w:val="Body Text Indent"/>
    <w:basedOn w:val="Normal"/>
    <w:link w:val="BodyTextIndentChar1"/>
    <w:uiPriority w:val="99"/>
    <w:rsid w:val="002533C0"/>
    <w:pPr>
      <w:spacing w:after="0" w:line="240" w:lineRule="auto"/>
      <w:ind w:left="5760" w:hanging="5760"/>
    </w:pPr>
    <w:rPr>
      <w:rFonts w:ascii="Akzidenz Grotesk BE Regular" w:eastAsia="Garamond" w:hAnsi="Akzidenz Grotesk BE Regular" w:cs="Times New Roman"/>
      <w:sz w:val="18"/>
      <w:szCs w:val="20"/>
      <w:lang w:val="x-none" w:eastAsia="x-none"/>
    </w:rPr>
  </w:style>
  <w:style w:type="character" w:customStyle="1" w:styleId="BodyTextIndentChar">
    <w:name w:val="Body Text Indent Char"/>
    <w:basedOn w:val="DefaultParagraphFont"/>
    <w:uiPriority w:val="99"/>
    <w:semiHidden/>
    <w:rsid w:val="002533C0"/>
  </w:style>
  <w:style w:type="character" w:customStyle="1" w:styleId="BodyTextIndentChar1">
    <w:name w:val="Body Text Indent Char1"/>
    <w:link w:val="BodyTextIndent"/>
    <w:uiPriority w:val="99"/>
    <w:rsid w:val="002533C0"/>
    <w:rPr>
      <w:rFonts w:ascii="Akzidenz Grotesk BE Regular" w:eastAsia="Garamond" w:hAnsi="Akzidenz Grotesk BE Regular" w:cs="Times New Roman"/>
      <w:sz w:val="18"/>
      <w:szCs w:val="20"/>
      <w:lang w:val="x-none" w:eastAsia="x-none"/>
    </w:rPr>
  </w:style>
  <w:style w:type="paragraph" w:styleId="BodyText">
    <w:name w:val="Body Text"/>
    <w:basedOn w:val="Normal"/>
    <w:link w:val="BodyTextChar1"/>
    <w:uiPriority w:val="99"/>
    <w:rsid w:val="002533C0"/>
    <w:pPr>
      <w:spacing w:after="0" w:line="240" w:lineRule="auto"/>
    </w:pPr>
    <w:rPr>
      <w:rFonts w:ascii="Akzidenz Grotesk BE Regular" w:eastAsia="Garamond" w:hAnsi="Akzidenz Grotesk BE Regular" w:cs="Times New Roman"/>
      <w:spacing w:val="4"/>
      <w:sz w:val="28"/>
      <w:szCs w:val="20"/>
      <w:lang w:val="x-none" w:eastAsia="x-none"/>
    </w:rPr>
  </w:style>
  <w:style w:type="character" w:customStyle="1" w:styleId="BodyTextChar">
    <w:name w:val="Body Text Char"/>
    <w:basedOn w:val="DefaultParagraphFont"/>
    <w:uiPriority w:val="99"/>
    <w:semiHidden/>
    <w:rsid w:val="002533C0"/>
  </w:style>
  <w:style w:type="character" w:customStyle="1" w:styleId="BodyTextChar1">
    <w:name w:val="Body Text Char1"/>
    <w:link w:val="BodyText"/>
    <w:uiPriority w:val="99"/>
    <w:rsid w:val="002533C0"/>
    <w:rPr>
      <w:rFonts w:ascii="Akzidenz Grotesk BE Regular" w:eastAsia="Garamond" w:hAnsi="Akzidenz Grotesk BE Regular" w:cs="Times New Roman"/>
      <w:spacing w:val="4"/>
      <w:sz w:val="28"/>
      <w:szCs w:val="20"/>
      <w:lang w:val="x-none" w:eastAsia="x-none"/>
    </w:rPr>
  </w:style>
  <w:style w:type="paragraph" w:customStyle="1" w:styleId="Abstract">
    <w:name w:val="Abstract"/>
    <w:basedOn w:val="Normal"/>
    <w:uiPriority w:val="99"/>
    <w:rsid w:val="002533C0"/>
    <w:pPr>
      <w:spacing w:after="0" w:line="240" w:lineRule="auto"/>
      <w:ind w:left="720" w:right="547"/>
    </w:pPr>
    <w:rPr>
      <w:rFonts w:ascii="Garamond" w:eastAsia="MS Mincho" w:hAnsi="Garamond" w:cs="Times New Roman"/>
      <w:spacing w:val="4"/>
      <w:sz w:val="24"/>
      <w:szCs w:val="24"/>
      <w:lang w:val="en-US"/>
    </w:rPr>
  </w:style>
  <w:style w:type="character" w:styleId="UnresolvedMention">
    <w:name w:val="Unresolved Mention"/>
    <w:basedOn w:val="DefaultParagraphFont"/>
    <w:uiPriority w:val="99"/>
    <w:semiHidden/>
    <w:unhideWhenUsed/>
    <w:rsid w:val="001A5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08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ab8203@coventry.ac.uk" TargetMode="External"/><Relationship Id="rId26" Type="http://schemas.openxmlformats.org/officeDocument/2006/relationships/image" Target="media/image6.png"/><Relationship Id="rId39" Type="http://schemas.openxmlformats.org/officeDocument/2006/relationships/hyperlink" Target="javascript:openRTWindow('http://epaa.asu.edu/ojs/about/editorialTeamBio/555')" TargetMode="External"/><Relationship Id="rId21" Type="http://schemas.openxmlformats.org/officeDocument/2006/relationships/hyperlink" Target="https://orcid.org/0000-0001-8577-319X" TargetMode="External"/><Relationship Id="rId34" Type="http://schemas.openxmlformats.org/officeDocument/2006/relationships/hyperlink" Target="javascript:openRTWindow('http://epaa.asu.edu/ojs/about/editorialTeamBio/1609')" TargetMode="External"/><Relationship Id="rId42" Type="http://schemas.openxmlformats.org/officeDocument/2006/relationships/hyperlink" Target="javascript:openRTWindow('http://epaa.asu.edu/ojs/about/editorialTeamBio/801')"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attestin@unochapeco.edu.br" TargetMode="External"/><Relationship Id="rId29" Type="http://schemas.openxmlformats.org/officeDocument/2006/relationships/hyperlink" Target="mailto:audrey.beardsley@asu.edu" TargetMode="External"/><Relationship Id="rId11" Type="http://schemas.openxmlformats.org/officeDocument/2006/relationships/image" Target="media/image3.jpeg"/><Relationship Id="rId24" Type="http://schemas.openxmlformats.org/officeDocument/2006/relationships/hyperlink" Target="mailto:Kaizo.beltrao@fgv.br" TargetMode="External"/><Relationship Id="rId32" Type="http://schemas.openxmlformats.org/officeDocument/2006/relationships/hyperlink" Target="javascript:openRTWindow('http://epaa.asu.edu/ojs/about/editorialTeamBio/820')" TargetMode="External"/><Relationship Id="rId37" Type="http://schemas.openxmlformats.org/officeDocument/2006/relationships/hyperlink" Target="javascript:openRTWindow('http://epaa.asu.edu/ojs/about/editorialTeamBio/823')" TargetMode="External"/><Relationship Id="rId40" Type="http://schemas.openxmlformats.org/officeDocument/2006/relationships/hyperlink" Target="javascript:openRTWindow('http://epaa.asu.edu/ojs/about/editorialTeamBio/814')" TargetMode="External"/><Relationship Id="rId45" Type="http://schemas.openxmlformats.org/officeDocument/2006/relationships/hyperlink" Target="javascript:openRTWindow('http://epaa.asu.edu/ojs/about/editorialTeamBio/3264')" TargetMode="External"/><Relationship Id="rId5" Type="http://schemas.openxmlformats.org/officeDocument/2006/relationships/webSettings" Target="webSettings.xml"/><Relationship Id="rId15" Type="http://schemas.openxmlformats.org/officeDocument/2006/relationships/hyperlink" Target="https://orcid.org/0000-0002-9081-5881" TargetMode="External"/><Relationship Id="rId23" Type="http://schemas.openxmlformats.org/officeDocument/2006/relationships/hyperlink" Target="https://urldefense.proofpoint.com/v2/url?u=https-3A__orcid.org_0000-2D0002-2D4887-2D7042&amp;d=DwMFaQ&amp;c=l45AxH-kUV29SRQusp9vYR0n1GycN4_2jInuKy6zbqQ&amp;r=LjMqjl4R-2qm1usoNnGI1mF7F_j_WN6lRbuxHej1Xg8&amp;m=QJhTA6TjAonzMKJYP6hPRBkTX6hIAyREjpQcDdkhyMQ&amp;s=ck5MLolMmMSKRJOD8B_ByweD9lSzSjDTB3bELd-Uhrk&amp;e=" TargetMode="External"/><Relationship Id="rId28" Type="http://schemas.openxmlformats.org/officeDocument/2006/relationships/hyperlink" Target="http://www.doaj.org/" TargetMode="External"/><Relationship Id="rId36" Type="http://schemas.openxmlformats.org/officeDocument/2006/relationships/hyperlink" Target="javascript:openRTWindow('http://epaa.asu.edu/ojs/about/editorialTeamBio/797')" TargetMode="External"/><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orcid.org/0000-0002-5785-1071" TargetMode="External"/><Relationship Id="rId31" Type="http://schemas.openxmlformats.org/officeDocument/2006/relationships/hyperlink" Target="javascript:openRTWindow('http://epaa.asu.edu/ojs/about/editorialTeamBio/819')" TargetMode="External"/><Relationship Id="rId44" Type="http://schemas.openxmlformats.org/officeDocument/2006/relationships/hyperlink" Target="javascript:openRTWindow('http://epaa.asu.edu/ojs/about/editorialTeamBio/802')" TargetMode="External"/><Relationship Id="rId4" Type="http://schemas.openxmlformats.org/officeDocument/2006/relationships/settings" Target="settings.xml"/><Relationship Id="rId9" Type="http://schemas.openxmlformats.org/officeDocument/2006/relationships/hyperlink" Target="https://doi.org/10.14507/epaa.28.4782" TargetMode="External"/><Relationship Id="rId14" Type="http://schemas.openxmlformats.org/officeDocument/2006/relationships/hyperlink" Target="http://them.polylog.org/1/ffr-es.htm" TargetMode="External"/><Relationship Id="rId22" Type="http://schemas.openxmlformats.org/officeDocument/2006/relationships/hyperlink" Target="mailto:julianeangnes@gmail.com" TargetMode="External"/><Relationship Id="rId27" Type="http://schemas.openxmlformats.org/officeDocument/2006/relationships/hyperlink" Target="https://creativecommons.org/licenses/by-sa/4.0/" TargetMode="External"/><Relationship Id="rId30" Type="http://schemas.openxmlformats.org/officeDocument/2006/relationships/hyperlink" Target="https://www.facebook.com/EPAAAAPE" TargetMode="External"/><Relationship Id="rId35" Type="http://schemas.openxmlformats.org/officeDocument/2006/relationships/hyperlink" Target="javascript:openRTWindow('http://epaa.asu.edu/ojs/about/editorialTeamBio/825')" TargetMode="External"/><Relationship Id="rId43" Type="http://schemas.openxmlformats.org/officeDocument/2006/relationships/hyperlink" Target="javascript:openRTWindow('http://epaa.asu.edu/ojs/about/editorialTeamBio/826')" TargetMode="External"/><Relationship Id="rId48"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orcid.org/0000-0001-7871-9275" TargetMode="External"/><Relationship Id="rId25" Type="http://schemas.openxmlformats.org/officeDocument/2006/relationships/hyperlink" Target="https://urldefense.proofpoint.com/v2/url?u=http-3A__orcid.org_0000-2D0002-2D3590-2D8057&amp;d=DwMFaQ&amp;c=l45AxH-kUV29SRQusp9vYR0n1GycN4_2jInuKy6zbqQ&amp;r=LjMqjl4R-2qm1usoNnGI1mF7F_j_WN6lRbuxHej1Xg8&amp;m=QJhTA6TjAonzMKJYP6hPRBkTX6hIAyREjpQcDdkhyMQ&amp;s=fJ8Wn8IPBi9gKKPgQSHPkvrRblNB558B6BzLQJO4YsI&amp;e=" TargetMode="External"/><Relationship Id="rId33" Type="http://schemas.openxmlformats.org/officeDocument/2006/relationships/hyperlink" Target="javascript:openRTWindow('http://epaa.asu.edu/ojs/about/editorialTeamBio/4276')" TargetMode="External"/><Relationship Id="rId38" Type="http://schemas.openxmlformats.org/officeDocument/2006/relationships/hyperlink" Target="javascript:openRTWindow('http://epaa.asu.edu/ojs/about/editorialTeamBio/798')" TargetMode="External"/><Relationship Id="rId46" Type="http://schemas.openxmlformats.org/officeDocument/2006/relationships/hyperlink" Target="javascript:openRTWindow('http://epaa.asu.edu/ojs/about/editorialTeamBio/804')" TargetMode="External"/><Relationship Id="rId20" Type="http://schemas.openxmlformats.org/officeDocument/2006/relationships/hyperlink" Target="mailto:leonel@unochapeco.edu.br" TargetMode="External"/><Relationship Id="rId41" Type="http://schemas.openxmlformats.org/officeDocument/2006/relationships/hyperlink" Target="javascript:openRTWindow('http://epaa.asu.edu/ojs/about/editorialTeamBio/270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epaa.asu.edu/oj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commentisfree/2018/dec/31/tribes-brazil-genocide-jair-bolsonaro" TargetMode="External"/><Relationship Id="rId3" Type="http://schemas.openxmlformats.org/officeDocument/2006/relationships/hyperlink" Target="https://www.theguardian.com/commentisfree/cifamerica/2012/mar/12/johnny-depp-tonto-long-ranger" TargetMode="External"/><Relationship Id="rId7" Type="http://schemas.openxmlformats.org/officeDocument/2006/relationships/hyperlink" Target="http://www.bbc.com/future/story/20140804-sad-truth-of-uncontacted-tribes" TargetMode="External"/><Relationship Id="rId2" Type="http://schemas.openxmlformats.org/officeDocument/2006/relationships/hyperlink" Target="https://newsmaven.io/indiancountrytoday/archive/disney-exploiting-confusion-about-whether-depp-has-indian-blood-ugk92TVxXEShOK6TvMcgZg/" TargetMode="External"/><Relationship Id="rId1" Type="http://schemas.openxmlformats.org/officeDocument/2006/relationships/hyperlink" Target="https://newsmaven.io/indiancountrytoday/archive/who-s-an-indian-johnny-depp-stwXKBQs60yhRxRCmBanAQ/" TargetMode="External"/><Relationship Id="rId6" Type="http://schemas.openxmlformats.org/officeDocument/2006/relationships/hyperlink" Target="https://news.sky.com/story/the-mystery-of-the-worlds-uncontacted-tribes-11443131" TargetMode="External"/><Relationship Id="rId5" Type="http://schemas.openxmlformats.org/officeDocument/2006/relationships/hyperlink" Target="https://www.theguardian.com/world/2016/dec/22/photographer-shows-first-images-of-uncontacted-amazon-tribe" TargetMode="External"/><Relationship Id="rId4" Type="http://schemas.openxmlformats.org/officeDocument/2006/relationships/hyperlink" Target="https://www.tcmuk.tv/this-month/weekend-classic-west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9D15-8F95-4F56-96EE-D397FF7D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9435</Words>
  <Characters>53784</Characters>
  <Application>Microsoft Office Word</Application>
  <DocSecurity>0</DocSecurity>
  <Lines>448</Lines>
  <Paragraphs>126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Referências</vt:lpstr>
      <vt:lpstr>Sobre o Autores</vt:lpstr>
    </vt:vector>
  </TitlesOfParts>
  <Company>Coventry University</Company>
  <LinksUpToDate>false</LinksUpToDate>
  <CharactersWithSpaces>63093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Indigenous education and intercultural dialogue: A class shared between Kaingang university students from Brazil and students from the United Kingdom</dc:title>
  <dc:subject/>
  <dc:creator>Jorge Alejandro Santos;Cláudia Battestin;Darren R. Reid;Leonel Piovezana</dc:creator>
  <cp:keywords/>
  <dc:description/>
  <cp:lastModifiedBy>Stephanie McBride-Schreiner</cp:lastModifiedBy>
  <cp:revision>4</cp:revision>
  <dcterms:created xsi:type="dcterms:W3CDTF">2020-11-01T18:40:00Z</dcterms:created>
  <dcterms:modified xsi:type="dcterms:W3CDTF">2020-11-01T23:19:00Z</dcterms:modified>
</cp:coreProperties>
</file>